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B6FA3" w:rsidRPr="0062030F" w:rsidRDefault="000B6FA3" w:rsidP="00DD227C">
      <w:pPr>
        <w:autoSpaceDE w:val="0"/>
        <w:autoSpaceDN w:val="0"/>
        <w:adjustRightInd w:val="0"/>
        <w:spacing w:before="120"/>
        <w:jc w:val="center"/>
        <w:rPr>
          <w:b/>
          <w:bCs/>
          <w:color w:val="000000"/>
          <w:sz w:val="28"/>
          <w:szCs w:val="28"/>
        </w:rPr>
      </w:pPr>
      <w:r w:rsidRPr="0062030F">
        <w:rPr>
          <w:b/>
          <w:bCs/>
          <w:color w:val="000000"/>
          <w:sz w:val="28"/>
          <w:szCs w:val="28"/>
        </w:rPr>
        <w:t>Ministerstvo životného prostredia Slovenskej republiky</w:t>
      </w: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F920D4" w:rsidRPr="0062030F" w:rsidRDefault="00F920D4" w:rsidP="00DD227C">
      <w:pPr>
        <w:autoSpaceDE w:val="0"/>
        <w:autoSpaceDN w:val="0"/>
        <w:adjustRightInd w:val="0"/>
        <w:spacing w:before="120"/>
        <w:jc w:val="both"/>
        <w:rPr>
          <w:b/>
          <w:bCs/>
          <w:color w:val="000000"/>
          <w:sz w:val="28"/>
          <w:szCs w:val="28"/>
        </w:rPr>
      </w:pPr>
    </w:p>
    <w:p w:rsidR="00F920D4" w:rsidRPr="0062030F" w:rsidRDefault="00F920D4" w:rsidP="00DD227C">
      <w:pPr>
        <w:autoSpaceDE w:val="0"/>
        <w:autoSpaceDN w:val="0"/>
        <w:adjustRightInd w:val="0"/>
        <w:spacing w:before="120"/>
        <w:jc w:val="both"/>
        <w:rPr>
          <w:b/>
          <w:bCs/>
          <w:color w:val="000000"/>
          <w:sz w:val="28"/>
          <w:szCs w:val="28"/>
        </w:rPr>
      </w:pPr>
    </w:p>
    <w:p w:rsidR="000B6FA3" w:rsidRPr="0062030F" w:rsidRDefault="000B6FA3" w:rsidP="00DD227C">
      <w:pPr>
        <w:autoSpaceDE w:val="0"/>
        <w:autoSpaceDN w:val="0"/>
        <w:adjustRightInd w:val="0"/>
        <w:spacing w:before="120"/>
        <w:jc w:val="both"/>
        <w:rPr>
          <w:b/>
          <w:bCs/>
          <w:color w:val="000000"/>
          <w:sz w:val="28"/>
          <w:szCs w:val="28"/>
        </w:rPr>
      </w:pPr>
    </w:p>
    <w:p w:rsidR="00C16521" w:rsidRPr="0062030F" w:rsidRDefault="000B6FA3" w:rsidP="00B02D1E">
      <w:pPr>
        <w:autoSpaceDE w:val="0"/>
        <w:autoSpaceDN w:val="0"/>
        <w:adjustRightInd w:val="0"/>
        <w:jc w:val="center"/>
        <w:rPr>
          <w:b/>
          <w:bCs/>
          <w:color w:val="000000"/>
          <w:sz w:val="28"/>
          <w:szCs w:val="28"/>
        </w:rPr>
      </w:pPr>
      <w:r w:rsidRPr="0062030F">
        <w:rPr>
          <w:b/>
          <w:bCs/>
          <w:color w:val="000000"/>
          <w:sz w:val="28"/>
          <w:szCs w:val="28"/>
        </w:rPr>
        <w:t>P</w:t>
      </w:r>
      <w:r w:rsidR="00C16521" w:rsidRPr="0062030F">
        <w:rPr>
          <w:b/>
          <w:bCs/>
          <w:color w:val="000000"/>
          <w:sz w:val="28"/>
          <w:szCs w:val="28"/>
        </w:rPr>
        <w:t>rogram</w:t>
      </w:r>
      <w:r w:rsidR="00F920D4" w:rsidRPr="0062030F">
        <w:rPr>
          <w:b/>
          <w:bCs/>
          <w:color w:val="000000"/>
          <w:sz w:val="28"/>
          <w:szCs w:val="28"/>
        </w:rPr>
        <w:t xml:space="preserve"> </w:t>
      </w:r>
      <w:r w:rsidR="005329DC" w:rsidRPr="0062030F">
        <w:rPr>
          <w:b/>
          <w:bCs/>
          <w:color w:val="000000"/>
          <w:sz w:val="28"/>
          <w:szCs w:val="28"/>
        </w:rPr>
        <w:t>prevencie a</w:t>
      </w:r>
      <w:r w:rsidR="00F920D4" w:rsidRPr="0062030F">
        <w:rPr>
          <w:b/>
          <w:bCs/>
          <w:color w:val="000000"/>
          <w:sz w:val="28"/>
          <w:szCs w:val="28"/>
        </w:rPr>
        <w:t> </w:t>
      </w:r>
      <w:r w:rsidR="00C16521" w:rsidRPr="0062030F">
        <w:rPr>
          <w:b/>
          <w:bCs/>
          <w:color w:val="000000"/>
          <w:sz w:val="28"/>
          <w:szCs w:val="28"/>
        </w:rPr>
        <w:t>manažmentu</w:t>
      </w:r>
      <w:r w:rsidR="00F920D4" w:rsidRPr="0062030F">
        <w:rPr>
          <w:b/>
          <w:bCs/>
          <w:color w:val="000000"/>
          <w:sz w:val="28"/>
          <w:szCs w:val="28"/>
        </w:rPr>
        <w:t xml:space="preserve"> </w:t>
      </w:r>
      <w:r w:rsidR="00C16521" w:rsidRPr="0062030F">
        <w:rPr>
          <w:b/>
          <w:bCs/>
          <w:color w:val="000000"/>
          <w:sz w:val="28"/>
          <w:szCs w:val="28"/>
        </w:rPr>
        <w:t>rizík</w:t>
      </w:r>
      <w:r w:rsidR="00F920D4" w:rsidRPr="0062030F">
        <w:rPr>
          <w:b/>
          <w:bCs/>
          <w:color w:val="000000"/>
          <w:sz w:val="28"/>
          <w:szCs w:val="28"/>
        </w:rPr>
        <w:t xml:space="preserve"> </w:t>
      </w:r>
      <w:r w:rsidR="00C16521" w:rsidRPr="0062030F">
        <w:rPr>
          <w:b/>
          <w:bCs/>
          <w:color w:val="000000"/>
          <w:sz w:val="28"/>
          <w:szCs w:val="28"/>
        </w:rPr>
        <w:t>vyplývajúc</w:t>
      </w:r>
      <w:r w:rsidR="003A0A5D" w:rsidRPr="0062030F">
        <w:rPr>
          <w:b/>
          <w:bCs/>
          <w:color w:val="000000"/>
          <w:sz w:val="28"/>
          <w:szCs w:val="28"/>
        </w:rPr>
        <w:t>ich</w:t>
      </w:r>
    </w:p>
    <w:p w:rsidR="00C16521" w:rsidRPr="0062030F" w:rsidRDefault="00C16521" w:rsidP="00B02D1E">
      <w:pPr>
        <w:autoSpaceDE w:val="0"/>
        <w:autoSpaceDN w:val="0"/>
        <w:adjustRightInd w:val="0"/>
        <w:jc w:val="center"/>
        <w:rPr>
          <w:b/>
          <w:bCs/>
          <w:color w:val="000000"/>
          <w:sz w:val="28"/>
          <w:szCs w:val="28"/>
        </w:rPr>
      </w:pPr>
      <w:r w:rsidRPr="0062030F">
        <w:rPr>
          <w:b/>
          <w:bCs/>
          <w:color w:val="000000"/>
          <w:sz w:val="28"/>
          <w:szCs w:val="28"/>
        </w:rPr>
        <w:t>z</w:t>
      </w:r>
      <w:r w:rsidR="00F920D4" w:rsidRPr="0062030F">
        <w:rPr>
          <w:b/>
          <w:bCs/>
          <w:color w:val="000000"/>
          <w:sz w:val="28"/>
          <w:szCs w:val="28"/>
        </w:rPr>
        <w:t> </w:t>
      </w:r>
      <w:r w:rsidRPr="0062030F">
        <w:rPr>
          <w:b/>
          <w:bCs/>
          <w:color w:val="000000"/>
          <w:sz w:val="28"/>
          <w:szCs w:val="28"/>
        </w:rPr>
        <w:t>opustených</w:t>
      </w:r>
      <w:r w:rsidR="00F920D4" w:rsidRPr="0062030F">
        <w:rPr>
          <w:b/>
          <w:bCs/>
          <w:color w:val="000000"/>
          <w:sz w:val="28"/>
          <w:szCs w:val="28"/>
        </w:rPr>
        <w:t xml:space="preserve"> </w:t>
      </w:r>
      <w:r w:rsidRPr="0062030F">
        <w:rPr>
          <w:b/>
          <w:bCs/>
          <w:color w:val="000000"/>
          <w:sz w:val="28"/>
          <w:szCs w:val="28"/>
        </w:rPr>
        <w:t>a</w:t>
      </w:r>
      <w:r w:rsidR="00F920D4" w:rsidRPr="0062030F">
        <w:rPr>
          <w:b/>
          <w:bCs/>
          <w:color w:val="000000"/>
          <w:sz w:val="28"/>
          <w:szCs w:val="28"/>
        </w:rPr>
        <w:t> </w:t>
      </w:r>
      <w:r w:rsidRPr="0062030F">
        <w:rPr>
          <w:b/>
          <w:bCs/>
          <w:color w:val="000000"/>
          <w:sz w:val="28"/>
          <w:szCs w:val="28"/>
        </w:rPr>
        <w:t>uzavretých</w:t>
      </w:r>
      <w:r w:rsidR="000B6FA3" w:rsidRPr="0062030F">
        <w:rPr>
          <w:b/>
          <w:bCs/>
          <w:color w:val="000000"/>
          <w:sz w:val="28"/>
          <w:szCs w:val="28"/>
        </w:rPr>
        <w:t xml:space="preserve"> </w:t>
      </w:r>
      <w:r w:rsidRPr="0062030F">
        <w:rPr>
          <w:b/>
          <w:bCs/>
          <w:color w:val="000000"/>
          <w:sz w:val="28"/>
          <w:szCs w:val="28"/>
        </w:rPr>
        <w:t>úložísk</w:t>
      </w:r>
      <w:r w:rsidR="000B6FA3" w:rsidRPr="0062030F">
        <w:rPr>
          <w:b/>
          <w:bCs/>
          <w:color w:val="000000"/>
          <w:sz w:val="28"/>
          <w:szCs w:val="28"/>
        </w:rPr>
        <w:t xml:space="preserve"> </w:t>
      </w:r>
      <w:r w:rsidRPr="0062030F">
        <w:rPr>
          <w:b/>
          <w:bCs/>
          <w:color w:val="000000"/>
          <w:sz w:val="28"/>
          <w:szCs w:val="28"/>
        </w:rPr>
        <w:t>ťažobného</w:t>
      </w:r>
      <w:r w:rsidR="000B6FA3" w:rsidRPr="0062030F">
        <w:rPr>
          <w:b/>
          <w:bCs/>
          <w:color w:val="000000"/>
          <w:sz w:val="28"/>
          <w:szCs w:val="28"/>
        </w:rPr>
        <w:t xml:space="preserve"> </w:t>
      </w:r>
      <w:r w:rsidRPr="0062030F">
        <w:rPr>
          <w:b/>
          <w:bCs/>
          <w:color w:val="000000"/>
          <w:sz w:val="28"/>
          <w:szCs w:val="28"/>
        </w:rPr>
        <w:t>odpadu</w:t>
      </w:r>
      <w:r w:rsidR="000B6FA3" w:rsidRPr="0062030F">
        <w:rPr>
          <w:b/>
          <w:bCs/>
          <w:color w:val="000000"/>
          <w:sz w:val="28"/>
          <w:szCs w:val="28"/>
        </w:rPr>
        <w:t xml:space="preserve"> </w:t>
      </w:r>
    </w:p>
    <w:p w:rsidR="000B6FA3" w:rsidRPr="0062030F" w:rsidRDefault="000B6FA3" w:rsidP="00B02D1E">
      <w:pPr>
        <w:autoSpaceDE w:val="0"/>
        <w:autoSpaceDN w:val="0"/>
        <w:adjustRightInd w:val="0"/>
        <w:jc w:val="center"/>
        <w:rPr>
          <w:b/>
          <w:bCs/>
          <w:color w:val="000000"/>
          <w:sz w:val="28"/>
          <w:szCs w:val="28"/>
        </w:rPr>
      </w:pPr>
      <w:r w:rsidRPr="0062030F">
        <w:rPr>
          <w:b/>
          <w:bCs/>
          <w:color w:val="000000"/>
          <w:sz w:val="28"/>
          <w:szCs w:val="28"/>
        </w:rPr>
        <w:t xml:space="preserve">(2014 </w:t>
      </w:r>
      <w:r w:rsidR="00C16521" w:rsidRPr="0062030F">
        <w:rPr>
          <w:b/>
          <w:bCs/>
          <w:color w:val="000000"/>
          <w:sz w:val="28"/>
          <w:szCs w:val="28"/>
        </w:rPr>
        <w:t>-</w:t>
      </w:r>
      <w:r w:rsidRPr="0062030F">
        <w:rPr>
          <w:b/>
          <w:bCs/>
          <w:color w:val="000000"/>
          <w:sz w:val="28"/>
          <w:szCs w:val="28"/>
        </w:rPr>
        <w:t xml:space="preserve"> 2020)</w:t>
      </w: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0B6FA3" w:rsidRPr="0062030F" w:rsidRDefault="000B6FA3" w:rsidP="00DD227C">
      <w:pPr>
        <w:autoSpaceDE w:val="0"/>
        <w:autoSpaceDN w:val="0"/>
        <w:adjustRightInd w:val="0"/>
        <w:spacing w:before="120"/>
        <w:jc w:val="center"/>
        <w:rPr>
          <w:b/>
          <w:sz w:val="28"/>
          <w:szCs w:val="28"/>
        </w:rPr>
      </w:pPr>
    </w:p>
    <w:p w:rsidR="0062030F" w:rsidRPr="0062030F" w:rsidRDefault="0062030F" w:rsidP="00DD227C">
      <w:pPr>
        <w:autoSpaceDE w:val="0"/>
        <w:autoSpaceDN w:val="0"/>
        <w:adjustRightInd w:val="0"/>
        <w:spacing w:before="120"/>
        <w:jc w:val="center"/>
        <w:rPr>
          <w:b/>
          <w:sz w:val="28"/>
          <w:szCs w:val="28"/>
        </w:rPr>
      </w:pPr>
    </w:p>
    <w:p w:rsidR="0062030F" w:rsidRPr="0062030F" w:rsidRDefault="0062030F" w:rsidP="00DD227C">
      <w:pPr>
        <w:autoSpaceDE w:val="0"/>
        <w:autoSpaceDN w:val="0"/>
        <w:adjustRightInd w:val="0"/>
        <w:spacing w:before="120"/>
        <w:jc w:val="center"/>
        <w:rPr>
          <w:b/>
          <w:sz w:val="28"/>
          <w:szCs w:val="28"/>
        </w:rPr>
      </w:pPr>
    </w:p>
    <w:p w:rsidR="0062030F" w:rsidRPr="0062030F" w:rsidRDefault="0062030F" w:rsidP="00DD227C">
      <w:pPr>
        <w:autoSpaceDE w:val="0"/>
        <w:autoSpaceDN w:val="0"/>
        <w:adjustRightInd w:val="0"/>
        <w:spacing w:before="120"/>
        <w:jc w:val="center"/>
        <w:rPr>
          <w:b/>
          <w:sz w:val="28"/>
          <w:szCs w:val="28"/>
        </w:rPr>
      </w:pPr>
    </w:p>
    <w:p w:rsidR="0062030F" w:rsidRPr="0062030F" w:rsidRDefault="0062030F" w:rsidP="00DD227C">
      <w:pPr>
        <w:autoSpaceDE w:val="0"/>
        <w:autoSpaceDN w:val="0"/>
        <w:adjustRightInd w:val="0"/>
        <w:spacing w:before="120"/>
        <w:jc w:val="center"/>
        <w:rPr>
          <w:b/>
          <w:sz w:val="28"/>
          <w:szCs w:val="28"/>
        </w:rPr>
      </w:pPr>
    </w:p>
    <w:p w:rsidR="0062030F" w:rsidRPr="0062030F" w:rsidRDefault="0062030F" w:rsidP="00DD227C">
      <w:pPr>
        <w:autoSpaceDE w:val="0"/>
        <w:autoSpaceDN w:val="0"/>
        <w:adjustRightInd w:val="0"/>
        <w:spacing w:before="120"/>
        <w:jc w:val="center"/>
        <w:rPr>
          <w:b/>
          <w:sz w:val="28"/>
          <w:szCs w:val="28"/>
        </w:rPr>
      </w:pPr>
    </w:p>
    <w:p w:rsidR="00C16521" w:rsidRPr="0062030F" w:rsidRDefault="00C16521" w:rsidP="00DD227C">
      <w:pPr>
        <w:autoSpaceDE w:val="0"/>
        <w:autoSpaceDN w:val="0"/>
        <w:adjustRightInd w:val="0"/>
        <w:spacing w:before="120"/>
        <w:jc w:val="center"/>
        <w:rPr>
          <w:b/>
          <w:sz w:val="28"/>
          <w:szCs w:val="28"/>
        </w:rPr>
      </w:pPr>
    </w:p>
    <w:p w:rsidR="00C16521" w:rsidRPr="0062030F" w:rsidRDefault="00C16521" w:rsidP="00DD227C">
      <w:pPr>
        <w:autoSpaceDE w:val="0"/>
        <w:autoSpaceDN w:val="0"/>
        <w:adjustRightInd w:val="0"/>
        <w:spacing w:before="120"/>
        <w:jc w:val="center"/>
        <w:rPr>
          <w:b/>
          <w:sz w:val="28"/>
          <w:szCs w:val="28"/>
        </w:rPr>
      </w:pPr>
    </w:p>
    <w:p w:rsidR="000B6FA3" w:rsidRPr="0062030F" w:rsidRDefault="007A0E47" w:rsidP="00DD227C">
      <w:pPr>
        <w:autoSpaceDE w:val="0"/>
        <w:autoSpaceDN w:val="0"/>
        <w:adjustRightInd w:val="0"/>
        <w:spacing w:before="120"/>
        <w:jc w:val="center"/>
        <w:rPr>
          <w:b/>
          <w:sz w:val="28"/>
          <w:szCs w:val="28"/>
        </w:rPr>
      </w:pPr>
      <w:r w:rsidRPr="0062030F">
        <w:rPr>
          <w:b/>
          <w:sz w:val="28"/>
          <w:szCs w:val="28"/>
        </w:rPr>
        <w:t xml:space="preserve">marec </w:t>
      </w:r>
      <w:r w:rsidR="000B6FA3" w:rsidRPr="0062030F">
        <w:rPr>
          <w:b/>
          <w:sz w:val="28"/>
          <w:szCs w:val="28"/>
        </w:rPr>
        <w:t>2014</w:t>
      </w:r>
    </w:p>
    <w:p w:rsidR="00A811BD" w:rsidRDefault="00A811BD" w:rsidP="00A811BD">
      <w:pPr>
        <w:autoSpaceDE w:val="0"/>
        <w:autoSpaceDN w:val="0"/>
        <w:adjustRightInd w:val="0"/>
        <w:spacing w:before="120"/>
        <w:jc w:val="center"/>
        <w:rPr>
          <w:b/>
        </w:rPr>
      </w:pPr>
    </w:p>
    <w:p w:rsidR="0062030F" w:rsidRDefault="0062030F" w:rsidP="00A811BD">
      <w:pPr>
        <w:autoSpaceDE w:val="0"/>
        <w:autoSpaceDN w:val="0"/>
        <w:adjustRightInd w:val="0"/>
        <w:spacing w:before="120"/>
        <w:jc w:val="center"/>
        <w:rPr>
          <w:b/>
        </w:rPr>
      </w:pPr>
    </w:p>
    <w:p w:rsidR="0062030F" w:rsidRPr="00285473" w:rsidRDefault="0062030F" w:rsidP="00A811BD">
      <w:pPr>
        <w:autoSpaceDE w:val="0"/>
        <w:autoSpaceDN w:val="0"/>
        <w:adjustRightInd w:val="0"/>
        <w:spacing w:before="120"/>
        <w:jc w:val="center"/>
        <w:rPr>
          <w:b/>
        </w:rPr>
      </w:pPr>
    </w:p>
    <w:p w:rsidR="00A811BD" w:rsidRPr="00285473" w:rsidRDefault="00A811BD" w:rsidP="00A811BD">
      <w:pPr>
        <w:autoSpaceDE w:val="0"/>
        <w:autoSpaceDN w:val="0"/>
        <w:adjustRightInd w:val="0"/>
        <w:rPr>
          <w:b/>
        </w:rPr>
      </w:pPr>
      <w:r w:rsidRPr="00285473">
        <w:rPr>
          <w:b/>
        </w:rPr>
        <w:t>Obsah</w:t>
      </w:r>
    </w:p>
    <w:p w:rsidR="00A811BD" w:rsidRPr="00285473" w:rsidRDefault="00A811BD" w:rsidP="00A811BD">
      <w:pPr>
        <w:autoSpaceDE w:val="0"/>
        <w:autoSpaceDN w:val="0"/>
        <w:adjustRightInd w:val="0"/>
        <w:rPr>
          <w:b/>
        </w:rPr>
      </w:pPr>
    </w:p>
    <w:tbl>
      <w:tblPr>
        <w:tblStyle w:val="Mriekatabuky"/>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228"/>
        <w:gridCol w:w="627"/>
      </w:tblGrid>
      <w:tr w:rsidR="00A811BD" w:rsidRPr="00285473" w:rsidTr="00D86555">
        <w:tc>
          <w:tcPr>
            <w:tcW w:w="9228" w:type="dxa"/>
          </w:tcPr>
          <w:p w:rsidR="00A811BD" w:rsidRPr="00285473" w:rsidRDefault="00A811BD" w:rsidP="00D86555">
            <w:r w:rsidRPr="00285473">
              <w:t>Zoznam tabuliek v texte...............................................................................................................</w:t>
            </w:r>
          </w:p>
        </w:tc>
        <w:tc>
          <w:tcPr>
            <w:tcW w:w="627" w:type="dxa"/>
            <w:vAlign w:val="bottom"/>
          </w:tcPr>
          <w:p w:rsidR="00A811BD" w:rsidRPr="00285473" w:rsidRDefault="00A811BD" w:rsidP="00D86555">
            <w:pPr>
              <w:jc w:val="right"/>
            </w:pPr>
            <w:r w:rsidRPr="00285473">
              <w:t>4</w:t>
            </w:r>
          </w:p>
        </w:tc>
      </w:tr>
      <w:tr w:rsidR="00A811BD" w:rsidRPr="00285473" w:rsidTr="00D86555">
        <w:tc>
          <w:tcPr>
            <w:tcW w:w="9228" w:type="dxa"/>
          </w:tcPr>
          <w:p w:rsidR="00A811BD" w:rsidRPr="00285473" w:rsidRDefault="00A811BD" w:rsidP="00D86555">
            <w:r w:rsidRPr="00285473">
              <w:t>Zoznam obrázkov v texte ............................................................................................................</w:t>
            </w:r>
          </w:p>
        </w:tc>
        <w:tc>
          <w:tcPr>
            <w:tcW w:w="627" w:type="dxa"/>
            <w:vAlign w:val="bottom"/>
          </w:tcPr>
          <w:p w:rsidR="00A811BD" w:rsidRPr="00285473" w:rsidRDefault="00A811BD" w:rsidP="00D86555">
            <w:pPr>
              <w:jc w:val="right"/>
            </w:pPr>
            <w:r w:rsidRPr="00285473">
              <w:t>4</w:t>
            </w:r>
          </w:p>
        </w:tc>
      </w:tr>
      <w:tr w:rsidR="00A811BD" w:rsidRPr="00285473" w:rsidTr="00D86555">
        <w:tc>
          <w:tcPr>
            <w:tcW w:w="9228" w:type="dxa"/>
          </w:tcPr>
          <w:p w:rsidR="00A811BD" w:rsidRPr="00285473" w:rsidRDefault="00A811BD" w:rsidP="00D86555">
            <w:r w:rsidRPr="00285473">
              <w:t>Zoznam príloh .............................................................................................................................</w:t>
            </w:r>
          </w:p>
        </w:tc>
        <w:tc>
          <w:tcPr>
            <w:tcW w:w="627" w:type="dxa"/>
            <w:vAlign w:val="bottom"/>
          </w:tcPr>
          <w:p w:rsidR="00A811BD" w:rsidRPr="00285473" w:rsidRDefault="00A811BD" w:rsidP="00D86555">
            <w:pPr>
              <w:jc w:val="right"/>
            </w:pPr>
            <w:r w:rsidRPr="00285473">
              <w:t>4</w:t>
            </w:r>
          </w:p>
        </w:tc>
      </w:tr>
      <w:tr w:rsidR="00A811BD" w:rsidRPr="00285473" w:rsidTr="00D86555">
        <w:tc>
          <w:tcPr>
            <w:tcW w:w="9228" w:type="dxa"/>
          </w:tcPr>
          <w:p w:rsidR="00A811BD" w:rsidRPr="00285473" w:rsidRDefault="00A811BD" w:rsidP="00D86555">
            <w:r w:rsidRPr="00285473">
              <w:t>Úvod ............................................................................................................................................</w:t>
            </w:r>
          </w:p>
        </w:tc>
        <w:tc>
          <w:tcPr>
            <w:tcW w:w="627" w:type="dxa"/>
            <w:vAlign w:val="bottom"/>
          </w:tcPr>
          <w:p w:rsidR="00A811BD" w:rsidRPr="00285473" w:rsidRDefault="00A811BD" w:rsidP="00D86555">
            <w:pPr>
              <w:jc w:val="right"/>
            </w:pPr>
            <w:r w:rsidRPr="00285473">
              <w:t>5</w:t>
            </w:r>
          </w:p>
        </w:tc>
      </w:tr>
      <w:tr w:rsidR="00A811BD" w:rsidRPr="00285473" w:rsidTr="00D86555">
        <w:tc>
          <w:tcPr>
            <w:tcW w:w="9228" w:type="dxa"/>
          </w:tcPr>
          <w:p w:rsidR="00A811BD" w:rsidRPr="00285473" w:rsidRDefault="00A811BD" w:rsidP="00D86555">
            <w:pPr>
              <w:autoSpaceDE w:val="0"/>
              <w:autoSpaceDN w:val="0"/>
              <w:adjustRightInd w:val="0"/>
              <w:jc w:val="both"/>
              <w:rPr>
                <w:b/>
                <w:bCs/>
              </w:rPr>
            </w:pPr>
            <w:r w:rsidRPr="00285473">
              <w:rPr>
                <w:bCs/>
              </w:rPr>
              <w:t>1. Základné údaje o programe .....................................................................................................</w:t>
            </w:r>
          </w:p>
        </w:tc>
        <w:tc>
          <w:tcPr>
            <w:tcW w:w="627" w:type="dxa"/>
            <w:vAlign w:val="bottom"/>
          </w:tcPr>
          <w:p w:rsidR="00A811BD" w:rsidRPr="00285473" w:rsidRDefault="00A811BD" w:rsidP="00D86555">
            <w:pPr>
              <w:jc w:val="right"/>
            </w:pPr>
            <w:r w:rsidRPr="00285473">
              <w:t>5</w:t>
            </w:r>
          </w:p>
        </w:tc>
      </w:tr>
      <w:tr w:rsidR="00A811BD" w:rsidRPr="00285473" w:rsidTr="00D86555">
        <w:tc>
          <w:tcPr>
            <w:tcW w:w="9228" w:type="dxa"/>
          </w:tcPr>
          <w:p w:rsidR="00A811BD" w:rsidRPr="00285473" w:rsidRDefault="00A811BD" w:rsidP="00D86555">
            <w:r w:rsidRPr="00285473">
              <w:rPr>
                <w:bCs/>
              </w:rPr>
              <w:t>1.1 Názov orgánu, ktorý vypracoval program............................................................................</w:t>
            </w:r>
          </w:p>
        </w:tc>
        <w:tc>
          <w:tcPr>
            <w:tcW w:w="627" w:type="dxa"/>
            <w:vAlign w:val="bottom"/>
          </w:tcPr>
          <w:p w:rsidR="00A811BD" w:rsidRPr="00285473" w:rsidRDefault="00A811BD" w:rsidP="00D86555">
            <w:pPr>
              <w:jc w:val="right"/>
            </w:pPr>
            <w:r w:rsidRPr="00285473">
              <w:t>5</w:t>
            </w:r>
          </w:p>
        </w:tc>
      </w:tr>
      <w:tr w:rsidR="00A811BD" w:rsidRPr="00285473" w:rsidTr="00D86555">
        <w:tc>
          <w:tcPr>
            <w:tcW w:w="9228" w:type="dxa"/>
          </w:tcPr>
          <w:p w:rsidR="00A811BD" w:rsidRPr="00285473" w:rsidRDefault="00A811BD" w:rsidP="002B061E">
            <w:r w:rsidRPr="00285473">
              <w:rPr>
                <w:bCs/>
              </w:rPr>
              <w:t xml:space="preserve">1.2 Účel dokumentu a pôsobnosť </w:t>
            </w:r>
            <w:r w:rsidR="002B061E" w:rsidRPr="00285473">
              <w:rPr>
                <w:bCs/>
              </w:rPr>
              <w:t>programu</w:t>
            </w:r>
            <w:r w:rsidRPr="00285473">
              <w:rPr>
                <w:bCs/>
              </w:rPr>
              <w:t xml:space="preserve"> ...............................................................................</w:t>
            </w:r>
          </w:p>
        </w:tc>
        <w:tc>
          <w:tcPr>
            <w:tcW w:w="627" w:type="dxa"/>
            <w:vAlign w:val="bottom"/>
          </w:tcPr>
          <w:p w:rsidR="00A811BD" w:rsidRPr="00285473" w:rsidRDefault="00A811BD" w:rsidP="00D86555">
            <w:pPr>
              <w:jc w:val="right"/>
            </w:pPr>
            <w:r w:rsidRPr="00285473">
              <w:t>5</w:t>
            </w:r>
          </w:p>
        </w:tc>
      </w:tr>
      <w:tr w:rsidR="00A811BD" w:rsidRPr="00285473" w:rsidTr="00D86555">
        <w:tc>
          <w:tcPr>
            <w:tcW w:w="9228" w:type="dxa"/>
          </w:tcPr>
          <w:p w:rsidR="00A811BD" w:rsidRPr="00285473" w:rsidRDefault="00A811BD" w:rsidP="00D86555">
            <w:pPr>
              <w:autoSpaceDE w:val="0"/>
              <w:autoSpaceDN w:val="0"/>
              <w:adjustRightInd w:val="0"/>
              <w:jc w:val="both"/>
              <w:rPr>
                <w:bCs/>
              </w:rPr>
            </w:pPr>
            <w:r w:rsidRPr="00285473">
              <w:rPr>
                <w:bCs/>
              </w:rPr>
              <w:t>1.3 Základné pojmy .....................................................................................................................</w:t>
            </w:r>
          </w:p>
        </w:tc>
        <w:tc>
          <w:tcPr>
            <w:tcW w:w="627" w:type="dxa"/>
          </w:tcPr>
          <w:p w:rsidR="00A811BD" w:rsidRPr="00285473" w:rsidRDefault="00A811BD" w:rsidP="00D86555">
            <w:pPr>
              <w:autoSpaceDE w:val="0"/>
              <w:autoSpaceDN w:val="0"/>
              <w:adjustRightInd w:val="0"/>
              <w:jc w:val="right"/>
              <w:rPr>
                <w:bCs/>
              </w:rPr>
            </w:pPr>
            <w:r w:rsidRPr="00285473">
              <w:rPr>
                <w:bCs/>
              </w:rPr>
              <w:t>6</w:t>
            </w:r>
          </w:p>
        </w:tc>
      </w:tr>
      <w:tr w:rsidR="00A811BD" w:rsidRPr="00285473" w:rsidTr="00D86555">
        <w:tc>
          <w:tcPr>
            <w:tcW w:w="9228" w:type="dxa"/>
          </w:tcPr>
          <w:p w:rsidR="00A811BD" w:rsidRPr="00285473" w:rsidRDefault="00A811BD" w:rsidP="00D86555">
            <w:r w:rsidRPr="00285473">
              <w:rPr>
                <w:bCs/>
              </w:rPr>
              <w:t>1.4 Legislatívny rámec programu ...............................................................................................</w:t>
            </w:r>
          </w:p>
        </w:tc>
        <w:tc>
          <w:tcPr>
            <w:tcW w:w="627" w:type="dxa"/>
            <w:vAlign w:val="bottom"/>
          </w:tcPr>
          <w:p w:rsidR="00A811BD" w:rsidRPr="00285473" w:rsidRDefault="00A811BD" w:rsidP="00D86555">
            <w:pPr>
              <w:jc w:val="right"/>
            </w:pPr>
            <w:r w:rsidRPr="00285473">
              <w:t>7</w:t>
            </w:r>
          </w:p>
        </w:tc>
      </w:tr>
      <w:tr w:rsidR="00A811BD" w:rsidRPr="00285473" w:rsidTr="00D86555">
        <w:tc>
          <w:tcPr>
            <w:tcW w:w="9228" w:type="dxa"/>
          </w:tcPr>
          <w:p w:rsidR="00A811BD" w:rsidRPr="00285473" w:rsidRDefault="00A811BD" w:rsidP="00D86555">
            <w:r w:rsidRPr="00285473">
              <w:rPr>
                <w:bCs/>
              </w:rPr>
              <w:t xml:space="preserve">1.4.1 </w:t>
            </w:r>
            <w:r w:rsidRPr="00285473">
              <w:t>Súvisiace dokumenty Európskej únie ................................................................................</w:t>
            </w:r>
          </w:p>
        </w:tc>
        <w:tc>
          <w:tcPr>
            <w:tcW w:w="627" w:type="dxa"/>
            <w:vAlign w:val="bottom"/>
          </w:tcPr>
          <w:p w:rsidR="00A811BD" w:rsidRPr="00285473" w:rsidRDefault="00A811BD" w:rsidP="00D86555">
            <w:pPr>
              <w:jc w:val="right"/>
            </w:pPr>
            <w:r w:rsidRPr="00285473">
              <w:t>7</w:t>
            </w:r>
          </w:p>
        </w:tc>
      </w:tr>
      <w:tr w:rsidR="00A811BD" w:rsidRPr="00285473" w:rsidTr="00D86555">
        <w:tc>
          <w:tcPr>
            <w:tcW w:w="9228" w:type="dxa"/>
          </w:tcPr>
          <w:p w:rsidR="00A811BD" w:rsidRPr="00285473" w:rsidRDefault="00A811BD" w:rsidP="00D86555">
            <w:r w:rsidRPr="00285473">
              <w:rPr>
                <w:bCs/>
              </w:rPr>
              <w:t xml:space="preserve">1.4.2 </w:t>
            </w:r>
            <w:r w:rsidRPr="00285473">
              <w:t>Právne predpisy a súvisiace/podporné dokumenty Slovenskej republiky .........................</w:t>
            </w:r>
          </w:p>
        </w:tc>
        <w:tc>
          <w:tcPr>
            <w:tcW w:w="627" w:type="dxa"/>
            <w:vAlign w:val="bottom"/>
          </w:tcPr>
          <w:p w:rsidR="00A811BD" w:rsidRPr="00285473" w:rsidRDefault="00A811BD" w:rsidP="00D86555">
            <w:pPr>
              <w:jc w:val="right"/>
            </w:pPr>
            <w:r w:rsidRPr="00285473">
              <w:t>9</w:t>
            </w:r>
          </w:p>
        </w:tc>
      </w:tr>
      <w:tr w:rsidR="00A811BD" w:rsidRPr="00285473" w:rsidTr="00D86555">
        <w:tc>
          <w:tcPr>
            <w:tcW w:w="9228" w:type="dxa"/>
          </w:tcPr>
          <w:p w:rsidR="00A811BD" w:rsidRPr="00285473" w:rsidRDefault="00A811BD" w:rsidP="00E57692">
            <w:pPr>
              <w:rPr>
                <w:b/>
              </w:rPr>
            </w:pPr>
            <w:r w:rsidRPr="00E57692">
              <w:t xml:space="preserve">2. </w:t>
            </w:r>
            <w:r w:rsidR="00E57692" w:rsidRPr="00E57692">
              <w:t>Riziká vyplývajúce z úložísk ťažobného odpadu</w:t>
            </w:r>
            <w:r w:rsidR="00E57692">
              <w:t xml:space="preserve"> ............................</w:t>
            </w:r>
            <w:r w:rsidRPr="00285473">
              <w:rPr>
                <w:caps/>
              </w:rPr>
              <w:t>........................................</w:t>
            </w:r>
          </w:p>
        </w:tc>
        <w:tc>
          <w:tcPr>
            <w:tcW w:w="627" w:type="dxa"/>
            <w:vAlign w:val="bottom"/>
          </w:tcPr>
          <w:p w:rsidR="00A811BD" w:rsidRPr="00285473" w:rsidRDefault="00A811BD" w:rsidP="00D86555">
            <w:pPr>
              <w:jc w:val="right"/>
            </w:pPr>
            <w:r w:rsidRPr="00285473">
              <w:t>14</w:t>
            </w:r>
          </w:p>
        </w:tc>
      </w:tr>
      <w:tr w:rsidR="00E57692" w:rsidRPr="00285473" w:rsidTr="00D86555">
        <w:tc>
          <w:tcPr>
            <w:tcW w:w="9228" w:type="dxa"/>
          </w:tcPr>
          <w:p w:rsidR="00E57692" w:rsidRPr="00285473" w:rsidRDefault="00E57692" w:rsidP="00D86555">
            <w:r>
              <w:t>2.1 Environmentálne riziká .........................................................................................................</w:t>
            </w:r>
          </w:p>
        </w:tc>
        <w:tc>
          <w:tcPr>
            <w:tcW w:w="627" w:type="dxa"/>
            <w:vAlign w:val="bottom"/>
          </w:tcPr>
          <w:p w:rsidR="00E57692" w:rsidRPr="00285473" w:rsidRDefault="00E57692" w:rsidP="00D86555">
            <w:pPr>
              <w:jc w:val="right"/>
            </w:pPr>
            <w:r>
              <w:t>14</w:t>
            </w:r>
          </w:p>
        </w:tc>
      </w:tr>
      <w:tr w:rsidR="00A811BD" w:rsidRPr="00285473" w:rsidTr="00D86555">
        <w:tc>
          <w:tcPr>
            <w:tcW w:w="9228" w:type="dxa"/>
          </w:tcPr>
          <w:p w:rsidR="00A811BD" w:rsidRPr="00285473" w:rsidRDefault="00A811BD" w:rsidP="00E57692">
            <w:r w:rsidRPr="00285473">
              <w:t>2.</w:t>
            </w:r>
            <w:r w:rsidR="00E57692">
              <w:t>2</w:t>
            </w:r>
            <w:r w:rsidRPr="00285473">
              <w:t xml:space="preserve"> Vplyv banských  vôd ............................................................................................................</w:t>
            </w:r>
          </w:p>
        </w:tc>
        <w:tc>
          <w:tcPr>
            <w:tcW w:w="627" w:type="dxa"/>
            <w:vAlign w:val="bottom"/>
          </w:tcPr>
          <w:p w:rsidR="00A811BD" w:rsidRPr="00285473" w:rsidRDefault="00A811BD" w:rsidP="00D86555">
            <w:pPr>
              <w:jc w:val="right"/>
            </w:pPr>
            <w:r w:rsidRPr="00285473">
              <w:t>14</w:t>
            </w:r>
          </w:p>
        </w:tc>
      </w:tr>
      <w:tr w:rsidR="00A811BD" w:rsidRPr="00285473" w:rsidTr="00D86555">
        <w:tc>
          <w:tcPr>
            <w:tcW w:w="9228" w:type="dxa"/>
          </w:tcPr>
          <w:p w:rsidR="00A811BD" w:rsidRPr="00285473" w:rsidRDefault="00A811BD" w:rsidP="00D86555">
            <w:pPr>
              <w:jc w:val="both"/>
            </w:pPr>
            <w:r w:rsidRPr="00285473">
              <w:t>2.</w:t>
            </w:r>
            <w:r w:rsidR="00E57692">
              <w:t>3</w:t>
            </w:r>
            <w:r w:rsidRPr="00285473">
              <w:t xml:space="preserve"> Zdravotné riziká vyplývajúce z úložísk ťažobného odpadu </w:t>
            </w:r>
            <w:r w:rsidRPr="00285473">
              <w:rPr>
                <w:bCs/>
              </w:rPr>
              <w:t>.................................................</w:t>
            </w:r>
          </w:p>
        </w:tc>
        <w:tc>
          <w:tcPr>
            <w:tcW w:w="627" w:type="dxa"/>
            <w:vAlign w:val="bottom"/>
          </w:tcPr>
          <w:p w:rsidR="00A811BD" w:rsidRPr="00285473" w:rsidRDefault="00A811BD" w:rsidP="00E57692">
            <w:pPr>
              <w:jc w:val="right"/>
            </w:pPr>
            <w:r w:rsidRPr="00285473">
              <w:t>1</w:t>
            </w:r>
            <w:r w:rsidR="00E57692">
              <w:t>5</w:t>
            </w:r>
          </w:p>
        </w:tc>
      </w:tr>
      <w:tr w:rsidR="00A811BD" w:rsidRPr="00285473" w:rsidTr="00D86555">
        <w:tc>
          <w:tcPr>
            <w:tcW w:w="9228" w:type="dxa"/>
          </w:tcPr>
          <w:p w:rsidR="00A811BD" w:rsidRPr="00285473" w:rsidRDefault="00A811BD" w:rsidP="00D86555">
            <w:r w:rsidRPr="00285473">
              <w:t>2.</w:t>
            </w:r>
            <w:r w:rsidR="00E57692">
              <w:t>4</w:t>
            </w:r>
            <w:r w:rsidRPr="00285473">
              <w:t xml:space="preserve"> Vplyv klimatických zmien na úložiská ťažobného odpadu ..................................................</w:t>
            </w:r>
          </w:p>
        </w:tc>
        <w:tc>
          <w:tcPr>
            <w:tcW w:w="627" w:type="dxa"/>
            <w:vAlign w:val="bottom"/>
          </w:tcPr>
          <w:p w:rsidR="00A811BD" w:rsidRPr="00285473" w:rsidRDefault="00A811BD" w:rsidP="00D86555">
            <w:pPr>
              <w:jc w:val="right"/>
            </w:pPr>
            <w:r w:rsidRPr="00285473">
              <w:t>15</w:t>
            </w:r>
          </w:p>
        </w:tc>
      </w:tr>
      <w:tr w:rsidR="00A811BD" w:rsidRPr="00285473" w:rsidTr="00D86555">
        <w:tc>
          <w:tcPr>
            <w:tcW w:w="9228" w:type="dxa"/>
          </w:tcPr>
          <w:p w:rsidR="00A811BD" w:rsidRPr="00285473" w:rsidRDefault="00A811BD" w:rsidP="00D86555">
            <w:r w:rsidRPr="00285473">
              <w:t xml:space="preserve">3. Databáza opustených a uzavretých úložísk ťažobného odpadu </w:t>
            </w:r>
            <w:r w:rsidRPr="00285473">
              <w:rPr>
                <w:caps/>
              </w:rPr>
              <w:t>..............................................</w:t>
            </w:r>
          </w:p>
        </w:tc>
        <w:tc>
          <w:tcPr>
            <w:tcW w:w="627" w:type="dxa"/>
            <w:vAlign w:val="bottom"/>
          </w:tcPr>
          <w:p w:rsidR="00A811BD" w:rsidRPr="00285473" w:rsidRDefault="00A811BD" w:rsidP="00D86555">
            <w:pPr>
              <w:jc w:val="right"/>
            </w:pPr>
            <w:r w:rsidRPr="00285473">
              <w:t>15</w:t>
            </w:r>
          </w:p>
        </w:tc>
      </w:tr>
      <w:tr w:rsidR="00A811BD" w:rsidRPr="00285473" w:rsidTr="00D86555">
        <w:tc>
          <w:tcPr>
            <w:tcW w:w="9228" w:type="dxa"/>
          </w:tcPr>
          <w:p w:rsidR="00A811BD" w:rsidRPr="00285473" w:rsidRDefault="00A811BD" w:rsidP="00D86555">
            <w:r w:rsidRPr="00285473">
              <w:t>3.1 Informačný systém nakladania s ťažobným odpadom .........................................................</w:t>
            </w:r>
          </w:p>
        </w:tc>
        <w:tc>
          <w:tcPr>
            <w:tcW w:w="627" w:type="dxa"/>
            <w:vAlign w:val="bottom"/>
          </w:tcPr>
          <w:p w:rsidR="00A811BD" w:rsidRPr="00285473" w:rsidRDefault="00A811BD" w:rsidP="00D86555">
            <w:pPr>
              <w:jc w:val="right"/>
            </w:pPr>
            <w:r w:rsidRPr="00285473">
              <w:t>15</w:t>
            </w:r>
          </w:p>
        </w:tc>
      </w:tr>
      <w:tr w:rsidR="00A811BD" w:rsidRPr="00285473" w:rsidTr="00D86555">
        <w:tc>
          <w:tcPr>
            <w:tcW w:w="9228" w:type="dxa"/>
          </w:tcPr>
          <w:p w:rsidR="00A811BD" w:rsidRPr="00285473" w:rsidRDefault="00A811BD" w:rsidP="00D86555">
            <w:r w:rsidRPr="00285473">
              <w:t>3.2 Register starých banských diel a banských diel</w:t>
            </w:r>
            <w:r w:rsidRPr="00285473">
              <w:rPr>
                <w:b/>
              </w:rPr>
              <w:t xml:space="preserve"> </w:t>
            </w:r>
            <w:r w:rsidRPr="00285473">
              <w:t>...................................................................</w:t>
            </w:r>
          </w:p>
        </w:tc>
        <w:tc>
          <w:tcPr>
            <w:tcW w:w="627" w:type="dxa"/>
            <w:vAlign w:val="bottom"/>
          </w:tcPr>
          <w:p w:rsidR="00A811BD" w:rsidRPr="00285473" w:rsidRDefault="00A811BD" w:rsidP="00D86555">
            <w:pPr>
              <w:jc w:val="right"/>
            </w:pPr>
            <w:r w:rsidRPr="00285473">
              <w:t>16</w:t>
            </w:r>
          </w:p>
        </w:tc>
      </w:tr>
      <w:tr w:rsidR="00A811BD" w:rsidRPr="00285473" w:rsidTr="00D86555">
        <w:tc>
          <w:tcPr>
            <w:tcW w:w="9228" w:type="dxa"/>
          </w:tcPr>
          <w:p w:rsidR="00A811BD" w:rsidRPr="00285473" w:rsidRDefault="00A811BD" w:rsidP="00D86555">
            <w:r w:rsidRPr="00285473">
              <w:t>3.3 Register skládok odpadov ....................................................................................................</w:t>
            </w:r>
          </w:p>
        </w:tc>
        <w:tc>
          <w:tcPr>
            <w:tcW w:w="627" w:type="dxa"/>
            <w:vAlign w:val="bottom"/>
          </w:tcPr>
          <w:p w:rsidR="00A811BD" w:rsidRPr="00285473" w:rsidRDefault="00A811BD" w:rsidP="00D86555">
            <w:pPr>
              <w:jc w:val="right"/>
            </w:pPr>
            <w:r w:rsidRPr="00285473">
              <w:t>19</w:t>
            </w:r>
          </w:p>
        </w:tc>
      </w:tr>
      <w:tr w:rsidR="00A811BD" w:rsidRPr="00285473" w:rsidTr="00D86555">
        <w:tc>
          <w:tcPr>
            <w:tcW w:w="9228" w:type="dxa"/>
          </w:tcPr>
          <w:p w:rsidR="00A811BD" w:rsidRPr="00285473" w:rsidRDefault="00A811BD" w:rsidP="00D86555">
            <w:pPr>
              <w:tabs>
                <w:tab w:val="left" w:pos="1215"/>
              </w:tabs>
            </w:pPr>
            <w:r w:rsidRPr="00285473">
              <w:t>3.4 Bilancia zásob výhradných ložísk a evidencia ložísk nevyhradených nerastov ..................</w:t>
            </w:r>
          </w:p>
        </w:tc>
        <w:tc>
          <w:tcPr>
            <w:tcW w:w="627" w:type="dxa"/>
            <w:vAlign w:val="bottom"/>
          </w:tcPr>
          <w:p w:rsidR="00A811BD" w:rsidRPr="00285473" w:rsidRDefault="00A811BD" w:rsidP="00D86555">
            <w:pPr>
              <w:jc w:val="right"/>
            </w:pPr>
            <w:r w:rsidRPr="00285473">
              <w:t>19</w:t>
            </w:r>
          </w:p>
        </w:tc>
      </w:tr>
      <w:tr w:rsidR="00A811BD" w:rsidRPr="00285473" w:rsidTr="00D86555">
        <w:tc>
          <w:tcPr>
            <w:tcW w:w="9228" w:type="dxa"/>
          </w:tcPr>
          <w:p w:rsidR="00A811BD" w:rsidRPr="00285473" w:rsidRDefault="00A811BD" w:rsidP="00D86555">
            <w:r w:rsidRPr="00285473">
              <w:t>4. Postup klasifikácie opustených a uzavretých úložísk ťažobného odpadu ..............................</w:t>
            </w:r>
          </w:p>
        </w:tc>
        <w:tc>
          <w:tcPr>
            <w:tcW w:w="627" w:type="dxa"/>
            <w:vAlign w:val="bottom"/>
          </w:tcPr>
          <w:p w:rsidR="00A811BD" w:rsidRPr="00285473" w:rsidRDefault="00A811BD" w:rsidP="00D86555">
            <w:pPr>
              <w:jc w:val="right"/>
            </w:pPr>
            <w:r w:rsidRPr="00285473">
              <w:t>20</w:t>
            </w:r>
          </w:p>
        </w:tc>
      </w:tr>
      <w:tr w:rsidR="00A811BD" w:rsidRPr="00285473" w:rsidTr="00D86555">
        <w:tc>
          <w:tcPr>
            <w:tcW w:w="9228" w:type="dxa"/>
          </w:tcPr>
          <w:p w:rsidR="00A811BD" w:rsidRPr="00285473" w:rsidRDefault="00A811BD" w:rsidP="00D86555">
            <w:r w:rsidRPr="00285473">
              <w:t xml:space="preserve">5. </w:t>
            </w:r>
            <w:r w:rsidRPr="00285473">
              <w:rPr>
                <w:bCs/>
                <w:color w:val="000000"/>
              </w:rPr>
              <w:t xml:space="preserve">Vyhodnotenie klasifikácie opustených a uzavretých úložísk ťažobných odpadov </w:t>
            </w:r>
            <w:r w:rsidRPr="00285473">
              <w:t>.................</w:t>
            </w:r>
          </w:p>
        </w:tc>
        <w:tc>
          <w:tcPr>
            <w:tcW w:w="627" w:type="dxa"/>
            <w:vAlign w:val="bottom"/>
          </w:tcPr>
          <w:p w:rsidR="00A811BD" w:rsidRPr="00285473" w:rsidRDefault="00A811BD" w:rsidP="00D86555">
            <w:pPr>
              <w:jc w:val="right"/>
            </w:pPr>
            <w:r w:rsidRPr="00285473">
              <w:t>21</w:t>
            </w:r>
          </w:p>
        </w:tc>
      </w:tr>
      <w:tr w:rsidR="00A811BD" w:rsidRPr="00285473" w:rsidTr="00D86555">
        <w:tc>
          <w:tcPr>
            <w:tcW w:w="9228" w:type="dxa"/>
          </w:tcPr>
          <w:p w:rsidR="00A811BD" w:rsidRPr="00285473" w:rsidRDefault="00A811BD" w:rsidP="00D86555">
            <w:r w:rsidRPr="00285473">
              <w:t>6. Strety záujmov opustených a uzavretých úložísk ťažobného odpadu s chránenými územiami prírody a krajiny a s chránenými vodohospodárskymi oblasťami</w:t>
            </w:r>
            <w:r w:rsidRPr="00285473">
              <w:rPr>
                <w:b/>
              </w:rPr>
              <w:t xml:space="preserve"> </w:t>
            </w:r>
            <w:r w:rsidR="008030D7" w:rsidRPr="008030D7">
              <w:rPr>
                <w:rFonts w:cs="Calibri"/>
              </w:rPr>
              <w:t>a chránenými pamiatkovými územiami</w:t>
            </w:r>
            <w:r w:rsidR="008030D7">
              <w:rPr>
                <w:rFonts w:cs="Calibri"/>
              </w:rPr>
              <w:t xml:space="preserve"> .....................................................................................</w:t>
            </w:r>
            <w:r w:rsidRPr="00285473">
              <w:t>...................................</w:t>
            </w:r>
          </w:p>
        </w:tc>
        <w:tc>
          <w:tcPr>
            <w:tcW w:w="627" w:type="dxa"/>
            <w:vAlign w:val="bottom"/>
          </w:tcPr>
          <w:p w:rsidR="00A811BD" w:rsidRPr="00285473" w:rsidRDefault="00A811BD" w:rsidP="00D86555">
            <w:pPr>
              <w:jc w:val="right"/>
            </w:pPr>
            <w:r w:rsidRPr="00285473">
              <w:t>24</w:t>
            </w:r>
          </w:p>
        </w:tc>
      </w:tr>
      <w:tr w:rsidR="00A811BD" w:rsidRPr="00285473" w:rsidTr="00D86555">
        <w:tc>
          <w:tcPr>
            <w:tcW w:w="9228" w:type="dxa"/>
          </w:tcPr>
          <w:p w:rsidR="00A811BD" w:rsidRPr="00285473" w:rsidRDefault="00A811BD" w:rsidP="00D86555">
            <w:r w:rsidRPr="00285473">
              <w:t>7. P</w:t>
            </w:r>
            <w:r w:rsidRPr="00285473">
              <w:rPr>
                <w:color w:val="000000"/>
              </w:rPr>
              <w:t>revencia a</w:t>
            </w:r>
            <w:r w:rsidRPr="00285473">
              <w:t xml:space="preserve"> manažment rizík vyplývajúcich z opustených a uzavretých úložísk ťažobného odpadu</w:t>
            </w:r>
            <w:r w:rsidRPr="00285473">
              <w:rPr>
                <w:b/>
              </w:rPr>
              <w:t xml:space="preserve"> </w:t>
            </w:r>
            <w:r w:rsidRPr="00285473">
              <w:t>..........................</w:t>
            </w:r>
            <w:r w:rsidRPr="00285473">
              <w:rPr>
                <w:bCs/>
              </w:rPr>
              <w:t xml:space="preserve"> ..............................................................................................................</w:t>
            </w:r>
          </w:p>
        </w:tc>
        <w:tc>
          <w:tcPr>
            <w:tcW w:w="627" w:type="dxa"/>
            <w:vAlign w:val="bottom"/>
          </w:tcPr>
          <w:p w:rsidR="00A811BD" w:rsidRPr="00285473" w:rsidRDefault="00A811BD" w:rsidP="008030D7">
            <w:pPr>
              <w:jc w:val="right"/>
            </w:pPr>
            <w:r w:rsidRPr="00285473">
              <w:t>2</w:t>
            </w:r>
            <w:r w:rsidR="008030D7">
              <w:t>5</w:t>
            </w:r>
          </w:p>
        </w:tc>
      </w:tr>
      <w:tr w:rsidR="00A811BD" w:rsidRPr="00285473" w:rsidTr="00D86555">
        <w:tc>
          <w:tcPr>
            <w:tcW w:w="9228" w:type="dxa"/>
          </w:tcPr>
          <w:p w:rsidR="00A811BD" w:rsidRPr="00285473" w:rsidRDefault="00A811BD" w:rsidP="005700C3">
            <w:r w:rsidRPr="00285473">
              <w:t xml:space="preserve">7.1 </w:t>
            </w:r>
            <w:r w:rsidR="005700C3">
              <w:t xml:space="preserve">Prevencia rizík vyplývajúcich z opustených a </w:t>
            </w:r>
            <w:r w:rsidRPr="00285473">
              <w:t>uzavretých úložísk ťažobného odpadu</w:t>
            </w:r>
            <w:r w:rsidRPr="00285473">
              <w:rPr>
                <w:b/>
              </w:rPr>
              <w:t xml:space="preserve"> </w:t>
            </w:r>
            <w:r w:rsidR="005700C3">
              <w:t>.......</w:t>
            </w:r>
            <w:r w:rsidRPr="00285473">
              <w:t>.</w:t>
            </w:r>
          </w:p>
        </w:tc>
        <w:tc>
          <w:tcPr>
            <w:tcW w:w="627" w:type="dxa"/>
            <w:vAlign w:val="bottom"/>
          </w:tcPr>
          <w:p w:rsidR="00A811BD" w:rsidRPr="00285473" w:rsidRDefault="00A811BD" w:rsidP="005700C3">
            <w:pPr>
              <w:jc w:val="right"/>
            </w:pPr>
            <w:r w:rsidRPr="00285473">
              <w:t>2</w:t>
            </w:r>
            <w:r w:rsidR="005700C3">
              <w:t>6</w:t>
            </w:r>
          </w:p>
        </w:tc>
      </w:tr>
      <w:tr w:rsidR="00A811BD" w:rsidRPr="00285473" w:rsidTr="00D86555">
        <w:tc>
          <w:tcPr>
            <w:tcW w:w="9228" w:type="dxa"/>
          </w:tcPr>
          <w:p w:rsidR="00A811BD" w:rsidRPr="00285473" w:rsidRDefault="00A811BD" w:rsidP="005700C3">
            <w:r w:rsidRPr="00285473">
              <w:t>7.</w:t>
            </w:r>
            <w:r w:rsidR="005700C3">
              <w:t>1.1</w:t>
            </w:r>
            <w:r w:rsidRPr="00285473">
              <w:t xml:space="preserve"> </w:t>
            </w:r>
            <w:r w:rsidR="005700C3">
              <w:t xml:space="preserve">Inventarizácia </w:t>
            </w:r>
            <w:r w:rsidRPr="00285473">
              <w:t>opustených a uzavretých úložísk ťažobného odpadu</w:t>
            </w:r>
            <w:r w:rsidRPr="00285473">
              <w:rPr>
                <w:b/>
              </w:rPr>
              <w:t xml:space="preserve"> </w:t>
            </w:r>
            <w:r w:rsidRPr="00285473">
              <w:t>...............................</w:t>
            </w:r>
            <w:r w:rsidR="005700C3">
              <w:t>..</w:t>
            </w:r>
          </w:p>
        </w:tc>
        <w:tc>
          <w:tcPr>
            <w:tcW w:w="627" w:type="dxa"/>
            <w:vAlign w:val="bottom"/>
          </w:tcPr>
          <w:p w:rsidR="00A811BD" w:rsidRPr="00285473" w:rsidRDefault="00A811BD" w:rsidP="00D86555">
            <w:pPr>
              <w:jc w:val="right"/>
            </w:pPr>
            <w:r w:rsidRPr="00285473">
              <w:t>26</w:t>
            </w:r>
          </w:p>
        </w:tc>
      </w:tr>
      <w:tr w:rsidR="00A811BD" w:rsidRPr="00285473" w:rsidTr="00D86555">
        <w:tc>
          <w:tcPr>
            <w:tcW w:w="9228" w:type="dxa"/>
          </w:tcPr>
          <w:p w:rsidR="00A811BD" w:rsidRPr="00285473" w:rsidRDefault="00A811BD" w:rsidP="005700C3">
            <w:r w:rsidRPr="00285473">
              <w:t>7.</w:t>
            </w:r>
            <w:r w:rsidR="005700C3">
              <w:t>1.2</w:t>
            </w:r>
            <w:r w:rsidRPr="00285473">
              <w:t xml:space="preserve"> Monitorovanie opustených a uzavretých úložísk ťažobného odpadu .</w:t>
            </w:r>
            <w:r w:rsidR="005700C3">
              <w:t>.</w:t>
            </w:r>
            <w:r w:rsidRPr="00285473">
              <w:t>..............................</w:t>
            </w:r>
          </w:p>
        </w:tc>
        <w:tc>
          <w:tcPr>
            <w:tcW w:w="627" w:type="dxa"/>
            <w:vAlign w:val="bottom"/>
          </w:tcPr>
          <w:p w:rsidR="00A811BD" w:rsidRPr="00285473" w:rsidRDefault="00A811BD" w:rsidP="00D86555">
            <w:pPr>
              <w:jc w:val="right"/>
            </w:pPr>
            <w:r w:rsidRPr="00285473">
              <w:t>26</w:t>
            </w:r>
          </w:p>
        </w:tc>
      </w:tr>
      <w:tr w:rsidR="00A811BD" w:rsidRPr="00285473" w:rsidTr="00D86555">
        <w:tc>
          <w:tcPr>
            <w:tcW w:w="9228" w:type="dxa"/>
          </w:tcPr>
          <w:p w:rsidR="00A811BD" w:rsidRPr="00285473" w:rsidRDefault="00A811BD" w:rsidP="005700C3">
            <w:r w:rsidRPr="00285473">
              <w:t>7.</w:t>
            </w:r>
            <w:r w:rsidR="005700C3">
              <w:t>1.3</w:t>
            </w:r>
            <w:r w:rsidRPr="00285473">
              <w:t xml:space="preserve"> Aktualizácia informačného systému opustených a uzavretých úložísk ťažobného odpadu</w:t>
            </w:r>
            <w:r w:rsidR="005700C3">
              <w:t xml:space="preserve"> .............................................................................................................................................</w:t>
            </w:r>
          </w:p>
        </w:tc>
        <w:tc>
          <w:tcPr>
            <w:tcW w:w="627" w:type="dxa"/>
            <w:vAlign w:val="bottom"/>
          </w:tcPr>
          <w:p w:rsidR="00A811BD" w:rsidRPr="00285473" w:rsidRDefault="00A811BD" w:rsidP="008030D7">
            <w:pPr>
              <w:jc w:val="right"/>
            </w:pPr>
            <w:r w:rsidRPr="00285473">
              <w:t>2</w:t>
            </w:r>
            <w:r w:rsidR="008030D7">
              <w:t>7</w:t>
            </w:r>
          </w:p>
        </w:tc>
      </w:tr>
      <w:tr w:rsidR="005700C3" w:rsidRPr="00285473" w:rsidTr="00D86555">
        <w:tc>
          <w:tcPr>
            <w:tcW w:w="9228" w:type="dxa"/>
          </w:tcPr>
          <w:p w:rsidR="005700C3" w:rsidRPr="00285473" w:rsidRDefault="005700C3" w:rsidP="005700C3">
            <w:r>
              <w:t>7.2</w:t>
            </w:r>
            <w:r w:rsidRPr="007A380F">
              <w:rPr>
                <w:b/>
              </w:rPr>
              <w:t xml:space="preserve"> </w:t>
            </w:r>
            <w:r w:rsidRPr="005700C3">
              <w:t>Manažment rizík vyplývajúcich z opustených a uzavretých úložísk ťažobného odpadu</w:t>
            </w:r>
            <w:r>
              <w:t xml:space="preserve"> .....</w:t>
            </w:r>
          </w:p>
        </w:tc>
        <w:tc>
          <w:tcPr>
            <w:tcW w:w="627" w:type="dxa"/>
            <w:vAlign w:val="bottom"/>
          </w:tcPr>
          <w:p w:rsidR="005700C3" w:rsidRPr="00285473" w:rsidRDefault="005700C3" w:rsidP="00D86555">
            <w:pPr>
              <w:jc w:val="right"/>
            </w:pPr>
            <w:r>
              <w:t xml:space="preserve"> 27</w:t>
            </w:r>
          </w:p>
        </w:tc>
      </w:tr>
      <w:tr w:rsidR="005700C3" w:rsidRPr="00285473" w:rsidTr="00D86555">
        <w:tc>
          <w:tcPr>
            <w:tcW w:w="9228" w:type="dxa"/>
          </w:tcPr>
          <w:p w:rsidR="005700C3" w:rsidRPr="00285473" w:rsidRDefault="005700C3" w:rsidP="005700C3">
            <w:r>
              <w:t>7.2.1</w:t>
            </w:r>
            <w:r w:rsidRPr="00285473">
              <w:rPr>
                <w:b/>
              </w:rPr>
              <w:t xml:space="preserve"> </w:t>
            </w:r>
            <w:r w:rsidRPr="005700C3">
              <w:t>Geologický prieskum rizikových a potenciálne rizikových oblastí</w:t>
            </w:r>
            <w:r>
              <w:t xml:space="preserve"> ...................................</w:t>
            </w:r>
          </w:p>
        </w:tc>
        <w:tc>
          <w:tcPr>
            <w:tcW w:w="627" w:type="dxa"/>
            <w:vAlign w:val="bottom"/>
          </w:tcPr>
          <w:p w:rsidR="005700C3" w:rsidRPr="00285473" w:rsidRDefault="00A1615E" w:rsidP="00D86555">
            <w:pPr>
              <w:jc w:val="right"/>
            </w:pPr>
            <w:r>
              <w:t>27</w:t>
            </w:r>
          </w:p>
        </w:tc>
      </w:tr>
      <w:tr w:rsidR="005700C3" w:rsidRPr="00285473" w:rsidTr="00D86555">
        <w:tc>
          <w:tcPr>
            <w:tcW w:w="9228" w:type="dxa"/>
          </w:tcPr>
          <w:p w:rsidR="005700C3" w:rsidRPr="00285473" w:rsidRDefault="005700C3" w:rsidP="005700C3">
            <w:r>
              <w:t>7.2.2</w:t>
            </w:r>
            <w:r w:rsidRPr="00285473">
              <w:rPr>
                <w:b/>
              </w:rPr>
              <w:t xml:space="preserve"> </w:t>
            </w:r>
            <w:r w:rsidRPr="005700C3">
              <w:t>Sanácia opustených a uzavretých úložísk ťažobného odpadu</w:t>
            </w:r>
            <w:r>
              <w:t xml:space="preserve"> ...........................................</w:t>
            </w:r>
          </w:p>
        </w:tc>
        <w:tc>
          <w:tcPr>
            <w:tcW w:w="627" w:type="dxa"/>
            <w:vAlign w:val="bottom"/>
          </w:tcPr>
          <w:p w:rsidR="005700C3" w:rsidRPr="00285473" w:rsidRDefault="00A1615E" w:rsidP="00820703">
            <w:pPr>
              <w:jc w:val="right"/>
            </w:pPr>
            <w:r>
              <w:t>2</w:t>
            </w:r>
            <w:r w:rsidR="00820703">
              <w:t>8</w:t>
            </w:r>
          </w:p>
        </w:tc>
      </w:tr>
      <w:tr w:rsidR="00A811BD" w:rsidRPr="00285473" w:rsidTr="00D86555">
        <w:tc>
          <w:tcPr>
            <w:tcW w:w="9228" w:type="dxa"/>
          </w:tcPr>
          <w:p w:rsidR="00A811BD" w:rsidRPr="00285473" w:rsidRDefault="00A811BD" w:rsidP="008737E3">
            <w:r w:rsidRPr="00285473">
              <w:t>8.</w:t>
            </w:r>
            <w:r w:rsidRPr="00285473">
              <w:rPr>
                <w:b/>
                <w:bCs/>
                <w:color w:val="000000"/>
              </w:rPr>
              <w:t xml:space="preserve"> </w:t>
            </w:r>
            <w:r w:rsidRPr="00285473">
              <w:rPr>
                <w:bCs/>
                <w:color w:val="000000"/>
              </w:rPr>
              <w:t>Priority, ciele  opatrenia programu</w:t>
            </w:r>
            <w:r w:rsidRPr="00285473">
              <w:t xml:space="preserve"> .................................................................................</w:t>
            </w:r>
            <w:r w:rsidR="008737E3">
              <w:t>.</w:t>
            </w:r>
            <w:r w:rsidRPr="00285473">
              <w:t>.......</w:t>
            </w:r>
          </w:p>
        </w:tc>
        <w:tc>
          <w:tcPr>
            <w:tcW w:w="627" w:type="dxa"/>
            <w:vAlign w:val="bottom"/>
          </w:tcPr>
          <w:p w:rsidR="00A811BD" w:rsidRPr="00285473" w:rsidRDefault="00A811BD" w:rsidP="008737E3">
            <w:pPr>
              <w:jc w:val="right"/>
            </w:pPr>
            <w:r w:rsidRPr="00285473">
              <w:t>2</w:t>
            </w:r>
            <w:r w:rsidR="008737E3">
              <w:t>8</w:t>
            </w:r>
          </w:p>
        </w:tc>
      </w:tr>
      <w:tr w:rsidR="00A811BD" w:rsidRPr="00285473" w:rsidTr="00D86555">
        <w:tc>
          <w:tcPr>
            <w:tcW w:w="9228" w:type="dxa"/>
          </w:tcPr>
          <w:p w:rsidR="00A811BD" w:rsidRPr="00285473" w:rsidRDefault="00A811BD" w:rsidP="00D86555">
            <w:r w:rsidRPr="00285473">
              <w:t xml:space="preserve">8.1 </w:t>
            </w:r>
            <w:r w:rsidRPr="00285473">
              <w:rPr>
                <w:bCs/>
                <w:color w:val="000000"/>
              </w:rPr>
              <w:t>Priority programu z h</w:t>
            </w:r>
            <w:r w:rsidRPr="00285473">
              <w:rPr>
                <w:color w:val="000000"/>
              </w:rPr>
              <w:t>ľ</w:t>
            </w:r>
            <w:r w:rsidRPr="00285473">
              <w:rPr>
                <w:bCs/>
                <w:color w:val="000000"/>
              </w:rPr>
              <w:t>adiska rizík vyplývajúcich z úložísk ťažobného odpadu</w:t>
            </w:r>
            <w:r w:rsidRPr="00285473">
              <w:rPr>
                <w:b/>
                <w:bCs/>
                <w:color w:val="000000"/>
              </w:rPr>
              <w:t xml:space="preserve"> </w:t>
            </w:r>
            <w:r w:rsidRPr="00285473">
              <w:t>..................</w:t>
            </w:r>
          </w:p>
        </w:tc>
        <w:tc>
          <w:tcPr>
            <w:tcW w:w="627" w:type="dxa"/>
            <w:vAlign w:val="bottom"/>
          </w:tcPr>
          <w:p w:rsidR="00A811BD" w:rsidRPr="00285473" w:rsidRDefault="00A811BD" w:rsidP="008737E3">
            <w:pPr>
              <w:jc w:val="right"/>
            </w:pPr>
            <w:r w:rsidRPr="00285473">
              <w:t>2</w:t>
            </w:r>
            <w:r w:rsidR="008737E3">
              <w:t>8</w:t>
            </w:r>
          </w:p>
        </w:tc>
      </w:tr>
      <w:tr w:rsidR="00A811BD" w:rsidRPr="00285473" w:rsidTr="00D86555">
        <w:tc>
          <w:tcPr>
            <w:tcW w:w="9228" w:type="dxa"/>
          </w:tcPr>
          <w:p w:rsidR="00A811BD" w:rsidRPr="00285473" w:rsidRDefault="00A811BD" w:rsidP="00D86555">
            <w:r w:rsidRPr="00285473">
              <w:t xml:space="preserve">8.2 </w:t>
            </w:r>
            <w:r w:rsidRPr="00285473">
              <w:rPr>
                <w:bCs/>
                <w:color w:val="000000"/>
              </w:rPr>
              <w:t>Ciele a programové opatrenia</w:t>
            </w:r>
            <w:r w:rsidRPr="00285473">
              <w:rPr>
                <w:b/>
                <w:bCs/>
                <w:color w:val="000000"/>
              </w:rPr>
              <w:t xml:space="preserve"> </w:t>
            </w:r>
            <w:r w:rsidRPr="00285473">
              <w:rPr>
                <w:color w:val="000000"/>
              </w:rPr>
              <w:t>...............................................................................................</w:t>
            </w:r>
          </w:p>
        </w:tc>
        <w:tc>
          <w:tcPr>
            <w:tcW w:w="627" w:type="dxa"/>
            <w:vAlign w:val="bottom"/>
          </w:tcPr>
          <w:p w:rsidR="00A811BD" w:rsidRPr="00285473" w:rsidRDefault="00A811BD" w:rsidP="008737E3">
            <w:pPr>
              <w:jc w:val="right"/>
            </w:pPr>
            <w:r w:rsidRPr="00285473">
              <w:t>2</w:t>
            </w:r>
            <w:r w:rsidR="008737E3">
              <w:t>8</w:t>
            </w:r>
          </w:p>
        </w:tc>
      </w:tr>
      <w:tr w:rsidR="00A811BD" w:rsidRPr="00285473" w:rsidTr="00D86555">
        <w:tc>
          <w:tcPr>
            <w:tcW w:w="9228" w:type="dxa"/>
          </w:tcPr>
          <w:p w:rsidR="00A811BD" w:rsidRPr="00285473" w:rsidRDefault="00A811BD" w:rsidP="00D86555">
            <w:r w:rsidRPr="00285473">
              <w:t xml:space="preserve">8.2.1 </w:t>
            </w:r>
            <w:r w:rsidRPr="00285473">
              <w:rPr>
                <w:bCs/>
                <w:color w:val="000000"/>
              </w:rPr>
              <w:t>Cie</w:t>
            </w:r>
            <w:r w:rsidRPr="00285473">
              <w:rPr>
                <w:color w:val="000000"/>
              </w:rPr>
              <w:t xml:space="preserve">ľ </w:t>
            </w:r>
            <w:r w:rsidRPr="00285473">
              <w:rPr>
                <w:bCs/>
                <w:color w:val="000000"/>
              </w:rPr>
              <w:t xml:space="preserve">1: Prevencia </w:t>
            </w:r>
            <w:r w:rsidRPr="00285473">
              <w:rPr>
                <w:bCs/>
                <w:iCs/>
                <w:color w:val="000000"/>
              </w:rPr>
              <w:t>rizík vyplývajúcich z úložísk ťažobného odpadu</w:t>
            </w:r>
            <w:r w:rsidRPr="00285473">
              <w:rPr>
                <w:b/>
                <w:bCs/>
                <w:iCs/>
                <w:color w:val="000000"/>
              </w:rPr>
              <w:t xml:space="preserve"> </w:t>
            </w:r>
            <w:r w:rsidRPr="00285473">
              <w:rPr>
                <w:bCs/>
                <w:iCs/>
                <w:color w:val="000000"/>
              </w:rPr>
              <w:t>......</w:t>
            </w:r>
            <w:r w:rsidRPr="00285473">
              <w:rPr>
                <w:bCs/>
              </w:rPr>
              <w:t>............................</w:t>
            </w:r>
          </w:p>
        </w:tc>
        <w:tc>
          <w:tcPr>
            <w:tcW w:w="627" w:type="dxa"/>
            <w:vAlign w:val="bottom"/>
          </w:tcPr>
          <w:p w:rsidR="00A811BD" w:rsidRPr="00285473" w:rsidRDefault="00A811BD" w:rsidP="008737E3">
            <w:pPr>
              <w:jc w:val="right"/>
            </w:pPr>
            <w:r w:rsidRPr="00285473">
              <w:t>2</w:t>
            </w:r>
            <w:r w:rsidR="008737E3">
              <w:t>9</w:t>
            </w:r>
          </w:p>
        </w:tc>
      </w:tr>
      <w:tr w:rsidR="00A811BD" w:rsidRPr="00285473" w:rsidTr="00D86555">
        <w:tc>
          <w:tcPr>
            <w:tcW w:w="9228" w:type="dxa"/>
          </w:tcPr>
          <w:p w:rsidR="00A811BD" w:rsidRPr="00285473" w:rsidRDefault="00A811BD" w:rsidP="00D86555">
            <w:pPr>
              <w:autoSpaceDE w:val="0"/>
              <w:autoSpaceDN w:val="0"/>
              <w:adjustRightInd w:val="0"/>
              <w:ind w:left="567" w:hanging="567"/>
              <w:jc w:val="both"/>
              <w:rPr>
                <w:i/>
                <w:iCs/>
                <w:color w:val="000000"/>
              </w:rPr>
            </w:pPr>
            <w:r w:rsidRPr="00285473">
              <w:rPr>
                <w:bCs/>
                <w:color w:val="000000"/>
              </w:rPr>
              <w:t>8.2.2</w:t>
            </w:r>
            <w:r w:rsidRPr="00285473">
              <w:rPr>
                <w:bCs/>
                <w:color w:val="000000"/>
              </w:rPr>
              <w:tab/>
              <w:t>Cie</w:t>
            </w:r>
            <w:r w:rsidRPr="00285473">
              <w:rPr>
                <w:color w:val="000000"/>
              </w:rPr>
              <w:t xml:space="preserve">ľ </w:t>
            </w:r>
            <w:r w:rsidRPr="00285473">
              <w:rPr>
                <w:bCs/>
                <w:color w:val="000000"/>
              </w:rPr>
              <w:t xml:space="preserve">2: Manažment </w:t>
            </w:r>
            <w:r w:rsidRPr="00285473">
              <w:rPr>
                <w:bCs/>
                <w:iCs/>
                <w:color w:val="000000"/>
              </w:rPr>
              <w:t>rizík vyplývajúcich z úložísk ťažobného odpadu</w:t>
            </w:r>
            <w:r w:rsidRPr="00285473">
              <w:rPr>
                <w:b/>
                <w:bCs/>
                <w:iCs/>
                <w:color w:val="000000"/>
              </w:rPr>
              <w:t xml:space="preserve"> </w:t>
            </w:r>
            <w:r w:rsidRPr="00285473">
              <w:rPr>
                <w:bCs/>
                <w:iCs/>
                <w:color w:val="000000"/>
              </w:rPr>
              <w:t>......</w:t>
            </w:r>
            <w:r w:rsidRPr="00285473">
              <w:rPr>
                <w:bCs/>
              </w:rPr>
              <w:t>........................</w:t>
            </w:r>
          </w:p>
        </w:tc>
        <w:tc>
          <w:tcPr>
            <w:tcW w:w="627" w:type="dxa"/>
            <w:vAlign w:val="bottom"/>
          </w:tcPr>
          <w:p w:rsidR="00A811BD" w:rsidRPr="00285473" w:rsidRDefault="00A811BD" w:rsidP="008737E3">
            <w:pPr>
              <w:jc w:val="right"/>
            </w:pPr>
            <w:r w:rsidRPr="00285473">
              <w:t>3</w:t>
            </w:r>
            <w:r w:rsidR="008737E3">
              <w:t>3</w:t>
            </w:r>
          </w:p>
        </w:tc>
      </w:tr>
      <w:tr w:rsidR="00A811BD" w:rsidRPr="00285473" w:rsidTr="00D86555">
        <w:tc>
          <w:tcPr>
            <w:tcW w:w="9228" w:type="dxa"/>
          </w:tcPr>
          <w:p w:rsidR="00A811BD" w:rsidRPr="00285473" w:rsidRDefault="00A811BD" w:rsidP="00D86555">
            <w:r w:rsidRPr="00285473">
              <w:t xml:space="preserve">9. </w:t>
            </w:r>
            <w:r w:rsidRPr="00285473">
              <w:rPr>
                <w:color w:val="000000"/>
              </w:rPr>
              <w:t>Č</w:t>
            </w:r>
            <w:r w:rsidRPr="00285473">
              <w:rPr>
                <w:bCs/>
                <w:color w:val="000000"/>
              </w:rPr>
              <w:t>asový a vecný harmonogram realizácie v období 2014 – 2020</w:t>
            </w:r>
            <w:r w:rsidRPr="00285473">
              <w:rPr>
                <w:b/>
                <w:bCs/>
                <w:color w:val="000000"/>
              </w:rPr>
              <w:t xml:space="preserve"> </w:t>
            </w:r>
            <w:r w:rsidRPr="00285473">
              <w:t>............................................</w:t>
            </w:r>
          </w:p>
        </w:tc>
        <w:tc>
          <w:tcPr>
            <w:tcW w:w="627" w:type="dxa"/>
            <w:vAlign w:val="bottom"/>
          </w:tcPr>
          <w:p w:rsidR="00A811BD" w:rsidRPr="00285473" w:rsidRDefault="00A811BD" w:rsidP="00D86555">
            <w:pPr>
              <w:jc w:val="right"/>
            </w:pPr>
            <w:r w:rsidRPr="00285473">
              <w:t>34</w:t>
            </w:r>
          </w:p>
        </w:tc>
      </w:tr>
      <w:tr w:rsidR="00A811BD" w:rsidRPr="00285473" w:rsidTr="00D86555">
        <w:tc>
          <w:tcPr>
            <w:tcW w:w="9228" w:type="dxa"/>
          </w:tcPr>
          <w:p w:rsidR="00A811BD" w:rsidRPr="00285473" w:rsidRDefault="00A811BD" w:rsidP="00D86555">
            <w:r w:rsidRPr="00285473">
              <w:t xml:space="preserve">9.1 </w:t>
            </w:r>
            <w:r w:rsidRPr="00285473">
              <w:rPr>
                <w:bCs/>
                <w:color w:val="000000"/>
              </w:rPr>
              <w:t>Zoznam prioritných opustených a uzavretých úložísk ťažobného odpadu navrhnutých na riešenie</w:t>
            </w:r>
            <w:r w:rsidRPr="00285473">
              <w:rPr>
                <w:b/>
                <w:bCs/>
                <w:color w:val="000000"/>
              </w:rPr>
              <w:t xml:space="preserve"> </w:t>
            </w:r>
            <w:r w:rsidRPr="00285473">
              <w:t>........................................................................................................................................</w:t>
            </w:r>
          </w:p>
        </w:tc>
        <w:tc>
          <w:tcPr>
            <w:tcW w:w="627" w:type="dxa"/>
            <w:vAlign w:val="bottom"/>
          </w:tcPr>
          <w:p w:rsidR="00A811BD" w:rsidRPr="00285473" w:rsidRDefault="00A811BD" w:rsidP="00D86555">
            <w:pPr>
              <w:jc w:val="right"/>
            </w:pPr>
            <w:r w:rsidRPr="00285473">
              <w:t>34</w:t>
            </w:r>
          </w:p>
        </w:tc>
      </w:tr>
      <w:tr w:rsidR="00A811BD" w:rsidRPr="00285473" w:rsidTr="00D86555">
        <w:tc>
          <w:tcPr>
            <w:tcW w:w="9228" w:type="dxa"/>
          </w:tcPr>
          <w:p w:rsidR="00A811BD" w:rsidRPr="00285473" w:rsidRDefault="00A811BD" w:rsidP="00D86555">
            <w:r w:rsidRPr="00285473">
              <w:rPr>
                <w:bCs/>
                <w:color w:val="000000"/>
              </w:rPr>
              <w:t>9.2</w:t>
            </w:r>
            <w:r w:rsidRPr="00285473">
              <w:rPr>
                <w:b/>
                <w:bCs/>
                <w:color w:val="000000"/>
              </w:rPr>
              <w:t xml:space="preserve"> </w:t>
            </w:r>
            <w:r w:rsidR="008737E3" w:rsidRPr="008737E3">
              <w:rPr>
                <w:bCs/>
                <w:color w:val="000000"/>
              </w:rPr>
              <w:t>Rizikové ložiskové oblasti a objekty úložísk zaradené do I. skupiny, s vysokou prioritou riešenia</w:t>
            </w:r>
            <w:r w:rsidRPr="00285473">
              <w:rPr>
                <w:b/>
                <w:bCs/>
                <w:color w:val="000000"/>
              </w:rPr>
              <w:t xml:space="preserve"> </w:t>
            </w:r>
            <w:r w:rsidRPr="00285473">
              <w:rPr>
                <w:bCs/>
                <w:color w:val="000000"/>
              </w:rPr>
              <w:t>......</w:t>
            </w:r>
            <w:r w:rsidR="008737E3">
              <w:rPr>
                <w:bCs/>
                <w:color w:val="000000"/>
              </w:rPr>
              <w:t>..........................................</w:t>
            </w:r>
            <w:r w:rsidRPr="00285473">
              <w:rPr>
                <w:bCs/>
                <w:color w:val="000000"/>
              </w:rPr>
              <w:t>........................................................................................</w:t>
            </w:r>
          </w:p>
        </w:tc>
        <w:tc>
          <w:tcPr>
            <w:tcW w:w="627" w:type="dxa"/>
            <w:vAlign w:val="bottom"/>
          </w:tcPr>
          <w:p w:rsidR="00A811BD" w:rsidRPr="00285473" w:rsidRDefault="00A811BD" w:rsidP="00D86555">
            <w:pPr>
              <w:jc w:val="right"/>
            </w:pPr>
            <w:r w:rsidRPr="00285473">
              <w:t>36</w:t>
            </w:r>
          </w:p>
        </w:tc>
      </w:tr>
      <w:tr w:rsidR="00A811BD" w:rsidRPr="00285473" w:rsidTr="00D86555">
        <w:tc>
          <w:tcPr>
            <w:tcW w:w="9228" w:type="dxa"/>
          </w:tcPr>
          <w:p w:rsidR="00A811BD" w:rsidRPr="00285473" w:rsidRDefault="00A811BD" w:rsidP="00D86555">
            <w:pPr>
              <w:tabs>
                <w:tab w:val="left" w:pos="1087"/>
              </w:tabs>
            </w:pPr>
            <w:r w:rsidRPr="00285473">
              <w:rPr>
                <w:bCs/>
                <w:color w:val="000000"/>
              </w:rPr>
              <w:t>10. Financovanie a rozpočet programu</w:t>
            </w:r>
            <w:r w:rsidRPr="00285473">
              <w:rPr>
                <w:b/>
                <w:bCs/>
                <w:color w:val="000000"/>
              </w:rPr>
              <w:t xml:space="preserve"> </w:t>
            </w:r>
            <w:r w:rsidRPr="00285473">
              <w:rPr>
                <w:bCs/>
                <w:color w:val="000000"/>
              </w:rPr>
              <w:t>.......................................................................................</w:t>
            </w:r>
          </w:p>
        </w:tc>
        <w:tc>
          <w:tcPr>
            <w:tcW w:w="627" w:type="dxa"/>
            <w:vAlign w:val="bottom"/>
          </w:tcPr>
          <w:p w:rsidR="00A811BD" w:rsidRPr="00285473" w:rsidRDefault="00A811BD" w:rsidP="00D86555">
            <w:pPr>
              <w:jc w:val="right"/>
            </w:pPr>
            <w:r w:rsidRPr="00285473">
              <w:t>38</w:t>
            </w:r>
          </w:p>
        </w:tc>
      </w:tr>
      <w:tr w:rsidR="00A811BD" w:rsidRPr="00285473" w:rsidTr="00D86555">
        <w:tc>
          <w:tcPr>
            <w:tcW w:w="9228" w:type="dxa"/>
          </w:tcPr>
          <w:p w:rsidR="00A811BD" w:rsidRPr="00285473" w:rsidRDefault="00A811BD" w:rsidP="00D86555">
            <w:r w:rsidRPr="00285473">
              <w:rPr>
                <w:bCs/>
                <w:color w:val="000000"/>
              </w:rPr>
              <w:lastRenderedPageBreak/>
              <w:t>10.1 Finan</w:t>
            </w:r>
            <w:r w:rsidRPr="00285473">
              <w:rPr>
                <w:color w:val="000000"/>
              </w:rPr>
              <w:t>č</w:t>
            </w:r>
            <w:r w:rsidRPr="00285473">
              <w:rPr>
                <w:bCs/>
                <w:color w:val="000000"/>
              </w:rPr>
              <w:t>né výdavky na realizáciu inventarizácie, geologického prieskumu, sanácie a monitorovania opustených a uzavretých úložísk ťažobného odpadu</w:t>
            </w:r>
            <w:r w:rsidRPr="00285473">
              <w:rPr>
                <w:b/>
                <w:bCs/>
                <w:color w:val="000000"/>
              </w:rPr>
              <w:t xml:space="preserve"> </w:t>
            </w:r>
            <w:r w:rsidRPr="00285473">
              <w:rPr>
                <w:bCs/>
                <w:color w:val="000000"/>
              </w:rPr>
              <w:t>...............................................</w:t>
            </w:r>
          </w:p>
        </w:tc>
        <w:tc>
          <w:tcPr>
            <w:tcW w:w="627" w:type="dxa"/>
            <w:vAlign w:val="bottom"/>
          </w:tcPr>
          <w:p w:rsidR="00A811BD" w:rsidRPr="00285473" w:rsidRDefault="00A811BD" w:rsidP="00D86555">
            <w:pPr>
              <w:jc w:val="right"/>
            </w:pPr>
            <w:r w:rsidRPr="00285473">
              <w:t>38</w:t>
            </w:r>
          </w:p>
        </w:tc>
      </w:tr>
      <w:tr w:rsidR="00A811BD" w:rsidRPr="00285473" w:rsidTr="00D86555">
        <w:tc>
          <w:tcPr>
            <w:tcW w:w="9228" w:type="dxa"/>
          </w:tcPr>
          <w:p w:rsidR="00A811BD" w:rsidRPr="00285473" w:rsidRDefault="00A811BD" w:rsidP="00D86555">
            <w:r w:rsidRPr="00285473">
              <w:rPr>
                <w:bCs/>
                <w:color w:val="000000"/>
              </w:rPr>
              <w:t>10.2 Identifikácia zdrojov krytia finan</w:t>
            </w:r>
            <w:r w:rsidRPr="00285473">
              <w:rPr>
                <w:color w:val="000000"/>
              </w:rPr>
              <w:t>č</w:t>
            </w:r>
            <w:r w:rsidRPr="00285473">
              <w:rPr>
                <w:bCs/>
                <w:color w:val="000000"/>
              </w:rPr>
              <w:t>ných výdavkov potrebných na riešenie problematiky úložísk ťažobného odpadu</w:t>
            </w:r>
            <w:r w:rsidRPr="00285473">
              <w:rPr>
                <w:b/>
                <w:bCs/>
                <w:color w:val="000000"/>
              </w:rPr>
              <w:t xml:space="preserve"> </w:t>
            </w:r>
            <w:r w:rsidRPr="00285473">
              <w:rPr>
                <w:bCs/>
                <w:color w:val="000000"/>
              </w:rPr>
              <w:t>..........................................................................................................</w:t>
            </w:r>
          </w:p>
        </w:tc>
        <w:tc>
          <w:tcPr>
            <w:tcW w:w="627" w:type="dxa"/>
            <w:vAlign w:val="bottom"/>
          </w:tcPr>
          <w:p w:rsidR="00A811BD" w:rsidRPr="00285473" w:rsidRDefault="00E1266E" w:rsidP="00E1266E">
            <w:pPr>
              <w:jc w:val="right"/>
            </w:pPr>
            <w:r>
              <w:t>39</w:t>
            </w:r>
          </w:p>
        </w:tc>
      </w:tr>
      <w:tr w:rsidR="00A811BD" w:rsidRPr="00285473" w:rsidTr="00D86555">
        <w:tc>
          <w:tcPr>
            <w:tcW w:w="9228" w:type="dxa"/>
          </w:tcPr>
          <w:p w:rsidR="00A811BD" w:rsidRPr="00285473" w:rsidRDefault="00A811BD" w:rsidP="00D86555">
            <w:r w:rsidRPr="00285473">
              <w:rPr>
                <w:bCs/>
                <w:color w:val="000000"/>
              </w:rPr>
              <w:t>11. Záver .....................................................................................................................................</w:t>
            </w:r>
          </w:p>
        </w:tc>
        <w:tc>
          <w:tcPr>
            <w:tcW w:w="627" w:type="dxa"/>
            <w:vAlign w:val="bottom"/>
          </w:tcPr>
          <w:p w:rsidR="00A811BD" w:rsidRPr="00285473" w:rsidRDefault="00A811BD" w:rsidP="00A1615E">
            <w:pPr>
              <w:jc w:val="right"/>
            </w:pPr>
            <w:r w:rsidRPr="00285473">
              <w:t>4</w:t>
            </w:r>
            <w:r w:rsidR="00A1615E">
              <w:t>0</w:t>
            </w:r>
          </w:p>
        </w:tc>
      </w:tr>
      <w:tr w:rsidR="00A811BD" w:rsidRPr="00285473" w:rsidTr="00D86555">
        <w:tc>
          <w:tcPr>
            <w:tcW w:w="9228" w:type="dxa"/>
          </w:tcPr>
          <w:p w:rsidR="00A811BD" w:rsidRPr="00285473" w:rsidRDefault="00A811BD" w:rsidP="00D86555">
            <w:pPr>
              <w:jc w:val="both"/>
            </w:pPr>
            <w:r w:rsidRPr="00285473">
              <w:rPr>
                <w:bCs/>
                <w:color w:val="000000"/>
              </w:rPr>
              <w:t>12. Prílohy ...................................................................................................................................</w:t>
            </w:r>
          </w:p>
        </w:tc>
        <w:tc>
          <w:tcPr>
            <w:tcW w:w="627" w:type="dxa"/>
            <w:vAlign w:val="bottom"/>
          </w:tcPr>
          <w:p w:rsidR="00A811BD" w:rsidRPr="00285473" w:rsidRDefault="00A811BD" w:rsidP="00A1615E">
            <w:pPr>
              <w:jc w:val="right"/>
            </w:pPr>
            <w:r w:rsidRPr="00285473">
              <w:t>4</w:t>
            </w:r>
            <w:r w:rsidR="00A1615E">
              <w:t>1</w:t>
            </w:r>
          </w:p>
        </w:tc>
      </w:tr>
    </w:tbl>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Default="00A811BD" w:rsidP="00A811BD">
      <w:pPr>
        <w:outlineLvl w:val="0"/>
        <w:rPr>
          <w:b/>
        </w:rPr>
      </w:pPr>
    </w:p>
    <w:p w:rsidR="0062030F" w:rsidRDefault="0062030F" w:rsidP="00A811BD">
      <w:pPr>
        <w:outlineLvl w:val="0"/>
        <w:rPr>
          <w:b/>
        </w:rPr>
      </w:pPr>
    </w:p>
    <w:p w:rsidR="0062030F" w:rsidRDefault="0062030F" w:rsidP="00A811BD">
      <w:pPr>
        <w:outlineLvl w:val="0"/>
        <w:rPr>
          <w:b/>
        </w:rPr>
      </w:pPr>
    </w:p>
    <w:p w:rsidR="0062030F" w:rsidRDefault="0062030F" w:rsidP="00A811BD">
      <w:pPr>
        <w:outlineLvl w:val="0"/>
        <w:rPr>
          <w:b/>
        </w:rPr>
      </w:pPr>
    </w:p>
    <w:p w:rsidR="0062030F" w:rsidRDefault="0062030F" w:rsidP="00A811BD">
      <w:pPr>
        <w:outlineLvl w:val="0"/>
        <w:rPr>
          <w:b/>
        </w:rPr>
      </w:pPr>
    </w:p>
    <w:p w:rsidR="0062030F" w:rsidRDefault="0062030F" w:rsidP="00A811BD">
      <w:pPr>
        <w:outlineLvl w:val="0"/>
        <w:rPr>
          <w:b/>
        </w:rPr>
      </w:pPr>
    </w:p>
    <w:p w:rsidR="0062030F" w:rsidRDefault="0062030F" w:rsidP="00A811BD">
      <w:pPr>
        <w:outlineLvl w:val="0"/>
        <w:rPr>
          <w:b/>
        </w:rPr>
      </w:pPr>
    </w:p>
    <w:p w:rsidR="0062030F" w:rsidRPr="00285473" w:rsidRDefault="0062030F"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r w:rsidRPr="00285473">
        <w:rPr>
          <w:b/>
        </w:rPr>
        <w:lastRenderedPageBreak/>
        <w:t>Zoznam tabuliek</w:t>
      </w:r>
    </w:p>
    <w:p w:rsidR="00A811BD" w:rsidRPr="00285473" w:rsidRDefault="00A811BD" w:rsidP="00A811BD">
      <w:pPr>
        <w:outlineLvl w:val="0"/>
        <w:rPr>
          <w:b/>
        </w:rPr>
      </w:pPr>
    </w:p>
    <w:tbl>
      <w:tblPr>
        <w:tblStyle w:val="Mriekatabuky"/>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285"/>
        <w:gridCol w:w="579"/>
      </w:tblGrid>
      <w:tr w:rsidR="00A811BD" w:rsidRPr="00285473" w:rsidTr="00D86555">
        <w:tc>
          <w:tcPr>
            <w:tcW w:w="9285" w:type="dxa"/>
          </w:tcPr>
          <w:p w:rsidR="00A811BD" w:rsidRPr="00285473" w:rsidRDefault="00A811BD" w:rsidP="00D86555">
            <w:pPr>
              <w:jc w:val="both"/>
            </w:pPr>
            <w:r w:rsidRPr="00285473">
              <w:t>1. Zoznam výhradných ložísk Slovenskej republiky (odvaly a odkaliská) ..................................</w:t>
            </w:r>
          </w:p>
        </w:tc>
        <w:tc>
          <w:tcPr>
            <w:tcW w:w="579" w:type="dxa"/>
            <w:vAlign w:val="bottom"/>
          </w:tcPr>
          <w:p w:rsidR="00A811BD" w:rsidRPr="00285473" w:rsidRDefault="00A811BD" w:rsidP="00D86555">
            <w:pPr>
              <w:jc w:val="right"/>
            </w:pPr>
            <w:r w:rsidRPr="00285473">
              <w:t>19</w:t>
            </w:r>
          </w:p>
        </w:tc>
      </w:tr>
      <w:tr w:rsidR="00A811BD" w:rsidRPr="00285473" w:rsidTr="00D86555">
        <w:tc>
          <w:tcPr>
            <w:tcW w:w="9285" w:type="dxa"/>
          </w:tcPr>
          <w:p w:rsidR="00A811BD" w:rsidRPr="00285473" w:rsidRDefault="00A811BD" w:rsidP="00D86555">
            <w:r w:rsidRPr="00285473">
              <w:t>2. Zoznam ložísk nevyhradených nerastov Slovenskej republiky (odvaly a odkaliská) .............</w:t>
            </w:r>
          </w:p>
        </w:tc>
        <w:tc>
          <w:tcPr>
            <w:tcW w:w="579" w:type="dxa"/>
            <w:vAlign w:val="bottom"/>
          </w:tcPr>
          <w:p w:rsidR="00A811BD" w:rsidRPr="00285473" w:rsidRDefault="00A811BD" w:rsidP="00D86555">
            <w:pPr>
              <w:jc w:val="right"/>
            </w:pPr>
            <w:r w:rsidRPr="00285473">
              <w:t>20</w:t>
            </w:r>
          </w:p>
        </w:tc>
      </w:tr>
      <w:tr w:rsidR="00A811BD" w:rsidRPr="00285473" w:rsidTr="00D86555">
        <w:tc>
          <w:tcPr>
            <w:tcW w:w="9285" w:type="dxa"/>
          </w:tcPr>
          <w:p w:rsidR="00A811BD" w:rsidRPr="00285473" w:rsidRDefault="00A811BD" w:rsidP="008F5086">
            <w:pPr>
              <w:jc w:val="both"/>
            </w:pPr>
            <w:r w:rsidRPr="00285473">
              <w:t xml:space="preserve">3. Porovnanie </w:t>
            </w:r>
            <w:r w:rsidR="008F5086" w:rsidRPr="00285473">
              <w:t xml:space="preserve">klasifikovaných </w:t>
            </w:r>
            <w:r w:rsidRPr="00285473">
              <w:t>rizikových úložísk ťažobných odpadov s registrom starých banských diel a s informačným systémom environmentálnych záťaží .......</w:t>
            </w:r>
            <w:r w:rsidR="008F5086" w:rsidRPr="00285473">
              <w:t>.......</w:t>
            </w:r>
            <w:r w:rsidRPr="00285473">
              <w:t>.................................</w:t>
            </w:r>
          </w:p>
        </w:tc>
        <w:tc>
          <w:tcPr>
            <w:tcW w:w="579" w:type="dxa"/>
            <w:vAlign w:val="bottom"/>
          </w:tcPr>
          <w:p w:rsidR="00A811BD" w:rsidRPr="00285473" w:rsidRDefault="00A811BD" w:rsidP="00D86555">
            <w:pPr>
              <w:jc w:val="right"/>
            </w:pPr>
            <w:r w:rsidRPr="00285473">
              <w:t>23</w:t>
            </w:r>
          </w:p>
        </w:tc>
      </w:tr>
      <w:tr w:rsidR="00A811BD" w:rsidRPr="00285473" w:rsidTr="00D86555">
        <w:tc>
          <w:tcPr>
            <w:tcW w:w="9285" w:type="dxa"/>
          </w:tcPr>
          <w:p w:rsidR="00A811BD" w:rsidRPr="00285473" w:rsidRDefault="00A811BD" w:rsidP="00D86555">
            <w:pPr>
              <w:jc w:val="both"/>
            </w:pPr>
            <w:r w:rsidRPr="00285473">
              <w:t>4. Úložiská ťažobného odpadu zaradené do skupín podľa naliehavosti riešenia .........................</w:t>
            </w:r>
          </w:p>
        </w:tc>
        <w:tc>
          <w:tcPr>
            <w:tcW w:w="579" w:type="dxa"/>
            <w:vAlign w:val="bottom"/>
          </w:tcPr>
          <w:p w:rsidR="00A811BD" w:rsidRPr="00285473" w:rsidRDefault="00A811BD" w:rsidP="00D86555">
            <w:pPr>
              <w:jc w:val="right"/>
            </w:pPr>
            <w:r w:rsidRPr="00285473">
              <w:t>35</w:t>
            </w:r>
          </w:p>
        </w:tc>
      </w:tr>
      <w:tr w:rsidR="00A811BD" w:rsidRPr="00285473" w:rsidTr="00D86555">
        <w:tc>
          <w:tcPr>
            <w:tcW w:w="9285" w:type="dxa"/>
          </w:tcPr>
          <w:p w:rsidR="00A811BD" w:rsidRPr="00285473" w:rsidRDefault="00A811BD" w:rsidP="00D86555">
            <w:pPr>
              <w:jc w:val="both"/>
            </w:pPr>
            <w:r w:rsidRPr="00285473">
              <w:t>5. Úložiská ťažobného odpadu v ložiskovej oblasti Banská Štiavnica ........................................</w:t>
            </w:r>
          </w:p>
        </w:tc>
        <w:tc>
          <w:tcPr>
            <w:tcW w:w="579" w:type="dxa"/>
            <w:vAlign w:val="bottom"/>
          </w:tcPr>
          <w:p w:rsidR="00A811BD" w:rsidRPr="00285473" w:rsidRDefault="00A811BD" w:rsidP="00D86555">
            <w:pPr>
              <w:jc w:val="right"/>
            </w:pPr>
            <w:r w:rsidRPr="00285473">
              <w:t>36</w:t>
            </w:r>
          </w:p>
        </w:tc>
      </w:tr>
      <w:tr w:rsidR="00A811BD" w:rsidRPr="00285473" w:rsidTr="00D86555">
        <w:tc>
          <w:tcPr>
            <w:tcW w:w="9285" w:type="dxa"/>
          </w:tcPr>
          <w:p w:rsidR="00A811BD" w:rsidRPr="00285473" w:rsidRDefault="00A811BD" w:rsidP="00D86555">
            <w:pPr>
              <w:jc w:val="both"/>
            </w:pPr>
            <w:r w:rsidRPr="00285473">
              <w:t>6. Úložiská ťažobného odpadu v ložiskovej oblasti Špania Dolina - Staré Hory ........................</w:t>
            </w:r>
          </w:p>
        </w:tc>
        <w:tc>
          <w:tcPr>
            <w:tcW w:w="579" w:type="dxa"/>
            <w:vAlign w:val="bottom"/>
          </w:tcPr>
          <w:p w:rsidR="00A811BD" w:rsidRPr="00285473" w:rsidRDefault="00A811BD" w:rsidP="00D86555">
            <w:pPr>
              <w:jc w:val="right"/>
            </w:pPr>
            <w:r w:rsidRPr="00285473">
              <w:t>36</w:t>
            </w:r>
          </w:p>
        </w:tc>
      </w:tr>
      <w:tr w:rsidR="00A811BD" w:rsidRPr="00285473" w:rsidTr="00D86555">
        <w:tc>
          <w:tcPr>
            <w:tcW w:w="9285" w:type="dxa"/>
          </w:tcPr>
          <w:p w:rsidR="00A811BD" w:rsidRPr="00285473" w:rsidRDefault="00A811BD" w:rsidP="00D86555">
            <w:pPr>
              <w:jc w:val="both"/>
            </w:pPr>
            <w:r w:rsidRPr="00285473">
              <w:t>7. Úložiská ťažobného odpadu v ložiskovej oblasti Liptovská Dúbrava .....................................</w:t>
            </w:r>
          </w:p>
        </w:tc>
        <w:tc>
          <w:tcPr>
            <w:tcW w:w="579" w:type="dxa"/>
            <w:vAlign w:val="bottom"/>
          </w:tcPr>
          <w:p w:rsidR="00A811BD" w:rsidRPr="00285473" w:rsidRDefault="00A811BD" w:rsidP="00D86555">
            <w:pPr>
              <w:jc w:val="right"/>
            </w:pPr>
            <w:r w:rsidRPr="00285473">
              <w:t>36</w:t>
            </w:r>
          </w:p>
        </w:tc>
      </w:tr>
      <w:tr w:rsidR="00A811BD" w:rsidRPr="00285473" w:rsidTr="00D86555">
        <w:tc>
          <w:tcPr>
            <w:tcW w:w="9285" w:type="dxa"/>
          </w:tcPr>
          <w:p w:rsidR="00A811BD" w:rsidRPr="00285473" w:rsidRDefault="00A811BD" w:rsidP="00D86555">
            <w:pPr>
              <w:jc w:val="both"/>
            </w:pPr>
            <w:r w:rsidRPr="00285473">
              <w:t>8. Úložiská ťažobného odpadu v ložiskovej oblasti Rožňava ......................................................</w:t>
            </w:r>
          </w:p>
        </w:tc>
        <w:tc>
          <w:tcPr>
            <w:tcW w:w="579" w:type="dxa"/>
            <w:vAlign w:val="bottom"/>
          </w:tcPr>
          <w:p w:rsidR="00A811BD" w:rsidRPr="00285473" w:rsidRDefault="00A811BD" w:rsidP="00D86555">
            <w:pPr>
              <w:jc w:val="right"/>
            </w:pPr>
            <w:r w:rsidRPr="00285473">
              <w:t>37</w:t>
            </w:r>
          </w:p>
        </w:tc>
      </w:tr>
      <w:tr w:rsidR="00A811BD" w:rsidRPr="00285473" w:rsidTr="00D86555">
        <w:tc>
          <w:tcPr>
            <w:tcW w:w="9285" w:type="dxa"/>
          </w:tcPr>
          <w:p w:rsidR="00A811BD" w:rsidRPr="00285473" w:rsidRDefault="00A811BD" w:rsidP="00D86555">
            <w:pPr>
              <w:jc w:val="both"/>
            </w:pPr>
            <w:r w:rsidRPr="00285473">
              <w:t>9. Úložiská ťažobného odpadu v ložiskovej oblasti Gelnica .......................................................</w:t>
            </w:r>
          </w:p>
        </w:tc>
        <w:tc>
          <w:tcPr>
            <w:tcW w:w="579" w:type="dxa"/>
            <w:vAlign w:val="bottom"/>
          </w:tcPr>
          <w:p w:rsidR="00A811BD" w:rsidRPr="00285473" w:rsidRDefault="00A811BD" w:rsidP="00D86555">
            <w:pPr>
              <w:jc w:val="right"/>
            </w:pPr>
            <w:r w:rsidRPr="00285473">
              <w:t>37</w:t>
            </w:r>
          </w:p>
        </w:tc>
      </w:tr>
      <w:tr w:rsidR="00A811BD" w:rsidRPr="00285473" w:rsidTr="00D86555">
        <w:tc>
          <w:tcPr>
            <w:tcW w:w="9285" w:type="dxa"/>
          </w:tcPr>
          <w:p w:rsidR="00A811BD" w:rsidRPr="00285473" w:rsidRDefault="00A811BD" w:rsidP="00D86555">
            <w:pPr>
              <w:jc w:val="both"/>
            </w:pPr>
            <w:r w:rsidRPr="00285473">
              <w:t xml:space="preserve">10. </w:t>
            </w:r>
            <w:r w:rsidR="008737E3">
              <w:rPr>
                <w:bCs/>
                <w:color w:val="000000"/>
              </w:rPr>
              <w:t xml:space="preserve">Ložiskové oblasti zaradené do </w:t>
            </w:r>
            <w:r w:rsidR="008737E3" w:rsidRPr="00285473">
              <w:rPr>
                <w:bCs/>
                <w:color w:val="000000"/>
              </w:rPr>
              <w:t>I. skupiny</w:t>
            </w:r>
            <w:r w:rsidRPr="00285473">
              <w:t xml:space="preserve"> ................................................................................</w:t>
            </w:r>
          </w:p>
        </w:tc>
        <w:tc>
          <w:tcPr>
            <w:tcW w:w="579" w:type="dxa"/>
            <w:vAlign w:val="bottom"/>
          </w:tcPr>
          <w:p w:rsidR="00A811BD" w:rsidRPr="00285473" w:rsidRDefault="00A811BD" w:rsidP="00D86555">
            <w:pPr>
              <w:jc w:val="right"/>
            </w:pPr>
            <w:r w:rsidRPr="00285473">
              <w:t>37</w:t>
            </w:r>
          </w:p>
        </w:tc>
      </w:tr>
      <w:tr w:rsidR="00A811BD" w:rsidRPr="00285473" w:rsidTr="00D86555">
        <w:tc>
          <w:tcPr>
            <w:tcW w:w="9285" w:type="dxa"/>
          </w:tcPr>
          <w:p w:rsidR="00A811BD" w:rsidRPr="00285473" w:rsidRDefault="00A811BD" w:rsidP="00D86555">
            <w:pPr>
              <w:jc w:val="both"/>
            </w:pPr>
            <w:r w:rsidRPr="00285473">
              <w:t>11. Rizikové úložiská ťažobného odpadu (trieda A) ...................................................................</w:t>
            </w:r>
          </w:p>
        </w:tc>
        <w:tc>
          <w:tcPr>
            <w:tcW w:w="579" w:type="dxa"/>
            <w:vAlign w:val="bottom"/>
          </w:tcPr>
          <w:p w:rsidR="00A811BD" w:rsidRPr="00285473" w:rsidRDefault="00A811BD" w:rsidP="00D86555">
            <w:pPr>
              <w:jc w:val="right"/>
            </w:pPr>
            <w:r w:rsidRPr="00285473">
              <w:t>37</w:t>
            </w:r>
          </w:p>
        </w:tc>
      </w:tr>
      <w:tr w:rsidR="00A811BD" w:rsidRPr="00285473" w:rsidTr="00D86555">
        <w:tc>
          <w:tcPr>
            <w:tcW w:w="9285" w:type="dxa"/>
          </w:tcPr>
          <w:p w:rsidR="00A811BD" w:rsidRPr="00285473" w:rsidRDefault="00A811BD" w:rsidP="00D86555">
            <w:pPr>
              <w:jc w:val="both"/>
            </w:pPr>
            <w:r w:rsidRPr="00285473">
              <w:t>12. Potenciálne rizikové úložiská ťažobného odpadu (trieda B) .................................................</w:t>
            </w:r>
          </w:p>
        </w:tc>
        <w:tc>
          <w:tcPr>
            <w:tcW w:w="579" w:type="dxa"/>
            <w:vAlign w:val="bottom"/>
          </w:tcPr>
          <w:p w:rsidR="00A811BD" w:rsidRPr="00285473" w:rsidRDefault="00A811BD" w:rsidP="00D86555">
            <w:pPr>
              <w:jc w:val="right"/>
            </w:pPr>
            <w:r w:rsidRPr="00285473">
              <w:t>38</w:t>
            </w:r>
          </w:p>
        </w:tc>
      </w:tr>
      <w:tr w:rsidR="00A811BD" w:rsidRPr="00285473" w:rsidTr="00D86555">
        <w:tc>
          <w:tcPr>
            <w:tcW w:w="9285" w:type="dxa"/>
          </w:tcPr>
          <w:p w:rsidR="00A811BD" w:rsidRPr="00285473" w:rsidRDefault="00A811BD" w:rsidP="00E1266E">
            <w:pPr>
              <w:autoSpaceDE w:val="0"/>
              <w:autoSpaceDN w:val="0"/>
              <w:adjustRightInd w:val="0"/>
              <w:jc w:val="both"/>
              <w:rPr>
                <w:color w:val="000000"/>
              </w:rPr>
            </w:pPr>
            <w:r w:rsidRPr="00285473">
              <w:t xml:space="preserve">13. </w:t>
            </w:r>
            <w:r w:rsidR="00E1266E" w:rsidRPr="009F2331">
              <w:t xml:space="preserve">Celkové odhadované finančné prostriedky na plnenie programu prevencie a manažmentu </w:t>
            </w:r>
            <w:r w:rsidR="00E1266E" w:rsidRPr="009F2331">
              <w:rPr>
                <w:color w:val="000000"/>
              </w:rPr>
              <w:t>rizík vyplývajúcich z opustených a uzavretých úložísk ťažobného odpadu</w:t>
            </w:r>
            <w:r w:rsidRPr="00285473">
              <w:rPr>
                <w:color w:val="000000"/>
              </w:rPr>
              <w:t xml:space="preserve"> </w:t>
            </w:r>
            <w:r w:rsidR="00E1266E">
              <w:rPr>
                <w:color w:val="000000"/>
              </w:rPr>
              <w:t>..................................</w:t>
            </w:r>
          </w:p>
        </w:tc>
        <w:tc>
          <w:tcPr>
            <w:tcW w:w="579" w:type="dxa"/>
            <w:vAlign w:val="bottom"/>
          </w:tcPr>
          <w:p w:rsidR="00A811BD" w:rsidRPr="00285473" w:rsidRDefault="00A811BD" w:rsidP="00D86555">
            <w:pPr>
              <w:jc w:val="right"/>
            </w:pPr>
            <w:r w:rsidRPr="00285473">
              <w:t>39</w:t>
            </w:r>
          </w:p>
        </w:tc>
      </w:tr>
      <w:tr w:rsidR="007F070A" w:rsidRPr="00285473" w:rsidTr="00D86555">
        <w:tc>
          <w:tcPr>
            <w:tcW w:w="9285" w:type="dxa"/>
          </w:tcPr>
          <w:p w:rsidR="007F070A" w:rsidRPr="00285473" w:rsidRDefault="007F070A" w:rsidP="00E1266E">
            <w:pPr>
              <w:jc w:val="both"/>
              <w:rPr>
                <w:color w:val="000000"/>
              </w:rPr>
            </w:pPr>
            <w:r w:rsidRPr="00285473">
              <w:rPr>
                <w:color w:val="000000"/>
              </w:rPr>
              <w:t>1</w:t>
            </w:r>
            <w:r w:rsidR="008C19D8" w:rsidRPr="00285473">
              <w:rPr>
                <w:color w:val="000000"/>
              </w:rPr>
              <w:t>4</w:t>
            </w:r>
            <w:r w:rsidRPr="00285473">
              <w:rPr>
                <w:color w:val="000000"/>
              </w:rPr>
              <w:t xml:space="preserve">. </w:t>
            </w:r>
            <w:r w:rsidR="00E1266E" w:rsidRPr="00E1266E">
              <w:t>Zdroje krytia finančných prostriedkov potrebných na plnenie Programu</w:t>
            </w:r>
            <w:r w:rsidRPr="00285473">
              <w:rPr>
                <w:color w:val="000000"/>
              </w:rPr>
              <w:t xml:space="preserve"> </w:t>
            </w:r>
            <w:r w:rsidR="00E1266E">
              <w:rPr>
                <w:color w:val="000000"/>
              </w:rPr>
              <w:t>................................</w:t>
            </w:r>
          </w:p>
        </w:tc>
        <w:tc>
          <w:tcPr>
            <w:tcW w:w="579" w:type="dxa"/>
            <w:vAlign w:val="bottom"/>
          </w:tcPr>
          <w:p w:rsidR="007F070A" w:rsidRPr="00285473" w:rsidRDefault="00E1266E" w:rsidP="00E1266E">
            <w:pPr>
              <w:jc w:val="right"/>
            </w:pPr>
            <w:r>
              <w:t>40</w:t>
            </w:r>
          </w:p>
        </w:tc>
      </w:tr>
      <w:tr w:rsidR="00A811BD" w:rsidRPr="00285473" w:rsidTr="00D86555">
        <w:tc>
          <w:tcPr>
            <w:tcW w:w="9285" w:type="dxa"/>
          </w:tcPr>
          <w:p w:rsidR="00A811BD" w:rsidRPr="00285473" w:rsidRDefault="00A811BD" w:rsidP="00E1266E">
            <w:pPr>
              <w:jc w:val="both"/>
            </w:pPr>
            <w:r w:rsidRPr="00285473">
              <w:t>1</w:t>
            </w:r>
            <w:r w:rsidR="00E1266E">
              <w:t>5</w:t>
            </w:r>
            <w:r w:rsidRPr="00285473">
              <w:t>. Úložiská ťažobného odpadu v triede A rizikové. ...................................................................</w:t>
            </w:r>
          </w:p>
        </w:tc>
        <w:tc>
          <w:tcPr>
            <w:tcW w:w="579" w:type="dxa"/>
            <w:vAlign w:val="bottom"/>
          </w:tcPr>
          <w:p w:rsidR="00A811BD" w:rsidRPr="00285473" w:rsidRDefault="00A811BD" w:rsidP="00A1615E">
            <w:pPr>
              <w:jc w:val="right"/>
            </w:pPr>
            <w:r w:rsidRPr="00285473">
              <w:t>4</w:t>
            </w:r>
            <w:r w:rsidR="00A1615E">
              <w:t>1</w:t>
            </w:r>
          </w:p>
        </w:tc>
      </w:tr>
      <w:tr w:rsidR="00A811BD" w:rsidRPr="00285473" w:rsidTr="00D86555">
        <w:tc>
          <w:tcPr>
            <w:tcW w:w="9285" w:type="dxa"/>
          </w:tcPr>
          <w:p w:rsidR="00A811BD" w:rsidRPr="00285473" w:rsidRDefault="00E1266E" w:rsidP="00E1266E">
            <w:pPr>
              <w:jc w:val="both"/>
            </w:pPr>
            <w:r>
              <w:t>16</w:t>
            </w:r>
            <w:r w:rsidR="00A811BD" w:rsidRPr="00285473">
              <w:t>. Úložiská ťažobného odpadu v triede B potenciálne rizikové ................................................</w:t>
            </w:r>
          </w:p>
        </w:tc>
        <w:tc>
          <w:tcPr>
            <w:tcW w:w="579" w:type="dxa"/>
            <w:vAlign w:val="bottom"/>
          </w:tcPr>
          <w:p w:rsidR="00A811BD" w:rsidRPr="00285473" w:rsidRDefault="00A811BD" w:rsidP="00A1615E">
            <w:pPr>
              <w:jc w:val="right"/>
            </w:pPr>
            <w:r w:rsidRPr="00285473">
              <w:t>4</w:t>
            </w:r>
            <w:r w:rsidR="00A1615E">
              <w:t>1</w:t>
            </w:r>
          </w:p>
        </w:tc>
      </w:tr>
    </w:tbl>
    <w:p w:rsidR="00A811BD" w:rsidRPr="00285473" w:rsidRDefault="00A811BD" w:rsidP="00A811BD">
      <w:pPr>
        <w:outlineLvl w:val="0"/>
        <w:rPr>
          <w:b/>
        </w:rPr>
      </w:pPr>
    </w:p>
    <w:p w:rsidR="00A811BD" w:rsidRPr="00285473" w:rsidRDefault="00A811BD" w:rsidP="00A811BD">
      <w:pPr>
        <w:outlineLvl w:val="0"/>
        <w:rPr>
          <w:b/>
        </w:rPr>
      </w:pPr>
      <w:r w:rsidRPr="00285473">
        <w:rPr>
          <w:b/>
        </w:rPr>
        <w:t>Zoznam obrázkov</w:t>
      </w:r>
    </w:p>
    <w:tbl>
      <w:tblPr>
        <w:tblStyle w:val="Mriekatabuky"/>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71"/>
        <w:gridCol w:w="561"/>
      </w:tblGrid>
      <w:tr w:rsidR="00A811BD" w:rsidRPr="00285473" w:rsidTr="00D86555">
        <w:tc>
          <w:tcPr>
            <w:tcW w:w="9271" w:type="dxa"/>
          </w:tcPr>
          <w:p w:rsidR="00A811BD" w:rsidRPr="00285473" w:rsidRDefault="00A811BD" w:rsidP="00D86555">
            <w:pPr>
              <w:jc w:val="both"/>
            </w:pPr>
            <w:r w:rsidRPr="00285473">
              <w:t>1. Metalogenetické pásma s registrovanými starými banskými dielami .....................................</w:t>
            </w:r>
          </w:p>
        </w:tc>
        <w:tc>
          <w:tcPr>
            <w:tcW w:w="561" w:type="dxa"/>
            <w:vAlign w:val="bottom"/>
          </w:tcPr>
          <w:p w:rsidR="00A811BD" w:rsidRPr="00285473" w:rsidRDefault="00A811BD" w:rsidP="00D86555">
            <w:pPr>
              <w:jc w:val="right"/>
            </w:pPr>
            <w:r w:rsidRPr="00285473">
              <w:t>18</w:t>
            </w:r>
          </w:p>
        </w:tc>
      </w:tr>
      <w:tr w:rsidR="00A811BD" w:rsidRPr="00285473" w:rsidTr="00D86555">
        <w:tc>
          <w:tcPr>
            <w:tcW w:w="9271" w:type="dxa"/>
          </w:tcPr>
          <w:p w:rsidR="00A811BD" w:rsidRPr="00285473" w:rsidRDefault="00A811BD" w:rsidP="00D86555">
            <w:pPr>
              <w:jc w:val="both"/>
            </w:pPr>
            <w:r w:rsidRPr="00285473">
              <w:t>2. Rozmiestnenie uzavretých a opustených úložísk ťažobného odpadu podľa ich rizikovosti na základe klasifikácie SUTO 2013. ................................................................................................</w:t>
            </w:r>
          </w:p>
        </w:tc>
        <w:tc>
          <w:tcPr>
            <w:tcW w:w="561" w:type="dxa"/>
            <w:vAlign w:val="bottom"/>
          </w:tcPr>
          <w:p w:rsidR="00A811BD" w:rsidRPr="00285473" w:rsidRDefault="00A811BD" w:rsidP="00D86555">
            <w:pPr>
              <w:jc w:val="right"/>
            </w:pPr>
            <w:r w:rsidRPr="00285473">
              <w:t>22</w:t>
            </w:r>
          </w:p>
        </w:tc>
      </w:tr>
    </w:tbl>
    <w:p w:rsidR="00A811BD" w:rsidRPr="00285473" w:rsidRDefault="00A811BD" w:rsidP="00A811BD">
      <w:pPr>
        <w:outlineLvl w:val="0"/>
        <w:rPr>
          <w:b/>
        </w:rPr>
      </w:pPr>
    </w:p>
    <w:p w:rsidR="00A811BD" w:rsidRPr="00285473" w:rsidRDefault="00A811BD" w:rsidP="00A811BD">
      <w:pPr>
        <w:outlineLvl w:val="0"/>
        <w:rPr>
          <w:b/>
        </w:rPr>
      </w:pPr>
      <w:r w:rsidRPr="00285473">
        <w:rPr>
          <w:b/>
        </w:rPr>
        <w:t>Zoznam príloh</w:t>
      </w:r>
    </w:p>
    <w:tbl>
      <w:tblPr>
        <w:tblStyle w:val="Mriekatabuky"/>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228"/>
        <w:gridCol w:w="627"/>
      </w:tblGrid>
      <w:tr w:rsidR="00A811BD" w:rsidRPr="00285473" w:rsidTr="00D86555">
        <w:tc>
          <w:tcPr>
            <w:tcW w:w="9228" w:type="dxa"/>
          </w:tcPr>
          <w:p w:rsidR="00A811BD" w:rsidRPr="00285473" w:rsidRDefault="00A811BD" w:rsidP="00E1266E">
            <w:pPr>
              <w:spacing w:before="120" w:line="40" w:lineRule="atLeast"/>
              <w:jc w:val="both"/>
              <w:rPr>
                <w:bCs/>
                <w:iCs/>
                <w:caps/>
                <w:color w:val="000000"/>
              </w:rPr>
            </w:pPr>
            <w:r w:rsidRPr="00285473">
              <w:t>1. Klasifikované úložiská ťažobného odpadu v triedach A</w:t>
            </w:r>
            <w:r w:rsidR="00E1266E">
              <w:t xml:space="preserve"> a</w:t>
            </w:r>
            <w:r w:rsidRPr="00285473">
              <w:t xml:space="preserve"> B </w:t>
            </w:r>
            <w:r w:rsidR="00E1266E">
              <w:t>.......</w:t>
            </w:r>
            <w:r w:rsidRPr="00285473">
              <w:t>.............................................</w:t>
            </w:r>
          </w:p>
        </w:tc>
        <w:tc>
          <w:tcPr>
            <w:tcW w:w="627" w:type="dxa"/>
            <w:vAlign w:val="bottom"/>
          </w:tcPr>
          <w:p w:rsidR="00A811BD" w:rsidRPr="00285473" w:rsidRDefault="00A811BD" w:rsidP="00A1615E">
            <w:pPr>
              <w:jc w:val="right"/>
            </w:pPr>
            <w:r w:rsidRPr="00285473">
              <w:t>4</w:t>
            </w:r>
            <w:r w:rsidR="00A1615E">
              <w:t>1</w:t>
            </w:r>
          </w:p>
        </w:tc>
      </w:tr>
      <w:tr w:rsidR="00A811BD" w:rsidRPr="00285473" w:rsidTr="00D86555">
        <w:tc>
          <w:tcPr>
            <w:tcW w:w="9228" w:type="dxa"/>
          </w:tcPr>
          <w:p w:rsidR="00A811BD" w:rsidRPr="00285473" w:rsidRDefault="00A811BD" w:rsidP="00D86555">
            <w:pPr>
              <w:spacing w:before="120" w:line="40" w:lineRule="atLeast"/>
              <w:jc w:val="both"/>
              <w:rPr>
                <w:bCs/>
                <w:iCs/>
                <w:color w:val="000000"/>
              </w:rPr>
            </w:pPr>
            <w:r w:rsidRPr="00285473">
              <w:rPr>
                <w:bCs/>
                <w:iCs/>
                <w:caps/>
                <w:color w:val="000000"/>
              </w:rPr>
              <w:t xml:space="preserve">2. </w:t>
            </w:r>
            <w:r w:rsidRPr="00285473">
              <w:rPr>
                <w:bCs/>
                <w:iCs/>
                <w:color w:val="000000"/>
              </w:rPr>
              <w:t>Opis úložísk ťažobného odpadu klasifikovaných do triedy A ................................................</w:t>
            </w:r>
          </w:p>
        </w:tc>
        <w:tc>
          <w:tcPr>
            <w:tcW w:w="627" w:type="dxa"/>
            <w:vAlign w:val="bottom"/>
          </w:tcPr>
          <w:p w:rsidR="00A811BD" w:rsidRPr="00285473" w:rsidRDefault="00E1266E" w:rsidP="00A1615E">
            <w:pPr>
              <w:jc w:val="right"/>
            </w:pPr>
            <w:r>
              <w:t>4</w:t>
            </w:r>
            <w:r w:rsidR="00A1615E">
              <w:t>2</w:t>
            </w:r>
          </w:p>
        </w:tc>
      </w:tr>
    </w:tbl>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rPr>
          <w:b/>
        </w:rPr>
      </w:pPr>
    </w:p>
    <w:p w:rsidR="00A811BD" w:rsidRPr="00285473" w:rsidRDefault="00A811BD" w:rsidP="00A811BD">
      <w:pPr>
        <w:outlineLvl w:val="0"/>
      </w:pPr>
    </w:p>
    <w:p w:rsidR="005F766D" w:rsidRPr="00285473" w:rsidRDefault="005F766D" w:rsidP="003D3829">
      <w:pPr>
        <w:outlineLvl w:val="0"/>
        <w:rPr>
          <w:b/>
        </w:rPr>
      </w:pPr>
    </w:p>
    <w:p w:rsidR="00D86555" w:rsidRDefault="00D86555"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Default="00BC2946" w:rsidP="003D3829">
      <w:pPr>
        <w:outlineLvl w:val="0"/>
        <w:rPr>
          <w:b/>
        </w:rPr>
      </w:pPr>
    </w:p>
    <w:p w:rsidR="00BC2946" w:rsidRPr="00285473" w:rsidRDefault="00BC2946" w:rsidP="003D3829">
      <w:pPr>
        <w:outlineLvl w:val="0"/>
        <w:rPr>
          <w:b/>
        </w:rPr>
      </w:pPr>
    </w:p>
    <w:p w:rsidR="00A811BD" w:rsidRPr="00285473" w:rsidRDefault="00A811BD" w:rsidP="003D3829">
      <w:pPr>
        <w:outlineLvl w:val="0"/>
        <w:rPr>
          <w:b/>
        </w:rPr>
      </w:pPr>
    </w:p>
    <w:p w:rsidR="00A811BD" w:rsidRDefault="00A811BD" w:rsidP="003D3829">
      <w:pPr>
        <w:outlineLvl w:val="0"/>
        <w:rPr>
          <w:b/>
        </w:rPr>
      </w:pPr>
    </w:p>
    <w:p w:rsidR="0062030F" w:rsidRDefault="0062030F" w:rsidP="003D3829">
      <w:pPr>
        <w:outlineLvl w:val="0"/>
        <w:rPr>
          <w:b/>
        </w:rPr>
      </w:pPr>
    </w:p>
    <w:p w:rsidR="0062030F" w:rsidRDefault="0062030F" w:rsidP="003D3829">
      <w:pPr>
        <w:outlineLvl w:val="0"/>
        <w:rPr>
          <w:b/>
        </w:rPr>
      </w:pPr>
    </w:p>
    <w:p w:rsidR="00842E2D" w:rsidRPr="00285473" w:rsidRDefault="00842E2D" w:rsidP="003D3829">
      <w:pPr>
        <w:outlineLvl w:val="0"/>
        <w:rPr>
          <w:b/>
        </w:rPr>
      </w:pPr>
      <w:r w:rsidRPr="00285473">
        <w:rPr>
          <w:b/>
        </w:rPr>
        <w:lastRenderedPageBreak/>
        <w:t>Ú</w:t>
      </w:r>
      <w:r w:rsidR="0011204E" w:rsidRPr="00285473">
        <w:rPr>
          <w:b/>
        </w:rPr>
        <w:t>vod</w:t>
      </w:r>
    </w:p>
    <w:p w:rsidR="00D241A2" w:rsidRPr="00285473" w:rsidRDefault="00D241A2" w:rsidP="00B02D1E">
      <w:pPr>
        <w:autoSpaceDE w:val="0"/>
        <w:autoSpaceDN w:val="0"/>
        <w:adjustRightInd w:val="0"/>
        <w:jc w:val="both"/>
        <w:rPr>
          <w:color w:val="000000"/>
        </w:rPr>
      </w:pPr>
    </w:p>
    <w:p w:rsidR="0011204E" w:rsidRPr="00285473" w:rsidRDefault="001B36F3" w:rsidP="00B02D1E">
      <w:pPr>
        <w:autoSpaceDE w:val="0"/>
        <w:autoSpaceDN w:val="0"/>
        <w:adjustRightInd w:val="0"/>
        <w:ind w:firstLine="567"/>
        <w:jc w:val="both"/>
        <w:rPr>
          <w:color w:val="000000"/>
        </w:rPr>
      </w:pPr>
      <w:r w:rsidRPr="00285473">
        <w:rPr>
          <w:color w:val="000000"/>
        </w:rPr>
        <w:t xml:space="preserve">Program </w:t>
      </w:r>
      <w:r w:rsidR="00580BF5" w:rsidRPr="00285473">
        <w:rPr>
          <w:color w:val="000000"/>
        </w:rPr>
        <w:t xml:space="preserve">prevencie a </w:t>
      </w:r>
      <w:r w:rsidR="00363A6E" w:rsidRPr="00285473">
        <w:t xml:space="preserve">manažmentu rizík </w:t>
      </w:r>
      <w:r w:rsidR="00580BF5" w:rsidRPr="00285473">
        <w:t xml:space="preserve">vyplývajúcich </w:t>
      </w:r>
      <w:r w:rsidR="00363A6E" w:rsidRPr="00285473">
        <w:t>z uzavretých a opustených úložísk ťažobného odpadu</w:t>
      </w:r>
      <w:r w:rsidR="00363A6E" w:rsidRPr="00285473">
        <w:rPr>
          <w:color w:val="000000"/>
        </w:rPr>
        <w:t xml:space="preserve"> </w:t>
      </w:r>
      <w:r w:rsidR="007A0E47" w:rsidRPr="00285473">
        <w:rPr>
          <w:color w:val="000000"/>
        </w:rPr>
        <w:t>(2014 - 2020)</w:t>
      </w:r>
      <w:r w:rsidRPr="00285473">
        <w:rPr>
          <w:color w:val="000000"/>
        </w:rPr>
        <w:t xml:space="preserve"> </w:t>
      </w:r>
      <w:r w:rsidR="007A0E47" w:rsidRPr="00285473">
        <w:rPr>
          <w:color w:val="000000"/>
        </w:rPr>
        <w:t>(ďalej len „</w:t>
      </w:r>
      <w:r w:rsidR="00D50A2F" w:rsidRPr="00285473">
        <w:rPr>
          <w:color w:val="000000"/>
        </w:rPr>
        <w:t>p</w:t>
      </w:r>
      <w:r w:rsidR="007A0E47" w:rsidRPr="00285473">
        <w:rPr>
          <w:color w:val="000000"/>
        </w:rPr>
        <w:t xml:space="preserve">rogram“) je </w:t>
      </w:r>
      <w:r w:rsidRPr="00285473">
        <w:rPr>
          <w:color w:val="000000"/>
        </w:rPr>
        <w:t>dokument</w:t>
      </w:r>
      <w:r w:rsidR="007A0E47" w:rsidRPr="00285473">
        <w:rPr>
          <w:color w:val="000000"/>
        </w:rPr>
        <w:t>om</w:t>
      </w:r>
      <w:r w:rsidRPr="00285473">
        <w:rPr>
          <w:color w:val="000000"/>
        </w:rPr>
        <w:t xml:space="preserve"> </w:t>
      </w:r>
      <w:r w:rsidR="007A0E47" w:rsidRPr="00285473">
        <w:rPr>
          <w:color w:val="000000"/>
        </w:rPr>
        <w:t>pre</w:t>
      </w:r>
      <w:r w:rsidR="00F920D4" w:rsidRPr="00285473">
        <w:rPr>
          <w:color w:val="000000"/>
        </w:rPr>
        <w:t xml:space="preserve"> </w:t>
      </w:r>
      <w:r w:rsidR="00525CA6" w:rsidRPr="00285473">
        <w:rPr>
          <w:color w:val="000000"/>
        </w:rPr>
        <w:t>nakladani</w:t>
      </w:r>
      <w:r w:rsidR="007A0E47" w:rsidRPr="00285473">
        <w:rPr>
          <w:color w:val="000000"/>
        </w:rPr>
        <w:t>e</w:t>
      </w:r>
      <w:r w:rsidR="00525CA6" w:rsidRPr="00285473">
        <w:rPr>
          <w:color w:val="000000"/>
        </w:rPr>
        <w:t xml:space="preserve"> s</w:t>
      </w:r>
      <w:r w:rsidR="007A0E47" w:rsidRPr="00285473">
        <w:rPr>
          <w:color w:val="000000"/>
        </w:rPr>
        <w:t> </w:t>
      </w:r>
      <w:r w:rsidRPr="00285473">
        <w:rPr>
          <w:color w:val="000000"/>
        </w:rPr>
        <w:t>odpad</w:t>
      </w:r>
      <w:r w:rsidR="007A0E47" w:rsidRPr="00285473">
        <w:rPr>
          <w:color w:val="000000"/>
        </w:rPr>
        <w:t>om</w:t>
      </w:r>
      <w:r w:rsidRPr="00285473">
        <w:rPr>
          <w:color w:val="000000"/>
        </w:rPr>
        <w:t xml:space="preserve"> </w:t>
      </w:r>
      <w:r w:rsidR="00634FE2" w:rsidRPr="00285473">
        <w:rPr>
          <w:color w:val="000000"/>
        </w:rPr>
        <w:t xml:space="preserve">z ťažobného priemyslu </w:t>
      </w:r>
      <w:r w:rsidRPr="00285473">
        <w:rPr>
          <w:color w:val="000000"/>
        </w:rPr>
        <w:t>na roky 201</w:t>
      </w:r>
      <w:r w:rsidR="0008623F" w:rsidRPr="00285473">
        <w:rPr>
          <w:color w:val="000000"/>
        </w:rPr>
        <w:t>4</w:t>
      </w:r>
      <w:r w:rsidRPr="00285473">
        <w:rPr>
          <w:color w:val="000000"/>
        </w:rPr>
        <w:t xml:space="preserve"> až 20</w:t>
      </w:r>
      <w:r w:rsidR="0008623F" w:rsidRPr="00285473">
        <w:rPr>
          <w:color w:val="000000"/>
        </w:rPr>
        <w:t>20</w:t>
      </w:r>
      <w:r w:rsidRPr="00285473">
        <w:rPr>
          <w:color w:val="000000"/>
        </w:rPr>
        <w:t>.</w:t>
      </w:r>
      <w:r w:rsidR="001B0EB2" w:rsidRPr="00285473">
        <w:rPr>
          <w:color w:val="000000"/>
        </w:rPr>
        <w:t xml:space="preserve"> </w:t>
      </w:r>
      <w:r w:rsidR="00634FE2" w:rsidRPr="00285473">
        <w:rPr>
          <w:color w:val="000000"/>
        </w:rPr>
        <w:t>Je v súlade so smernicou Európskeho parlamentu a Rady 2006/21/ES z 15. marca 2006 o nakladaní s odpadom z ťažobného priemyslu, ktorou sa mení a dopĺňa smernica 2004/35/ES</w:t>
      </w:r>
      <w:r w:rsidR="00EF0422" w:rsidRPr="00285473">
        <w:rPr>
          <w:color w:val="000000"/>
        </w:rPr>
        <w:t xml:space="preserve"> </w:t>
      </w:r>
      <w:r w:rsidR="0011204E" w:rsidRPr="00285473">
        <w:rPr>
          <w:color w:val="000000"/>
        </w:rPr>
        <w:t xml:space="preserve">(ďalej len „smernica“) </w:t>
      </w:r>
      <w:r w:rsidR="00EF0422" w:rsidRPr="00285473">
        <w:rPr>
          <w:color w:val="000000"/>
        </w:rPr>
        <w:t xml:space="preserve">a </w:t>
      </w:r>
      <w:r w:rsidR="00634FE2" w:rsidRPr="00285473">
        <w:rPr>
          <w:color w:val="000000"/>
        </w:rPr>
        <w:t>so zákonom č. 514/2008 Z. z. o nakladaní s odpadom z ťažobného priemyslu a o zmene a doplnení niektorých predpisov v znení zákona č. 255/2011 Z. z.</w:t>
      </w:r>
      <w:r w:rsidR="0011204E" w:rsidRPr="00285473">
        <w:rPr>
          <w:color w:val="000000"/>
        </w:rPr>
        <w:t xml:space="preserve"> (ďalej len „zákon“).</w:t>
      </w:r>
    </w:p>
    <w:p w:rsidR="00C35148" w:rsidRPr="00285473" w:rsidRDefault="00D241A2" w:rsidP="00B02D1E">
      <w:pPr>
        <w:autoSpaceDE w:val="0"/>
        <w:autoSpaceDN w:val="0"/>
        <w:adjustRightInd w:val="0"/>
        <w:ind w:firstLine="567"/>
        <w:jc w:val="both"/>
      </w:pPr>
      <w:r w:rsidRPr="00285473">
        <w:rPr>
          <w:color w:val="000000"/>
        </w:rPr>
        <w:t>Účelom p</w:t>
      </w:r>
      <w:r w:rsidR="00F63C87" w:rsidRPr="00285473">
        <w:rPr>
          <w:color w:val="000000"/>
        </w:rPr>
        <w:t>rogram</w:t>
      </w:r>
      <w:r w:rsidRPr="00285473">
        <w:rPr>
          <w:color w:val="000000"/>
        </w:rPr>
        <w:t xml:space="preserve">u </w:t>
      </w:r>
      <w:r w:rsidRPr="00285473">
        <w:t>je</w:t>
      </w:r>
      <w:r w:rsidR="00F920D4" w:rsidRPr="00285473">
        <w:rPr>
          <w:color w:val="000000"/>
        </w:rPr>
        <w:t xml:space="preserve"> </w:t>
      </w:r>
      <w:r w:rsidR="00D12FC0" w:rsidRPr="00285473">
        <w:t>minimalizovať</w:t>
      </w:r>
      <w:r w:rsidR="00F920D4" w:rsidRPr="00285473">
        <w:t xml:space="preserve"> </w:t>
      </w:r>
      <w:r w:rsidR="00F63C87" w:rsidRPr="00285473">
        <w:t>nepriazniv</w:t>
      </w:r>
      <w:r w:rsidR="00D12FC0" w:rsidRPr="00285473">
        <w:t>é</w:t>
      </w:r>
      <w:r w:rsidR="00F63C87" w:rsidRPr="00285473">
        <w:t xml:space="preserve"> účink</w:t>
      </w:r>
      <w:r w:rsidR="00D12FC0" w:rsidRPr="00285473">
        <w:t>y</w:t>
      </w:r>
      <w:r w:rsidR="00F63C87" w:rsidRPr="00285473">
        <w:t xml:space="preserve"> </w:t>
      </w:r>
      <w:r w:rsidRPr="00285473">
        <w:t>odpa</w:t>
      </w:r>
      <w:r w:rsidR="00D12FC0" w:rsidRPr="00285473">
        <w:t>du</w:t>
      </w:r>
      <w:r w:rsidRPr="00285473">
        <w:t xml:space="preserve"> z ťažobného priemyslu </w:t>
      </w:r>
      <w:r w:rsidR="00F63C87" w:rsidRPr="00285473">
        <w:t xml:space="preserve">na </w:t>
      </w:r>
      <w:r w:rsidR="00D12FC0" w:rsidRPr="00285473">
        <w:t xml:space="preserve">zdravie </w:t>
      </w:r>
      <w:r w:rsidR="009E5633">
        <w:t xml:space="preserve">ľudí </w:t>
      </w:r>
      <w:r w:rsidR="00D12FC0" w:rsidRPr="00285473">
        <w:t xml:space="preserve">a na jednotlivé zložky </w:t>
      </w:r>
      <w:r w:rsidR="00F63C87" w:rsidRPr="00285473">
        <w:t>životné</w:t>
      </w:r>
      <w:r w:rsidR="00D12FC0" w:rsidRPr="00285473">
        <w:t>ho</w:t>
      </w:r>
      <w:r w:rsidR="00F63C87" w:rsidRPr="00285473">
        <w:t xml:space="preserve"> prostredi</w:t>
      </w:r>
      <w:r w:rsidR="00D12FC0" w:rsidRPr="00285473">
        <w:t>a</w:t>
      </w:r>
      <w:r w:rsidR="00C35148" w:rsidRPr="00285473">
        <w:t xml:space="preserve">. Program predstavuje jednu z ex ante kondicionalít v rámci pripravovaného Operačného programu Kvalita životného prostredia pre programové obdobie 2014 - </w:t>
      </w:r>
      <w:smartTag w:uri="urn:schemas-microsoft-com:office:smarttags" w:element="metricconverter">
        <w:smartTagPr>
          <w:attr w:name="ProductID" w:val="2020 a"/>
        </w:smartTagPr>
        <w:r w:rsidR="00C35148" w:rsidRPr="00285473">
          <w:t>2020</w:t>
        </w:r>
      </w:smartTag>
      <w:r w:rsidR="00C35148" w:rsidRPr="00285473">
        <w:t xml:space="preserve"> a </w:t>
      </w:r>
      <w:r w:rsidR="00C35148" w:rsidRPr="00285473">
        <w:rPr>
          <w:rFonts w:eastAsia="Times New Roman"/>
          <w:lang w:eastAsia="sk-SK"/>
        </w:rPr>
        <w:t>určuje ciele na zlepšenie prevencie</w:t>
      </w:r>
      <w:r w:rsidR="00896B76" w:rsidRPr="00285473">
        <w:rPr>
          <w:rFonts w:eastAsia="Times New Roman"/>
          <w:lang w:eastAsia="sk-SK"/>
        </w:rPr>
        <w:t xml:space="preserve"> </w:t>
      </w:r>
      <w:r w:rsidR="00C35148" w:rsidRPr="00285473">
        <w:rPr>
          <w:rFonts w:eastAsia="Times New Roman"/>
          <w:lang w:eastAsia="sk-SK"/>
        </w:rPr>
        <w:t xml:space="preserve">a manažmentu </w:t>
      </w:r>
      <w:r w:rsidR="00C35148" w:rsidRPr="00285473">
        <w:rPr>
          <w:rFonts w:eastAsia="Times New Roman"/>
          <w:color w:val="000000"/>
          <w:lang w:eastAsia="sk-SK"/>
        </w:rPr>
        <w:t>rizík uzavretých a opustených úložísk ťažobného odpadu, spôsob ich realizácie prostredníctvom aktivít a programových opatrení a špecifikáciu finančných prostriedkov potrebných na riešenie tejto problematiky</w:t>
      </w:r>
      <w:r w:rsidR="00C35148" w:rsidRPr="00285473">
        <w:t>.</w:t>
      </w:r>
    </w:p>
    <w:p w:rsidR="00B10A4D" w:rsidRPr="00285473" w:rsidRDefault="00EF1456" w:rsidP="00B02D1E">
      <w:pPr>
        <w:autoSpaceDE w:val="0"/>
        <w:autoSpaceDN w:val="0"/>
        <w:adjustRightInd w:val="0"/>
        <w:ind w:firstLine="567"/>
        <w:jc w:val="both"/>
      </w:pPr>
      <w:r w:rsidRPr="00285473">
        <w:t xml:space="preserve">Program </w:t>
      </w:r>
      <w:r w:rsidR="001B36F3" w:rsidRPr="00285473">
        <w:t>sa vzťahuje na nakladanie s</w:t>
      </w:r>
      <w:r w:rsidRPr="00285473">
        <w:t> </w:t>
      </w:r>
      <w:r w:rsidR="001B36F3" w:rsidRPr="00285473">
        <w:t>odpadmi</w:t>
      </w:r>
      <w:r w:rsidRPr="00285473">
        <w:t xml:space="preserve">, ktoré vznikli </w:t>
      </w:r>
      <w:r w:rsidR="00612377" w:rsidRPr="00285473">
        <w:t>pri prieskume, otvárke, príprave</w:t>
      </w:r>
      <w:r w:rsidR="00C35148" w:rsidRPr="00285473">
        <w:t xml:space="preserve"> a</w:t>
      </w:r>
      <w:r w:rsidR="00612377" w:rsidRPr="00285473">
        <w:t xml:space="preserve"> dobývaní ložísk nerast</w:t>
      </w:r>
      <w:r w:rsidR="00C35148" w:rsidRPr="00285473">
        <w:t>ných surovín</w:t>
      </w:r>
      <w:r w:rsidR="00F920D4" w:rsidRPr="00285473">
        <w:t xml:space="preserve"> </w:t>
      </w:r>
      <w:r w:rsidR="00612377" w:rsidRPr="00285473">
        <w:t xml:space="preserve">vrátane úpravy, zušľachťovania a skladovania nerastov vykonávaných v súvislosti s ich dobývaním </w:t>
      </w:r>
      <w:r w:rsidRPr="00285473">
        <w:t xml:space="preserve">a nachádzajú sa na úložiskách, </w:t>
      </w:r>
      <w:r w:rsidR="00685721" w:rsidRPr="00285473">
        <w:t xml:space="preserve">ktoré sú v súčasnosti </w:t>
      </w:r>
      <w:r w:rsidR="00B10A4D" w:rsidRPr="00285473">
        <w:t>opustené</w:t>
      </w:r>
      <w:r w:rsidR="00685721" w:rsidRPr="00285473">
        <w:t xml:space="preserve"> a</w:t>
      </w:r>
      <w:r w:rsidR="00E331FB" w:rsidRPr="00285473">
        <w:t xml:space="preserve"> bol</w:t>
      </w:r>
      <w:r w:rsidR="006D3719" w:rsidRPr="00285473">
        <w:t>i</w:t>
      </w:r>
      <w:r w:rsidR="00E331FB" w:rsidRPr="00285473">
        <w:t xml:space="preserve"> </w:t>
      </w:r>
      <w:r w:rsidR="00B10A4D" w:rsidRPr="00285473">
        <w:t>neznámym</w:t>
      </w:r>
      <w:r w:rsidR="00F920D4" w:rsidRPr="00285473">
        <w:t xml:space="preserve"> </w:t>
      </w:r>
      <w:r w:rsidR="00E331FB" w:rsidRPr="00285473">
        <w:t>vlastníkom alebo prevádzkovateľom zanechané bez primeranej údržby</w:t>
      </w:r>
      <w:r w:rsidR="00B10A4D" w:rsidRPr="00285473">
        <w:t xml:space="preserve"> a</w:t>
      </w:r>
      <w:r w:rsidR="00E331FB" w:rsidRPr="00285473">
        <w:t xml:space="preserve"> monitoringu a priepustnosť prepadov, odľahčovacích kanálov a odtokov nie je udržiavaná</w:t>
      </w:r>
      <w:r w:rsidR="006D3719" w:rsidRPr="00285473">
        <w:t>.</w:t>
      </w:r>
      <w:r w:rsidR="00E331FB" w:rsidRPr="00285473">
        <w:t xml:space="preserve"> </w:t>
      </w:r>
    </w:p>
    <w:p w:rsidR="00F920D4" w:rsidRPr="00285473" w:rsidRDefault="00F920D4" w:rsidP="00F920D4">
      <w:pPr>
        <w:autoSpaceDE w:val="0"/>
        <w:autoSpaceDN w:val="0"/>
        <w:adjustRightInd w:val="0"/>
        <w:ind w:firstLine="567"/>
        <w:jc w:val="both"/>
        <w:rPr>
          <w:b/>
          <w:bCs/>
        </w:rPr>
      </w:pPr>
    </w:p>
    <w:p w:rsidR="00856699" w:rsidRPr="00285473" w:rsidRDefault="00B10A4D" w:rsidP="00B02D1E">
      <w:pPr>
        <w:numPr>
          <w:ilvl w:val="0"/>
          <w:numId w:val="22"/>
        </w:numPr>
        <w:autoSpaceDE w:val="0"/>
        <w:autoSpaceDN w:val="0"/>
        <w:adjustRightInd w:val="0"/>
        <w:ind w:left="567" w:hanging="567"/>
        <w:jc w:val="both"/>
        <w:rPr>
          <w:b/>
          <w:bCs/>
        </w:rPr>
      </w:pPr>
      <w:r w:rsidRPr="00285473">
        <w:rPr>
          <w:b/>
          <w:bCs/>
        </w:rPr>
        <w:t>Základné údaje</w:t>
      </w:r>
      <w:r w:rsidR="00AC2436" w:rsidRPr="00285473">
        <w:rPr>
          <w:b/>
          <w:bCs/>
        </w:rPr>
        <w:t xml:space="preserve"> o programe</w:t>
      </w:r>
    </w:p>
    <w:p w:rsidR="00FB01D6" w:rsidRPr="00285473" w:rsidRDefault="00FB01D6" w:rsidP="00B02D1E">
      <w:pPr>
        <w:autoSpaceDE w:val="0"/>
        <w:autoSpaceDN w:val="0"/>
        <w:adjustRightInd w:val="0"/>
        <w:jc w:val="both"/>
        <w:rPr>
          <w:b/>
          <w:bCs/>
        </w:rPr>
      </w:pPr>
    </w:p>
    <w:p w:rsidR="00856699" w:rsidRPr="00285473" w:rsidRDefault="00856699" w:rsidP="00B02D1E">
      <w:pPr>
        <w:autoSpaceDE w:val="0"/>
        <w:autoSpaceDN w:val="0"/>
        <w:adjustRightInd w:val="0"/>
        <w:jc w:val="both"/>
        <w:rPr>
          <w:b/>
          <w:bCs/>
        </w:rPr>
      </w:pPr>
      <w:r w:rsidRPr="00285473">
        <w:rPr>
          <w:b/>
          <w:bCs/>
        </w:rPr>
        <w:t>1.1</w:t>
      </w:r>
      <w:r w:rsidR="00AC2436" w:rsidRPr="00285473">
        <w:rPr>
          <w:b/>
          <w:bCs/>
        </w:rPr>
        <w:tab/>
      </w:r>
      <w:r w:rsidRPr="00285473">
        <w:rPr>
          <w:b/>
          <w:bCs/>
        </w:rPr>
        <w:t xml:space="preserve">Názov orgánu, ktorý </w:t>
      </w:r>
      <w:r w:rsidR="00B10A4D" w:rsidRPr="00285473">
        <w:rPr>
          <w:b/>
          <w:bCs/>
        </w:rPr>
        <w:t>vypracoval program</w:t>
      </w:r>
    </w:p>
    <w:p w:rsidR="00AC2436" w:rsidRPr="00285473" w:rsidRDefault="00AC2436" w:rsidP="00B02D1E">
      <w:pPr>
        <w:autoSpaceDE w:val="0"/>
        <w:autoSpaceDN w:val="0"/>
        <w:adjustRightInd w:val="0"/>
        <w:jc w:val="both"/>
      </w:pPr>
      <w:r w:rsidRPr="00285473">
        <w:tab/>
        <w:t>Program vypracoval a predkladá:</w:t>
      </w:r>
    </w:p>
    <w:p w:rsidR="00856699" w:rsidRPr="00285473" w:rsidRDefault="00856699" w:rsidP="00B02D1E">
      <w:pPr>
        <w:autoSpaceDE w:val="0"/>
        <w:autoSpaceDN w:val="0"/>
        <w:adjustRightInd w:val="0"/>
        <w:ind w:firstLine="851"/>
        <w:jc w:val="both"/>
      </w:pPr>
      <w:r w:rsidRPr="00285473">
        <w:t>Ministerstvo životného prostredia Slovenskej republiky</w:t>
      </w:r>
    </w:p>
    <w:p w:rsidR="00856699" w:rsidRPr="00285473" w:rsidRDefault="00B10A4D" w:rsidP="00B02D1E">
      <w:pPr>
        <w:autoSpaceDE w:val="0"/>
        <w:autoSpaceDN w:val="0"/>
        <w:adjustRightInd w:val="0"/>
        <w:ind w:firstLine="851"/>
        <w:jc w:val="both"/>
      </w:pPr>
      <w:r w:rsidRPr="00285473">
        <w:t>N</w:t>
      </w:r>
      <w:r w:rsidR="00856699" w:rsidRPr="00285473">
        <w:t>ám</w:t>
      </w:r>
      <w:r w:rsidRPr="00285473">
        <w:t>estie</w:t>
      </w:r>
      <w:r w:rsidR="00856699" w:rsidRPr="00285473">
        <w:t xml:space="preserve"> Ľudovíta Štúra č. 1</w:t>
      </w:r>
    </w:p>
    <w:p w:rsidR="00856699" w:rsidRPr="00285473" w:rsidRDefault="00856699" w:rsidP="00B02D1E">
      <w:pPr>
        <w:autoSpaceDE w:val="0"/>
        <w:autoSpaceDN w:val="0"/>
        <w:adjustRightInd w:val="0"/>
        <w:ind w:firstLine="851"/>
        <w:jc w:val="both"/>
      </w:pPr>
      <w:r w:rsidRPr="00285473">
        <w:t>812 35 B</w:t>
      </w:r>
      <w:r w:rsidR="00B10A4D" w:rsidRPr="00285473">
        <w:t>ratislava</w:t>
      </w:r>
    </w:p>
    <w:p w:rsidR="00856699" w:rsidRPr="00285473" w:rsidRDefault="00AC2436" w:rsidP="00B02D1E">
      <w:pPr>
        <w:autoSpaceDE w:val="0"/>
        <w:autoSpaceDN w:val="0"/>
        <w:adjustRightInd w:val="0"/>
        <w:jc w:val="both"/>
      </w:pPr>
      <w:r w:rsidRPr="00285473">
        <w:tab/>
        <w:t>Spolupráca:</w:t>
      </w:r>
    </w:p>
    <w:p w:rsidR="00AC2436" w:rsidRPr="00285473" w:rsidRDefault="00AC2436" w:rsidP="00B02D1E">
      <w:pPr>
        <w:autoSpaceDE w:val="0"/>
        <w:autoSpaceDN w:val="0"/>
        <w:adjustRightInd w:val="0"/>
        <w:ind w:firstLine="851"/>
        <w:jc w:val="both"/>
      </w:pPr>
      <w:r w:rsidRPr="00285473">
        <w:t>Štátny geologický ústav Dionýza Štúra</w:t>
      </w:r>
    </w:p>
    <w:p w:rsidR="00AC2436" w:rsidRPr="00285473" w:rsidRDefault="00AC2436" w:rsidP="00B02D1E">
      <w:pPr>
        <w:autoSpaceDE w:val="0"/>
        <w:autoSpaceDN w:val="0"/>
        <w:adjustRightInd w:val="0"/>
        <w:ind w:firstLine="851"/>
        <w:jc w:val="both"/>
      </w:pPr>
      <w:r w:rsidRPr="00285473">
        <w:t>Mlynská dolina 1</w:t>
      </w:r>
    </w:p>
    <w:p w:rsidR="00AC2436" w:rsidRPr="00285473" w:rsidRDefault="00AC2436" w:rsidP="00B02D1E">
      <w:pPr>
        <w:autoSpaceDE w:val="0"/>
        <w:autoSpaceDN w:val="0"/>
        <w:adjustRightInd w:val="0"/>
        <w:ind w:firstLine="851"/>
        <w:jc w:val="both"/>
      </w:pPr>
      <w:r w:rsidRPr="00285473">
        <w:t>817 04 Bratislava</w:t>
      </w:r>
    </w:p>
    <w:p w:rsidR="00AC2436" w:rsidRPr="00285473" w:rsidRDefault="00AC2436" w:rsidP="00B02D1E">
      <w:pPr>
        <w:autoSpaceDE w:val="0"/>
        <w:autoSpaceDN w:val="0"/>
        <w:adjustRightInd w:val="0"/>
        <w:ind w:firstLine="851"/>
        <w:jc w:val="both"/>
      </w:pPr>
    </w:p>
    <w:p w:rsidR="00856699" w:rsidRPr="00285473" w:rsidRDefault="00856699" w:rsidP="00B02D1E">
      <w:pPr>
        <w:autoSpaceDE w:val="0"/>
        <w:autoSpaceDN w:val="0"/>
        <w:adjustRightInd w:val="0"/>
        <w:jc w:val="both"/>
        <w:rPr>
          <w:b/>
          <w:bCs/>
        </w:rPr>
      </w:pPr>
      <w:r w:rsidRPr="00285473">
        <w:rPr>
          <w:b/>
          <w:bCs/>
        </w:rPr>
        <w:t>1.2</w:t>
      </w:r>
      <w:r w:rsidR="00AC2436" w:rsidRPr="00285473">
        <w:rPr>
          <w:b/>
          <w:bCs/>
        </w:rPr>
        <w:tab/>
      </w:r>
      <w:r w:rsidR="00685721" w:rsidRPr="00285473">
        <w:rPr>
          <w:b/>
          <w:bCs/>
        </w:rPr>
        <w:t>Účel dokumentu a</w:t>
      </w:r>
      <w:r w:rsidR="00A374DC" w:rsidRPr="00285473">
        <w:rPr>
          <w:b/>
          <w:bCs/>
        </w:rPr>
        <w:t> pôsobnosť programu</w:t>
      </w:r>
    </w:p>
    <w:p w:rsidR="00685721" w:rsidRPr="00285473" w:rsidRDefault="00856699" w:rsidP="00B02D1E">
      <w:pPr>
        <w:autoSpaceDE w:val="0"/>
        <w:autoSpaceDN w:val="0"/>
        <w:adjustRightInd w:val="0"/>
        <w:ind w:firstLine="567"/>
        <w:jc w:val="both"/>
        <w:rPr>
          <w:lang w:eastAsia="sk-SK"/>
        </w:rPr>
      </w:pPr>
      <w:r w:rsidRPr="00285473">
        <w:t>Program</w:t>
      </w:r>
      <w:r w:rsidR="00685721" w:rsidRPr="00285473">
        <w:t xml:space="preserve"> predstavuje základný plánovací dokument pre oblasť prevencie a manažmentu rizík vyplývajúcich z opustených a uzavretých úložísk ťažobného odpadu.</w:t>
      </w:r>
      <w:r w:rsidRPr="00285473">
        <w:t xml:space="preserve"> </w:t>
      </w:r>
      <w:r w:rsidR="00685721" w:rsidRPr="00285473">
        <w:rPr>
          <w:lang w:eastAsia="sk-SK"/>
        </w:rPr>
        <w:t>Ur</w:t>
      </w:r>
      <w:r w:rsidR="00685721" w:rsidRPr="00285473">
        <w:rPr>
          <w:rFonts w:eastAsia="TimesNewRoman"/>
          <w:lang w:eastAsia="sk-SK"/>
        </w:rPr>
        <w:t>č</w:t>
      </w:r>
      <w:r w:rsidR="00685721" w:rsidRPr="00285473">
        <w:rPr>
          <w:lang w:eastAsia="sk-SK"/>
        </w:rPr>
        <w:t xml:space="preserve">uje rámcové úlohy, ktorých účelom je eliminovať negatívne vplyvy </w:t>
      </w:r>
      <w:r w:rsidR="00685721" w:rsidRPr="00285473">
        <w:t>úložísk ťažobného odpadu</w:t>
      </w:r>
      <w:r w:rsidR="00685721" w:rsidRPr="00285473">
        <w:rPr>
          <w:lang w:eastAsia="sk-SK"/>
        </w:rPr>
        <w:t xml:space="preserve"> na život a </w:t>
      </w:r>
      <w:r w:rsidR="00EB7D5A">
        <w:rPr>
          <w:rFonts w:eastAsia="TimesNewRoman"/>
          <w:lang w:eastAsia="sk-SK"/>
        </w:rPr>
        <w:t>zdravie ľudí</w:t>
      </w:r>
      <w:r w:rsidR="00685721" w:rsidRPr="00285473">
        <w:rPr>
          <w:lang w:eastAsia="sk-SK"/>
        </w:rPr>
        <w:t xml:space="preserve"> a na </w:t>
      </w:r>
      <w:r w:rsidR="00EB7D5A">
        <w:rPr>
          <w:lang w:eastAsia="sk-SK"/>
        </w:rPr>
        <w:t xml:space="preserve">majetok a </w:t>
      </w:r>
      <w:r w:rsidR="00685721" w:rsidRPr="00285473">
        <w:rPr>
          <w:lang w:eastAsia="sk-SK"/>
        </w:rPr>
        <w:t>životné prostredie, a tým prispieť k lepšej kvalite života a ochrane životného prostredia.</w:t>
      </w:r>
    </w:p>
    <w:p w:rsidR="00667022" w:rsidRPr="00285473" w:rsidRDefault="00667022" w:rsidP="00667022">
      <w:pPr>
        <w:autoSpaceDE w:val="0"/>
        <w:autoSpaceDN w:val="0"/>
        <w:adjustRightInd w:val="0"/>
        <w:ind w:firstLine="567"/>
        <w:jc w:val="both"/>
        <w:rPr>
          <w:lang w:eastAsia="sk-SK"/>
        </w:rPr>
      </w:pPr>
    </w:p>
    <w:p w:rsidR="00667022" w:rsidRPr="00285473" w:rsidRDefault="00667022" w:rsidP="00667022">
      <w:pPr>
        <w:autoSpaceDE w:val="0"/>
        <w:autoSpaceDN w:val="0"/>
        <w:adjustRightInd w:val="0"/>
        <w:ind w:firstLine="567"/>
        <w:jc w:val="both"/>
        <w:rPr>
          <w:snapToGrid w:val="0"/>
          <w:lang w:eastAsia="cs-CZ"/>
        </w:rPr>
      </w:pPr>
      <w:r w:rsidRPr="00285473">
        <w:rPr>
          <w:b/>
          <w:snapToGrid w:val="0"/>
          <w:lang w:eastAsia="cs-CZ"/>
        </w:rPr>
        <w:t>Kľúčovým cieľom</w:t>
      </w:r>
      <w:r w:rsidRPr="00285473">
        <w:rPr>
          <w:snapToGrid w:val="0"/>
          <w:lang w:eastAsia="cs-CZ"/>
        </w:rPr>
        <w:t xml:space="preserve"> programu do roku 2020 je:</w:t>
      </w:r>
    </w:p>
    <w:p w:rsidR="00667022" w:rsidRPr="00285473" w:rsidRDefault="00667022" w:rsidP="00667022">
      <w:pPr>
        <w:autoSpaceDE w:val="0"/>
        <w:autoSpaceDN w:val="0"/>
        <w:adjustRightInd w:val="0"/>
        <w:ind w:firstLine="567"/>
        <w:jc w:val="both"/>
        <w:rPr>
          <w:snapToGrid w:val="0"/>
          <w:lang w:eastAsia="cs-CZ"/>
        </w:rPr>
      </w:pPr>
    </w:p>
    <w:p w:rsidR="00667022" w:rsidRPr="00285473" w:rsidRDefault="00667022" w:rsidP="00667022">
      <w:pPr>
        <w:autoSpaceDE w:val="0"/>
        <w:autoSpaceDN w:val="0"/>
        <w:adjustRightInd w:val="0"/>
        <w:ind w:firstLine="567"/>
        <w:jc w:val="both"/>
        <w:rPr>
          <w:b/>
          <w:snapToGrid w:val="0"/>
          <w:lang w:eastAsia="cs-CZ"/>
        </w:rPr>
      </w:pPr>
      <w:r w:rsidRPr="00285473">
        <w:rPr>
          <w:b/>
          <w:snapToGrid w:val="0"/>
          <w:lang w:eastAsia="cs-CZ"/>
        </w:rPr>
        <w:t xml:space="preserve">Znížiť riziká plynúce z </w:t>
      </w:r>
      <w:r w:rsidRPr="00285473">
        <w:rPr>
          <w:b/>
        </w:rPr>
        <w:t>úložísk ťažobného odpadu</w:t>
      </w:r>
      <w:r w:rsidRPr="00285473">
        <w:rPr>
          <w:b/>
          <w:snapToGrid w:val="0"/>
          <w:lang w:eastAsia="cs-CZ"/>
        </w:rPr>
        <w:t xml:space="preserve"> na život</w:t>
      </w:r>
      <w:r w:rsidR="00EB7D5A">
        <w:rPr>
          <w:b/>
          <w:snapToGrid w:val="0"/>
          <w:lang w:eastAsia="cs-CZ"/>
        </w:rPr>
        <w:t xml:space="preserve"> a zdravie</w:t>
      </w:r>
      <w:r w:rsidRPr="00285473">
        <w:rPr>
          <w:b/>
          <w:snapToGrid w:val="0"/>
          <w:lang w:eastAsia="cs-CZ"/>
        </w:rPr>
        <w:t xml:space="preserve"> ľudí, </w:t>
      </w:r>
      <w:r w:rsidR="00EB7D5A">
        <w:rPr>
          <w:b/>
          <w:snapToGrid w:val="0"/>
          <w:lang w:eastAsia="cs-CZ"/>
        </w:rPr>
        <w:t xml:space="preserve">na </w:t>
      </w:r>
      <w:r w:rsidRPr="00285473">
        <w:rPr>
          <w:b/>
          <w:snapToGrid w:val="0"/>
          <w:lang w:eastAsia="cs-CZ"/>
        </w:rPr>
        <w:t>majetok a životné prostredie  a zamedziť degradáci</w:t>
      </w:r>
      <w:r w:rsidR="0021753A" w:rsidRPr="00285473">
        <w:rPr>
          <w:b/>
          <w:snapToGrid w:val="0"/>
          <w:lang w:eastAsia="cs-CZ"/>
        </w:rPr>
        <w:t>i</w:t>
      </w:r>
      <w:r w:rsidRPr="00285473">
        <w:rPr>
          <w:b/>
          <w:snapToGrid w:val="0"/>
          <w:lang w:eastAsia="cs-CZ"/>
        </w:rPr>
        <w:t xml:space="preserve"> prírodného prostredia a ekosystémov.</w:t>
      </w:r>
    </w:p>
    <w:p w:rsidR="00667022" w:rsidRPr="00285473" w:rsidRDefault="00667022" w:rsidP="00667022">
      <w:pPr>
        <w:autoSpaceDE w:val="0"/>
        <w:autoSpaceDN w:val="0"/>
        <w:adjustRightInd w:val="0"/>
        <w:ind w:firstLine="567"/>
        <w:jc w:val="both"/>
      </w:pPr>
    </w:p>
    <w:p w:rsidR="00A374DC" w:rsidRPr="00285473" w:rsidRDefault="00A374DC" w:rsidP="00A374DC">
      <w:pPr>
        <w:autoSpaceDE w:val="0"/>
        <w:autoSpaceDN w:val="0"/>
        <w:adjustRightInd w:val="0"/>
        <w:ind w:firstLine="567"/>
        <w:jc w:val="both"/>
        <w:rPr>
          <w:snapToGrid w:val="0"/>
          <w:lang w:eastAsia="cs-CZ"/>
        </w:rPr>
      </w:pPr>
      <w:r w:rsidRPr="00285473">
        <w:rPr>
          <w:snapToGrid w:val="0"/>
          <w:lang w:eastAsia="cs-CZ"/>
        </w:rPr>
        <w:t xml:space="preserve">Pre dosiahnutie kľúčového cieľa je nevyhnutné zlepšiť prevenciu a manažment rizík z úložísk ťažobného odpadu. </w:t>
      </w:r>
    </w:p>
    <w:p w:rsidR="00A921FA" w:rsidRPr="00285473" w:rsidRDefault="00A921FA" w:rsidP="00667022">
      <w:pPr>
        <w:autoSpaceDE w:val="0"/>
        <w:autoSpaceDN w:val="0"/>
        <w:adjustRightInd w:val="0"/>
        <w:ind w:firstLine="567"/>
        <w:jc w:val="both"/>
      </w:pPr>
    </w:p>
    <w:p w:rsidR="00823F88" w:rsidRPr="00285473" w:rsidRDefault="00AC659E" w:rsidP="00B02D1E">
      <w:pPr>
        <w:autoSpaceDE w:val="0"/>
        <w:autoSpaceDN w:val="0"/>
        <w:adjustRightInd w:val="0"/>
        <w:jc w:val="both"/>
        <w:rPr>
          <w:bCs/>
        </w:rPr>
      </w:pPr>
      <w:r w:rsidRPr="00285473">
        <w:rPr>
          <w:bCs/>
        </w:rPr>
        <w:lastRenderedPageBreak/>
        <w:tab/>
        <w:t>Hlavné ciele programu:</w:t>
      </w:r>
    </w:p>
    <w:p w:rsidR="00A374DC" w:rsidRPr="00285473" w:rsidRDefault="00D758DF" w:rsidP="004A3A25">
      <w:pPr>
        <w:numPr>
          <w:ilvl w:val="0"/>
          <w:numId w:val="48"/>
        </w:numPr>
        <w:autoSpaceDE w:val="0"/>
        <w:autoSpaceDN w:val="0"/>
        <w:adjustRightInd w:val="0"/>
        <w:spacing w:before="120"/>
        <w:jc w:val="both"/>
        <w:rPr>
          <w:bCs/>
          <w:iCs/>
          <w:color w:val="000000"/>
        </w:rPr>
      </w:pPr>
      <w:r w:rsidRPr="00285473">
        <w:rPr>
          <w:bCs/>
          <w:iCs/>
          <w:color w:val="000000"/>
        </w:rPr>
        <w:t>Zlepšenie prevencie rizík vyplývajúcich z úložísk ťažobného odpadu</w:t>
      </w:r>
    </w:p>
    <w:p w:rsidR="004A3A25" w:rsidRPr="00285473" w:rsidRDefault="004A3A25" w:rsidP="004A3A25">
      <w:pPr>
        <w:numPr>
          <w:ilvl w:val="0"/>
          <w:numId w:val="48"/>
        </w:numPr>
        <w:autoSpaceDE w:val="0"/>
        <w:autoSpaceDN w:val="0"/>
        <w:adjustRightInd w:val="0"/>
        <w:spacing w:before="120"/>
        <w:jc w:val="both"/>
        <w:rPr>
          <w:bCs/>
          <w:iCs/>
          <w:color w:val="000000"/>
        </w:rPr>
      </w:pPr>
      <w:r w:rsidRPr="00285473">
        <w:rPr>
          <w:bCs/>
          <w:iCs/>
          <w:color w:val="000000"/>
        </w:rPr>
        <w:t xml:space="preserve">Zlepšenie manažmentu rizík </w:t>
      </w:r>
      <w:r w:rsidR="00A374DC" w:rsidRPr="00285473">
        <w:rPr>
          <w:bCs/>
          <w:iCs/>
          <w:color w:val="000000"/>
        </w:rPr>
        <w:t xml:space="preserve">vyplývajúcich z </w:t>
      </w:r>
      <w:r w:rsidRPr="00285473">
        <w:rPr>
          <w:bCs/>
          <w:iCs/>
          <w:color w:val="000000"/>
        </w:rPr>
        <w:t>úložísk ťažobného odpadu</w:t>
      </w:r>
    </w:p>
    <w:p w:rsidR="004A3A25" w:rsidRPr="00285473" w:rsidRDefault="004A3A25" w:rsidP="00AC659E">
      <w:pPr>
        <w:autoSpaceDE w:val="0"/>
        <w:autoSpaceDN w:val="0"/>
        <w:adjustRightInd w:val="0"/>
        <w:jc w:val="both"/>
        <w:rPr>
          <w:bCs/>
        </w:rPr>
      </w:pPr>
    </w:p>
    <w:p w:rsidR="00AC659E" w:rsidRPr="00285473" w:rsidRDefault="00AC659E" w:rsidP="00B02D1E">
      <w:pPr>
        <w:autoSpaceDE w:val="0"/>
        <w:autoSpaceDN w:val="0"/>
        <w:adjustRightInd w:val="0"/>
        <w:jc w:val="both"/>
        <w:rPr>
          <w:bCs/>
        </w:rPr>
      </w:pPr>
      <w:r w:rsidRPr="00285473">
        <w:rPr>
          <w:bCs/>
        </w:rPr>
        <w:tab/>
        <w:t xml:space="preserve">Prevencia rizík vyplývajúcich z uzavretých a opustených úložísk ťažobného odpadu </w:t>
      </w:r>
      <w:r w:rsidR="00CB064B" w:rsidRPr="00285473">
        <w:rPr>
          <w:bCs/>
        </w:rPr>
        <w:t xml:space="preserve">bude </w:t>
      </w:r>
      <w:r w:rsidRPr="00285473">
        <w:rPr>
          <w:bCs/>
        </w:rPr>
        <w:t>pozostáva</w:t>
      </w:r>
      <w:r w:rsidR="00CB064B" w:rsidRPr="00285473">
        <w:rPr>
          <w:bCs/>
        </w:rPr>
        <w:t>ť</w:t>
      </w:r>
      <w:r w:rsidRPr="00285473">
        <w:rPr>
          <w:bCs/>
        </w:rPr>
        <w:t xml:space="preserve"> z:</w:t>
      </w:r>
    </w:p>
    <w:p w:rsidR="00BC2016" w:rsidRPr="00285473" w:rsidRDefault="00BE5097" w:rsidP="00757224">
      <w:pPr>
        <w:numPr>
          <w:ilvl w:val="0"/>
          <w:numId w:val="49"/>
        </w:numPr>
        <w:autoSpaceDE w:val="0"/>
        <w:autoSpaceDN w:val="0"/>
        <w:adjustRightInd w:val="0"/>
        <w:jc w:val="both"/>
        <w:rPr>
          <w:bCs/>
        </w:rPr>
      </w:pPr>
      <w:r w:rsidRPr="00285473">
        <w:t>aktualiz</w:t>
      </w:r>
      <w:r>
        <w:t>ácie</w:t>
      </w:r>
      <w:r w:rsidRPr="00285473">
        <w:t xml:space="preserve"> inventarizáci</w:t>
      </w:r>
      <w:r>
        <w:t>e</w:t>
      </w:r>
      <w:r w:rsidRPr="00285473">
        <w:t xml:space="preserve"> a klasifikáci</w:t>
      </w:r>
      <w:r>
        <w:t>e</w:t>
      </w:r>
      <w:r w:rsidRPr="00285473">
        <w:t xml:space="preserve"> </w:t>
      </w:r>
      <w:r w:rsidR="008B70B4" w:rsidRPr="00285473">
        <w:rPr>
          <w:bCs/>
          <w:iCs/>
          <w:color w:val="000000"/>
        </w:rPr>
        <w:t>potenciálne rizikových úložísk ťažobného odpadu</w:t>
      </w:r>
      <w:r w:rsidR="008B70B4" w:rsidRPr="00285473">
        <w:rPr>
          <w:bCs/>
        </w:rPr>
        <w:t xml:space="preserve"> </w:t>
      </w:r>
    </w:p>
    <w:p w:rsidR="003B539F" w:rsidRPr="00285473" w:rsidRDefault="003B539F" w:rsidP="003B539F">
      <w:pPr>
        <w:numPr>
          <w:ilvl w:val="0"/>
          <w:numId w:val="49"/>
        </w:numPr>
        <w:autoSpaceDE w:val="0"/>
        <w:autoSpaceDN w:val="0"/>
        <w:adjustRightInd w:val="0"/>
        <w:jc w:val="both"/>
        <w:rPr>
          <w:bCs/>
        </w:rPr>
      </w:pPr>
      <w:r w:rsidRPr="00285473">
        <w:rPr>
          <w:bCs/>
        </w:rPr>
        <w:t>preventívn</w:t>
      </w:r>
      <w:r w:rsidR="004D5063" w:rsidRPr="00285473">
        <w:rPr>
          <w:bCs/>
        </w:rPr>
        <w:t>eho</w:t>
      </w:r>
      <w:r w:rsidRPr="00285473">
        <w:rPr>
          <w:bCs/>
        </w:rPr>
        <w:t xml:space="preserve"> a posanačn</w:t>
      </w:r>
      <w:r w:rsidR="004D5063" w:rsidRPr="00285473">
        <w:rPr>
          <w:bCs/>
        </w:rPr>
        <w:t>ého</w:t>
      </w:r>
      <w:r w:rsidRPr="00285473">
        <w:rPr>
          <w:bCs/>
        </w:rPr>
        <w:t xml:space="preserve"> monitoring</w:t>
      </w:r>
      <w:r w:rsidR="004D5063" w:rsidRPr="00285473">
        <w:rPr>
          <w:bCs/>
        </w:rPr>
        <w:t>u</w:t>
      </w:r>
    </w:p>
    <w:p w:rsidR="00D70A63" w:rsidRPr="00285473" w:rsidRDefault="00BA0CB5" w:rsidP="003B539F">
      <w:pPr>
        <w:numPr>
          <w:ilvl w:val="0"/>
          <w:numId w:val="49"/>
        </w:numPr>
        <w:autoSpaceDE w:val="0"/>
        <w:autoSpaceDN w:val="0"/>
        <w:adjustRightInd w:val="0"/>
        <w:jc w:val="both"/>
        <w:rPr>
          <w:bCs/>
        </w:rPr>
      </w:pPr>
      <w:r w:rsidRPr="00285473">
        <w:rPr>
          <w:bCs/>
        </w:rPr>
        <w:t>aktualizácie monitoringu na základe poznatkov</w:t>
      </w:r>
      <w:r w:rsidR="005275A6" w:rsidRPr="00285473">
        <w:rPr>
          <w:bCs/>
        </w:rPr>
        <w:t xml:space="preserve"> </w:t>
      </w:r>
      <w:r w:rsidR="00A45CB9" w:rsidRPr="00285473">
        <w:rPr>
          <w:bCs/>
        </w:rPr>
        <w:t>z realizovaných prieskumov a z poznatkov o</w:t>
      </w:r>
      <w:r w:rsidRPr="00285473">
        <w:rPr>
          <w:bCs/>
        </w:rPr>
        <w:t xml:space="preserve"> procesoch</w:t>
      </w:r>
      <w:r w:rsidR="00D70A63" w:rsidRPr="00285473">
        <w:rPr>
          <w:bCs/>
        </w:rPr>
        <w:t xml:space="preserve"> prebiehajúcich v úložiskách ťažobného odpadu</w:t>
      </w:r>
    </w:p>
    <w:p w:rsidR="00BA0CB5" w:rsidRPr="00285473" w:rsidRDefault="00BA0CB5" w:rsidP="003B539F">
      <w:pPr>
        <w:numPr>
          <w:ilvl w:val="0"/>
          <w:numId w:val="49"/>
        </w:numPr>
        <w:autoSpaceDE w:val="0"/>
        <w:autoSpaceDN w:val="0"/>
        <w:adjustRightInd w:val="0"/>
        <w:jc w:val="both"/>
        <w:rPr>
          <w:bCs/>
        </w:rPr>
      </w:pPr>
      <w:r w:rsidRPr="00285473">
        <w:rPr>
          <w:bCs/>
        </w:rPr>
        <w:t>dobudovania a aktualizácie informačného systému úložísk a rizík</w:t>
      </w:r>
    </w:p>
    <w:p w:rsidR="007D7258" w:rsidRPr="00285473" w:rsidRDefault="007D7258" w:rsidP="003B539F">
      <w:pPr>
        <w:numPr>
          <w:ilvl w:val="0"/>
          <w:numId w:val="49"/>
        </w:numPr>
        <w:autoSpaceDE w:val="0"/>
        <w:autoSpaceDN w:val="0"/>
        <w:adjustRightInd w:val="0"/>
        <w:jc w:val="both"/>
        <w:rPr>
          <w:bCs/>
        </w:rPr>
      </w:pPr>
      <w:r w:rsidRPr="00285473">
        <w:rPr>
          <w:bCs/>
        </w:rPr>
        <w:t>aktualizáci</w:t>
      </w:r>
      <w:r w:rsidR="004D5063" w:rsidRPr="00285473">
        <w:rPr>
          <w:bCs/>
        </w:rPr>
        <w:t>e</w:t>
      </w:r>
      <w:r w:rsidRPr="00285473">
        <w:rPr>
          <w:bCs/>
        </w:rPr>
        <w:t xml:space="preserve"> </w:t>
      </w:r>
      <w:r w:rsidR="00BA0CB5" w:rsidRPr="00285473">
        <w:rPr>
          <w:bCs/>
        </w:rPr>
        <w:t xml:space="preserve">klasifikácie </w:t>
      </w:r>
      <w:r w:rsidRPr="00285473">
        <w:rPr>
          <w:bCs/>
        </w:rPr>
        <w:t>miery rizika úložísk na základe získaných údajov</w:t>
      </w:r>
    </w:p>
    <w:p w:rsidR="004D5063" w:rsidRPr="00285473" w:rsidRDefault="004D5063" w:rsidP="003B539F">
      <w:pPr>
        <w:numPr>
          <w:ilvl w:val="0"/>
          <w:numId w:val="49"/>
        </w:numPr>
        <w:autoSpaceDE w:val="0"/>
        <w:autoSpaceDN w:val="0"/>
        <w:adjustRightInd w:val="0"/>
        <w:jc w:val="both"/>
        <w:rPr>
          <w:bCs/>
        </w:rPr>
      </w:pPr>
      <w:r w:rsidRPr="00285473">
        <w:rPr>
          <w:bCs/>
        </w:rPr>
        <w:t xml:space="preserve">technicko – bezpečnostného dohľadu nad funkčnosťou drenážnych zariadení odkalísk a stabilitou odvalov a odkalísk ťažobného odpadu </w:t>
      </w:r>
    </w:p>
    <w:p w:rsidR="004D5063" w:rsidRPr="00285473" w:rsidRDefault="004D5063" w:rsidP="003B539F">
      <w:pPr>
        <w:numPr>
          <w:ilvl w:val="0"/>
          <w:numId w:val="49"/>
        </w:numPr>
        <w:autoSpaceDE w:val="0"/>
        <w:autoSpaceDN w:val="0"/>
        <w:adjustRightInd w:val="0"/>
        <w:jc w:val="both"/>
        <w:rPr>
          <w:bCs/>
        </w:rPr>
      </w:pPr>
      <w:r w:rsidRPr="00285473">
        <w:rPr>
          <w:lang w:eastAsia="sk-SK"/>
        </w:rPr>
        <w:t>informovanosti</w:t>
      </w:r>
      <w:r w:rsidRPr="00285473">
        <w:rPr>
          <w:rFonts w:eastAsia="TimesNewRoman"/>
          <w:lang w:eastAsia="sk-SK"/>
        </w:rPr>
        <w:t xml:space="preserve"> </w:t>
      </w:r>
      <w:r w:rsidRPr="00285473">
        <w:rPr>
          <w:lang w:eastAsia="sk-SK"/>
        </w:rPr>
        <w:t xml:space="preserve">verejnosti </w:t>
      </w:r>
      <w:r w:rsidRPr="00285473">
        <w:rPr>
          <w:rFonts w:eastAsia="TimesNewRoman"/>
          <w:lang w:eastAsia="sk-SK"/>
        </w:rPr>
        <w:t xml:space="preserve">a miestnych samospráv </w:t>
      </w:r>
      <w:r w:rsidRPr="00285473">
        <w:rPr>
          <w:lang w:eastAsia="sk-SK"/>
        </w:rPr>
        <w:t>o rizikách vyplývajúcich</w:t>
      </w:r>
      <w:r w:rsidRPr="00285473">
        <w:rPr>
          <w:rFonts w:eastAsia="TimesNewRoman"/>
          <w:lang w:eastAsia="sk-SK"/>
        </w:rPr>
        <w:t xml:space="preserve"> </w:t>
      </w:r>
      <w:r w:rsidRPr="00285473">
        <w:rPr>
          <w:lang w:eastAsia="sk-SK"/>
        </w:rPr>
        <w:t>z úložísk ťažobného odpadu</w:t>
      </w:r>
    </w:p>
    <w:p w:rsidR="003B539F" w:rsidRPr="00285473" w:rsidRDefault="003B539F" w:rsidP="00AC659E">
      <w:pPr>
        <w:autoSpaceDE w:val="0"/>
        <w:autoSpaceDN w:val="0"/>
        <w:adjustRightInd w:val="0"/>
        <w:ind w:firstLine="567"/>
        <w:jc w:val="both"/>
        <w:rPr>
          <w:bCs/>
        </w:rPr>
      </w:pPr>
    </w:p>
    <w:p w:rsidR="00AC659E" w:rsidRPr="00285473" w:rsidRDefault="00AC659E" w:rsidP="00B02D1E">
      <w:pPr>
        <w:autoSpaceDE w:val="0"/>
        <w:autoSpaceDN w:val="0"/>
        <w:adjustRightInd w:val="0"/>
        <w:ind w:firstLine="567"/>
        <w:jc w:val="both"/>
        <w:rPr>
          <w:bCs/>
        </w:rPr>
      </w:pPr>
      <w:r w:rsidRPr="00285473">
        <w:rPr>
          <w:bCs/>
        </w:rPr>
        <w:t xml:space="preserve">Manažment rizík vyplývajúcich z uzavretých a opustených úložísk ťažobného odpadu </w:t>
      </w:r>
      <w:r w:rsidR="00CB064B" w:rsidRPr="00285473">
        <w:rPr>
          <w:bCs/>
        </w:rPr>
        <w:t xml:space="preserve">bude </w:t>
      </w:r>
      <w:r w:rsidRPr="00285473">
        <w:rPr>
          <w:bCs/>
        </w:rPr>
        <w:t>pozostáva</w:t>
      </w:r>
      <w:r w:rsidR="00CB064B" w:rsidRPr="00285473">
        <w:rPr>
          <w:bCs/>
        </w:rPr>
        <w:t>ť</w:t>
      </w:r>
      <w:r w:rsidRPr="00285473">
        <w:rPr>
          <w:bCs/>
        </w:rPr>
        <w:t xml:space="preserve"> z</w:t>
      </w:r>
      <w:r w:rsidR="00351073" w:rsidRPr="00285473">
        <w:rPr>
          <w:bCs/>
        </w:rPr>
        <w:t>o</w:t>
      </w:r>
      <w:r w:rsidRPr="00285473">
        <w:rPr>
          <w:bCs/>
        </w:rPr>
        <w:t>:</w:t>
      </w:r>
    </w:p>
    <w:p w:rsidR="008B70B4" w:rsidRPr="00285473" w:rsidRDefault="00501FE4" w:rsidP="008B70B4">
      <w:pPr>
        <w:numPr>
          <w:ilvl w:val="0"/>
          <w:numId w:val="50"/>
        </w:numPr>
        <w:autoSpaceDE w:val="0"/>
        <w:autoSpaceDN w:val="0"/>
        <w:adjustRightInd w:val="0"/>
        <w:jc w:val="both"/>
        <w:rPr>
          <w:bCs/>
          <w:iCs/>
          <w:color w:val="000000"/>
        </w:rPr>
      </w:pPr>
      <w:r w:rsidRPr="00285473">
        <w:rPr>
          <w:bCs/>
          <w:iCs/>
          <w:color w:val="000000"/>
        </w:rPr>
        <w:t xml:space="preserve">zabezpečenia </w:t>
      </w:r>
      <w:r w:rsidR="008B70B4" w:rsidRPr="00285473">
        <w:rPr>
          <w:bCs/>
          <w:iCs/>
          <w:color w:val="000000"/>
        </w:rPr>
        <w:t>prieskum</w:t>
      </w:r>
      <w:r w:rsidRPr="00285473">
        <w:rPr>
          <w:bCs/>
          <w:iCs/>
          <w:color w:val="000000"/>
        </w:rPr>
        <w:t xml:space="preserve">u </w:t>
      </w:r>
      <w:r w:rsidR="00BE5097">
        <w:rPr>
          <w:bCs/>
          <w:iCs/>
          <w:color w:val="000000"/>
        </w:rPr>
        <w:t xml:space="preserve">rizikových a potenciálne rizikových </w:t>
      </w:r>
      <w:r w:rsidR="008B70B4" w:rsidRPr="00285473">
        <w:rPr>
          <w:bCs/>
          <w:iCs/>
          <w:color w:val="000000"/>
        </w:rPr>
        <w:t>úložísk ťažobného odpadu</w:t>
      </w:r>
    </w:p>
    <w:p w:rsidR="008B70B4" w:rsidRPr="00285473" w:rsidRDefault="008B70B4" w:rsidP="008B70B4">
      <w:pPr>
        <w:numPr>
          <w:ilvl w:val="0"/>
          <w:numId w:val="50"/>
        </w:numPr>
        <w:autoSpaceDE w:val="0"/>
        <w:autoSpaceDN w:val="0"/>
        <w:adjustRightInd w:val="0"/>
        <w:jc w:val="both"/>
        <w:rPr>
          <w:bCs/>
          <w:iCs/>
          <w:color w:val="000000"/>
        </w:rPr>
      </w:pPr>
      <w:r w:rsidRPr="00285473">
        <w:rPr>
          <w:bCs/>
          <w:iCs/>
          <w:color w:val="000000"/>
        </w:rPr>
        <w:t>s</w:t>
      </w:r>
      <w:r w:rsidR="00501FE4" w:rsidRPr="00285473">
        <w:rPr>
          <w:bCs/>
          <w:iCs/>
          <w:color w:val="000000"/>
        </w:rPr>
        <w:t>anácie</w:t>
      </w:r>
      <w:r w:rsidRPr="00285473">
        <w:rPr>
          <w:bCs/>
          <w:iCs/>
          <w:color w:val="000000"/>
        </w:rPr>
        <w:t xml:space="preserve"> </w:t>
      </w:r>
      <w:r w:rsidR="00D50A2F" w:rsidRPr="00285473">
        <w:rPr>
          <w:bCs/>
          <w:iCs/>
          <w:color w:val="000000"/>
        </w:rPr>
        <w:t xml:space="preserve">a sanačného monitoringu </w:t>
      </w:r>
      <w:r w:rsidRPr="00285473">
        <w:rPr>
          <w:bCs/>
          <w:iCs/>
          <w:color w:val="000000"/>
        </w:rPr>
        <w:t xml:space="preserve">prioritných </w:t>
      </w:r>
      <w:r w:rsidR="00BE5097">
        <w:rPr>
          <w:bCs/>
          <w:iCs/>
          <w:color w:val="000000"/>
        </w:rPr>
        <w:t xml:space="preserve">rizikových </w:t>
      </w:r>
      <w:r w:rsidRPr="00285473">
        <w:rPr>
          <w:bCs/>
          <w:iCs/>
          <w:color w:val="000000"/>
        </w:rPr>
        <w:t>úložísk ťažobného odpadu</w:t>
      </w:r>
    </w:p>
    <w:p w:rsidR="008B70B4" w:rsidRPr="00285473" w:rsidRDefault="008B70B4" w:rsidP="008B70B4">
      <w:pPr>
        <w:numPr>
          <w:ilvl w:val="0"/>
          <w:numId w:val="50"/>
        </w:numPr>
        <w:autoSpaceDE w:val="0"/>
        <w:autoSpaceDN w:val="0"/>
        <w:adjustRightInd w:val="0"/>
        <w:jc w:val="both"/>
        <w:rPr>
          <w:bCs/>
          <w:iCs/>
          <w:color w:val="000000"/>
        </w:rPr>
      </w:pPr>
      <w:r w:rsidRPr="00285473">
        <w:rPr>
          <w:lang w:eastAsia="sk-SK"/>
        </w:rPr>
        <w:t>odborného geologického dohľadu nad sanačnými prácami</w:t>
      </w:r>
    </w:p>
    <w:p w:rsidR="00B306E9" w:rsidRPr="00285473" w:rsidRDefault="00B306E9" w:rsidP="008B70B4">
      <w:pPr>
        <w:autoSpaceDE w:val="0"/>
        <w:autoSpaceDN w:val="0"/>
        <w:adjustRightInd w:val="0"/>
        <w:jc w:val="both"/>
        <w:rPr>
          <w:bCs/>
        </w:rPr>
      </w:pPr>
    </w:p>
    <w:p w:rsidR="00B306E9" w:rsidRPr="00285473" w:rsidRDefault="00B306E9" w:rsidP="00B306E9">
      <w:pPr>
        <w:tabs>
          <w:tab w:val="left" w:pos="-2977"/>
        </w:tabs>
        <w:autoSpaceDE w:val="0"/>
        <w:autoSpaceDN w:val="0"/>
        <w:adjustRightInd w:val="0"/>
        <w:ind w:firstLine="567"/>
        <w:jc w:val="both"/>
        <w:rPr>
          <w:snapToGrid w:val="0"/>
          <w:lang w:eastAsia="cs-CZ"/>
        </w:rPr>
      </w:pPr>
      <w:r w:rsidRPr="00285473">
        <w:rPr>
          <w:snapToGrid w:val="0"/>
          <w:lang w:eastAsia="cs-CZ"/>
        </w:rPr>
        <w:t xml:space="preserve">Program sa vydáva na obdobie siedmich rokov, t. j. na roky 2014 – 2020. </w:t>
      </w:r>
    </w:p>
    <w:p w:rsidR="00B306E9" w:rsidRPr="00285473" w:rsidRDefault="00B306E9" w:rsidP="00B306E9">
      <w:pPr>
        <w:tabs>
          <w:tab w:val="left" w:pos="-2977"/>
        </w:tabs>
        <w:autoSpaceDE w:val="0"/>
        <w:autoSpaceDN w:val="0"/>
        <w:adjustRightInd w:val="0"/>
        <w:ind w:firstLine="567"/>
        <w:jc w:val="both"/>
        <w:rPr>
          <w:color w:val="000000"/>
        </w:rPr>
      </w:pPr>
      <w:r w:rsidRPr="00285473">
        <w:rPr>
          <w:color w:val="000000"/>
        </w:rPr>
        <w:t xml:space="preserve">V roku 2021 bude program vyhodnotený a do vlády Slovenskej republiky bude o jeho plnení predložená správa do 31. marca 2021. </w:t>
      </w:r>
    </w:p>
    <w:p w:rsidR="00B306E9" w:rsidRPr="00285473" w:rsidRDefault="00B306E9" w:rsidP="00B306E9">
      <w:pPr>
        <w:tabs>
          <w:tab w:val="left" w:pos="-2977"/>
        </w:tabs>
        <w:autoSpaceDE w:val="0"/>
        <w:autoSpaceDN w:val="0"/>
        <w:adjustRightInd w:val="0"/>
        <w:ind w:firstLine="567"/>
        <w:jc w:val="both"/>
        <w:rPr>
          <w:bCs/>
          <w:lang w:eastAsia="sk-SK"/>
        </w:rPr>
      </w:pPr>
      <w:r w:rsidRPr="00285473">
        <w:rPr>
          <w:snapToGrid w:val="0"/>
          <w:lang w:eastAsia="cs-CZ"/>
        </w:rPr>
        <w:t xml:space="preserve">V januári 2021 bude predložená aktualizácia Programu </w:t>
      </w:r>
      <w:r w:rsidRPr="00285473">
        <w:rPr>
          <w:color w:val="000000"/>
        </w:rPr>
        <w:t xml:space="preserve">prevencie a manažmentu rizík </w:t>
      </w:r>
      <w:r w:rsidR="0021753A" w:rsidRPr="00285473">
        <w:rPr>
          <w:color w:val="000000"/>
        </w:rPr>
        <w:t xml:space="preserve">vyplývajúcich z opustených a uzavretých úložísk ťažobného odpadu </w:t>
      </w:r>
      <w:r w:rsidRPr="00285473">
        <w:rPr>
          <w:color w:val="000000"/>
        </w:rPr>
        <w:t xml:space="preserve">na obdobie rokov 2021 – 2027. </w:t>
      </w:r>
    </w:p>
    <w:p w:rsidR="00B306E9" w:rsidRPr="00285473" w:rsidRDefault="00B306E9" w:rsidP="008B70B4">
      <w:pPr>
        <w:autoSpaceDE w:val="0"/>
        <w:autoSpaceDN w:val="0"/>
        <w:adjustRightInd w:val="0"/>
        <w:jc w:val="both"/>
        <w:rPr>
          <w:bCs/>
        </w:rPr>
      </w:pPr>
    </w:p>
    <w:p w:rsidR="001B0EB2" w:rsidRPr="00285473" w:rsidRDefault="001B0EB2" w:rsidP="00B02D1E">
      <w:pPr>
        <w:autoSpaceDE w:val="0"/>
        <w:autoSpaceDN w:val="0"/>
        <w:adjustRightInd w:val="0"/>
        <w:jc w:val="both"/>
        <w:rPr>
          <w:bCs/>
        </w:rPr>
      </w:pPr>
    </w:p>
    <w:p w:rsidR="00CD4054" w:rsidRPr="00285473" w:rsidRDefault="00CD4054" w:rsidP="003C6DFF">
      <w:pPr>
        <w:autoSpaceDE w:val="0"/>
        <w:autoSpaceDN w:val="0"/>
        <w:adjustRightInd w:val="0"/>
        <w:jc w:val="both"/>
        <w:rPr>
          <w:b/>
          <w:bCs/>
        </w:rPr>
      </w:pPr>
      <w:r w:rsidRPr="00285473">
        <w:rPr>
          <w:b/>
          <w:bCs/>
        </w:rPr>
        <w:t>1.</w:t>
      </w:r>
      <w:r w:rsidR="003C6DFF" w:rsidRPr="00285473">
        <w:rPr>
          <w:b/>
          <w:bCs/>
        </w:rPr>
        <w:t>3</w:t>
      </w:r>
      <w:r w:rsidRPr="00285473">
        <w:rPr>
          <w:b/>
          <w:bCs/>
        </w:rPr>
        <w:tab/>
        <w:t>Základné pojmy</w:t>
      </w:r>
    </w:p>
    <w:p w:rsidR="0036731E" w:rsidRPr="00285473" w:rsidRDefault="00501FE4" w:rsidP="003C6DFF">
      <w:pPr>
        <w:numPr>
          <w:ilvl w:val="0"/>
          <w:numId w:val="23"/>
        </w:numPr>
        <w:ind w:left="284" w:hanging="284"/>
        <w:jc w:val="both"/>
        <w:rPr>
          <w:rFonts w:eastAsia="Times New Roman"/>
          <w:lang w:eastAsia="sk-SK"/>
        </w:rPr>
      </w:pPr>
      <w:r w:rsidRPr="00285473">
        <w:rPr>
          <w:rFonts w:eastAsia="Times New Roman"/>
          <w:lang w:eastAsia="sk-SK"/>
        </w:rPr>
        <w:t xml:space="preserve">ložiskový </w:t>
      </w:r>
      <w:r w:rsidR="0036731E" w:rsidRPr="00285473">
        <w:rPr>
          <w:rFonts w:eastAsia="Times New Roman"/>
          <w:lang w:eastAsia="sk-SK"/>
        </w:rPr>
        <w:t>geologický prieskum je vyhľadávanie ekonomicky využiteľných ložísk nerastných surovín, vrátane</w:t>
      </w:r>
      <w:r w:rsidR="003C6DFF" w:rsidRPr="00285473">
        <w:rPr>
          <w:rFonts w:eastAsia="Times New Roman"/>
          <w:lang w:eastAsia="sk-SK"/>
        </w:rPr>
        <w:t xml:space="preserve"> o</w:t>
      </w:r>
      <w:r w:rsidR="0036731E" w:rsidRPr="00285473">
        <w:rPr>
          <w:rFonts w:eastAsia="Times New Roman"/>
          <w:lang w:eastAsia="sk-SK"/>
        </w:rPr>
        <w:t>dberu vzoriek, objemového vzorkovania, vŕtania a výkopov okrem akýchkoľvek prác potrebných na prípravu ťažby na ložisku a akýchkoľvek činností priamo spojených s existujúcou ťažobnou činnosťou,</w:t>
      </w:r>
    </w:p>
    <w:p w:rsidR="00F62EEA" w:rsidRPr="00285473" w:rsidRDefault="00F62EEA" w:rsidP="003C6DFF">
      <w:pPr>
        <w:numPr>
          <w:ilvl w:val="0"/>
          <w:numId w:val="23"/>
        </w:numPr>
        <w:ind w:left="284" w:hanging="284"/>
        <w:jc w:val="both"/>
        <w:rPr>
          <w:rFonts w:eastAsia="Times New Roman"/>
          <w:lang w:eastAsia="sk-SK"/>
        </w:rPr>
      </w:pPr>
      <w:r w:rsidRPr="00285473">
        <w:rPr>
          <w:rFonts w:eastAsia="Times New Roman"/>
          <w:lang w:eastAsia="sk-SK"/>
        </w:rPr>
        <w:t>hlušina</w:t>
      </w:r>
      <w:r w:rsidR="00CB064B" w:rsidRPr="00285473">
        <w:rPr>
          <w:rFonts w:eastAsia="Times New Roman"/>
          <w:lang w:eastAsia="sk-SK"/>
        </w:rPr>
        <w:t xml:space="preserve"> je tuhý odpad alebo kal, ktorý zostáva po úprave nerastov oddeľovacími procesmi, najmä drvením, mletím, triedením podľa zrnitosti, flotáciou a inými fyzikálno-chemickými procesmi, ktoré oddeľujú cenné nerasty od menej cennej horniny,</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inertný ťažobný odpad je ťažobný odpad, ktorý nepodlieha žiadnym významným fyzikálnym, chemickým alebo biologickým zmenám, je nerozpustný, nehorľavý, nie je fyzikálne alebo chemicky reaktívny alebo biologicky rozložiteľný, nepriaznivo neovplyvňuje látky, s ktorými prichádza do styku spôsobom, ktorý by mohol viesť k znečisteniu životného prostredia alebo poškodeniu zdravia ľudí; celková vylúhovateľnosť, obsah znečisťujúcich látok v odpade a ekotoxicita výluhu v takomto odpade musia byť bezvýznamné a najmä nesmú ohrozovať kvalitu povrchových vôd alebo podzemných vôd,</w:t>
      </w:r>
    </w:p>
    <w:p w:rsidR="00092604" w:rsidRPr="00285473" w:rsidRDefault="00092604" w:rsidP="00B02D1E">
      <w:pPr>
        <w:numPr>
          <w:ilvl w:val="0"/>
          <w:numId w:val="23"/>
        </w:numPr>
        <w:ind w:left="284" w:hanging="284"/>
        <w:jc w:val="both"/>
        <w:rPr>
          <w:rFonts w:eastAsia="Times New Roman"/>
          <w:lang w:eastAsia="sk-SK"/>
        </w:rPr>
      </w:pPr>
      <w:r w:rsidRPr="00285473">
        <w:rPr>
          <w:lang w:eastAsia="sk-SK"/>
        </w:rPr>
        <w:lastRenderedPageBreak/>
        <w:t xml:space="preserve">klasifikácia je </w:t>
      </w:r>
      <w:r w:rsidR="00F02639" w:rsidRPr="00285473">
        <w:rPr>
          <w:lang w:eastAsia="sk-SK"/>
        </w:rPr>
        <w:t xml:space="preserve">stanovenie </w:t>
      </w:r>
      <w:r w:rsidRPr="00285473">
        <w:rPr>
          <w:lang w:eastAsia="sk-SK"/>
        </w:rPr>
        <w:t xml:space="preserve">skóre </w:t>
      </w:r>
      <w:r w:rsidR="00F02639" w:rsidRPr="00285473">
        <w:rPr>
          <w:lang w:eastAsia="sk-SK"/>
        </w:rPr>
        <w:t xml:space="preserve">charakterizujúce konkrétne </w:t>
      </w:r>
      <w:r w:rsidRPr="00285473">
        <w:rPr>
          <w:lang w:eastAsia="sk-SK"/>
        </w:rPr>
        <w:t>uzavret</w:t>
      </w:r>
      <w:r w:rsidR="00F02639" w:rsidRPr="00285473">
        <w:rPr>
          <w:lang w:eastAsia="sk-SK"/>
        </w:rPr>
        <w:t>é</w:t>
      </w:r>
      <w:r w:rsidRPr="00285473">
        <w:rPr>
          <w:lang w:eastAsia="sk-SK"/>
        </w:rPr>
        <w:t xml:space="preserve"> a opusten</w:t>
      </w:r>
      <w:r w:rsidR="00F02639" w:rsidRPr="00285473">
        <w:rPr>
          <w:lang w:eastAsia="sk-SK"/>
        </w:rPr>
        <w:t>é</w:t>
      </w:r>
      <w:r w:rsidRPr="00285473">
        <w:rPr>
          <w:lang w:eastAsia="sk-SK"/>
        </w:rPr>
        <w:t xml:space="preserve"> úlož</w:t>
      </w:r>
      <w:r w:rsidR="00F02639" w:rsidRPr="00285473">
        <w:rPr>
          <w:lang w:eastAsia="sk-SK"/>
        </w:rPr>
        <w:t>i</w:t>
      </w:r>
      <w:r w:rsidRPr="00285473">
        <w:rPr>
          <w:lang w:eastAsia="sk-SK"/>
        </w:rPr>
        <w:t>sk</w:t>
      </w:r>
      <w:r w:rsidR="00F02639" w:rsidRPr="00285473">
        <w:rPr>
          <w:lang w:eastAsia="sk-SK"/>
        </w:rPr>
        <w:t>o</w:t>
      </w:r>
      <w:r w:rsidRPr="00285473">
        <w:rPr>
          <w:lang w:eastAsia="sk-SK"/>
        </w:rPr>
        <w:t xml:space="preserve"> ťažobných odpadov </w:t>
      </w:r>
      <w:r w:rsidR="00F02639" w:rsidRPr="00285473">
        <w:rPr>
          <w:lang w:eastAsia="sk-SK"/>
        </w:rPr>
        <w:t xml:space="preserve">podľa zistených chemických a mechanických parametrov </w:t>
      </w:r>
      <w:r w:rsidRPr="00285473">
        <w:rPr>
          <w:lang w:eastAsia="sk-SK"/>
        </w:rPr>
        <w:t>a je pomocným</w:t>
      </w:r>
      <w:r w:rsidRPr="00285473">
        <w:rPr>
          <w:rFonts w:eastAsia="Times New Roman"/>
          <w:lang w:eastAsia="sk-SK"/>
        </w:rPr>
        <w:t xml:space="preserve"> </w:t>
      </w:r>
      <w:r w:rsidRPr="00285473">
        <w:rPr>
          <w:lang w:eastAsia="sk-SK"/>
        </w:rPr>
        <w:t>nástrojom uplatňovaným v rámci inventarizácie úložísk uzavretých a opustených úložísk ťažobných</w:t>
      </w:r>
      <w:r w:rsidRPr="00285473">
        <w:rPr>
          <w:rFonts w:eastAsia="Times New Roman"/>
          <w:lang w:eastAsia="sk-SK"/>
        </w:rPr>
        <w:t xml:space="preserve"> </w:t>
      </w:r>
      <w:r w:rsidRPr="00285473">
        <w:rPr>
          <w:lang w:eastAsia="sk-SK"/>
        </w:rPr>
        <w:t>odpadov,</w:t>
      </w:r>
    </w:p>
    <w:p w:rsidR="00F62EEA" w:rsidRPr="00285473" w:rsidRDefault="00F62EEA" w:rsidP="00B02D1E">
      <w:pPr>
        <w:numPr>
          <w:ilvl w:val="0"/>
          <w:numId w:val="23"/>
        </w:numPr>
        <w:ind w:left="284" w:hanging="284"/>
        <w:jc w:val="both"/>
        <w:rPr>
          <w:rFonts w:eastAsia="Times New Roman"/>
          <w:lang w:eastAsia="sk-SK"/>
        </w:rPr>
      </w:pPr>
      <w:r w:rsidRPr="00285473">
        <w:rPr>
          <w:rFonts w:eastAsia="Times New Roman"/>
          <w:lang w:eastAsia="sk-SK"/>
        </w:rPr>
        <w:t>nerastná surovina alebo nerast</w:t>
      </w:r>
      <w:r w:rsidR="00CB064B" w:rsidRPr="00285473">
        <w:rPr>
          <w:rFonts w:eastAsia="Times New Roman"/>
          <w:lang w:eastAsia="sk-SK"/>
        </w:rPr>
        <w:t xml:space="preserve"> je prirodzene sa vyskytujúce ložisko organickej alebo anorganickej látky v zemskej kôre, najmä energetické suroviny, kovové rudy, priemyselné nerasty a stavebné nerasty, okrem vody,</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neznečistená zemina je zemina odstránená z vrchnej vrstvy horninového prostredia počas ťažobnej činnosti, ktorá nebola vystavená znečisťovaniu,</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odkalisko je umelo vybudované zariadenie na ukladanie tuhého ťažobného odpadu na zemskom povrchu,</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odval je prírodné alebo umelo vybudované zariadenie na zneškodňovanie jemnozrnného ťažobného odpadu, spravidla hlušiny zmiešanej s rôznym množstvom vody pochádzajúcej z úpravy nerastov a z čistenia alebo recyklácie vody z prevádzky,</w:t>
      </w:r>
    </w:p>
    <w:p w:rsidR="00CD430F" w:rsidRPr="00285473" w:rsidRDefault="00CD430F" w:rsidP="00B02D1E">
      <w:pPr>
        <w:numPr>
          <w:ilvl w:val="0"/>
          <w:numId w:val="23"/>
        </w:numPr>
        <w:ind w:left="284" w:hanging="284"/>
        <w:jc w:val="both"/>
        <w:rPr>
          <w:rFonts w:eastAsia="Times New Roman"/>
          <w:lang w:eastAsia="sk-SK"/>
        </w:rPr>
      </w:pPr>
      <w:r w:rsidRPr="00285473">
        <w:rPr>
          <w:rFonts w:eastAsia="Times New Roman"/>
          <w:lang w:eastAsia="sk-SK"/>
        </w:rPr>
        <w:t>rekultivácia je úprava územia ovplyvneného úložiskom, ktorá umožní návrat do uspokojivého stavu s osobitným dôrazom na kvalitu pôdy, voľne žijúce živočíchy a voľne rastúce rastliny, prirodzené biotopy, sladkovodné ekosystémy, krajinu a vhodné využitie územia</w:t>
      </w:r>
      <w:r w:rsidR="00B92294" w:rsidRPr="00285473">
        <w:rPr>
          <w:rFonts w:eastAsia="Times New Roman"/>
          <w:lang w:eastAsia="sk-SK"/>
        </w:rPr>
        <w:t>,</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 xml:space="preserve">riziko je pravdepodobnosť, s ktorou dôjde za definovaných podmienok expozície k prejavu nepriaznivých vplyvov úložiska na zdravie </w:t>
      </w:r>
      <w:r w:rsidR="009E5633">
        <w:rPr>
          <w:rFonts w:eastAsia="Times New Roman"/>
          <w:lang w:eastAsia="sk-SK"/>
        </w:rPr>
        <w:t xml:space="preserve">ľudí </w:t>
      </w:r>
      <w:r w:rsidRPr="00285473">
        <w:rPr>
          <w:rFonts w:eastAsia="Times New Roman"/>
          <w:lang w:eastAsia="sk-SK"/>
        </w:rPr>
        <w:t>a na životné prostredie, alebo pravdepodobnosť, s ktorou dôjde k šíreniu znečisťujúcich látok do okolitého prostredia,</w:t>
      </w:r>
    </w:p>
    <w:p w:rsidR="00CD4054" w:rsidRPr="00285473" w:rsidRDefault="00BA6D2C" w:rsidP="00B02D1E">
      <w:pPr>
        <w:numPr>
          <w:ilvl w:val="0"/>
          <w:numId w:val="23"/>
        </w:numPr>
        <w:ind w:left="284" w:hanging="284"/>
        <w:jc w:val="both"/>
        <w:rPr>
          <w:lang w:eastAsia="sk-SK"/>
        </w:rPr>
      </w:pPr>
      <w:r w:rsidRPr="00285473">
        <w:rPr>
          <w:lang w:eastAsia="sk-SK"/>
        </w:rPr>
        <w:t>sanácia je súbor technických nápravných opatrení, ktorých účelom je zníženie alebo odstránenie znečistenia pôdy, horninového prostredia, podzemnej a povrchovej vody, vzniknutého v dôsledku nevhodného ukladania ťažobného odpadu, prípadne zabránenie ďalšieho šírenia sa znečistenia alebo ohrozovania zdravia ľudí</w:t>
      </w:r>
      <w:r w:rsidR="00092604" w:rsidRPr="00285473">
        <w:rPr>
          <w:lang w:eastAsia="sk-SK"/>
        </w:rPr>
        <w:t>,</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ťažobná činnosť je banská činnosť a činnosť vykonávaná banským spôsobom, ako aj ťažba, úprava a skladovanie rašeliny,</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ťažobný odpad je odpad, ktorý vzniká pri prieskume, otvárke, príprave, dobývaní ložísk nerastov a pri prevádzke v lomoch vrátane úpravy, zušľachťovania a skladovania nerastov vykonávaných v súvislosti s ich dobývaním, ako aj pri ťažbe, úprave a skladovaní rašeliny,</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 xml:space="preserve">ťažobný priemysel sú zariadenia, právnické osoby a fyzické osoby-podnikatelia, ktorí vykonávajú povrchovú alebo podzemnú ťažbu nerastných surovín na komerčné účely vrátane ťažby pomocou hlbinných vrtov, ako aj na úpravu vyťaženého materiálu, </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úprava je mechanický, fyzikálny, biologický, tepelný alebo chemický proces alebo kombinácia procesov vykonávaných na nerastoch vrátane práce lomov s cieľom ťažby nerastov, zmeny ich veľkosti a vrátane ich triedenia, oddeľovania a lúhovania, ako aj opätovnej úpravy predtým nevyužívaného ťažobného odpadu, okrem tavenia, procesov tepelnej výroby (iných ako pálenie vápencov) a metalurgických procesov,</w:t>
      </w:r>
    </w:p>
    <w:p w:rsidR="00092604" w:rsidRPr="00285473" w:rsidRDefault="00092604" w:rsidP="00B02D1E">
      <w:pPr>
        <w:numPr>
          <w:ilvl w:val="0"/>
          <w:numId w:val="23"/>
        </w:numPr>
        <w:ind w:left="284" w:hanging="284"/>
        <w:jc w:val="both"/>
        <w:rPr>
          <w:rFonts w:eastAsia="Times New Roman"/>
          <w:lang w:eastAsia="sk-SK"/>
        </w:rPr>
      </w:pPr>
      <w:r w:rsidRPr="00285473">
        <w:rPr>
          <w:rFonts w:eastAsia="Times New Roman"/>
          <w:lang w:eastAsia="sk-SK"/>
        </w:rPr>
        <w:t>vodný recipient je povrchová voda, podzemná voda, brakické vody a pobrežná voda.</w:t>
      </w:r>
    </w:p>
    <w:p w:rsidR="00BA6D2C" w:rsidRPr="00285473" w:rsidRDefault="00BA6D2C" w:rsidP="003C6DFF">
      <w:pPr>
        <w:jc w:val="both"/>
        <w:rPr>
          <w:lang w:eastAsia="sk-SK"/>
        </w:rPr>
      </w:pPr>
    </w:p>
    <w:p w:rsidR="005E1235" w:rsidRPr="00285473" w:rsidRDefault="00CD66DA" w:rsidP="003C6DFF">
      <w:pPr>
        <w:autoSpaceDE w:val="0"/>
        <w:autoSpaceDN w:val="0"/>
        <w:adjustRightInd w:val="0"/>
        <w:ind w:left="567" w:hanging="567"/>
        <w:jc w:val="both"/>
        <w:rPr>
          <w:b/>
          <w:bCs/>
        </w:rPr>
      </w:pPr>
      <w:r w:rsidRPr="00285473">
        <w:rPr>
          <w:b/>
          <w:bCs/>
        </w:rPr>
        <w:t>1.</w:t>
      </w:r>
      <w:r w:rsidR="003C6DFF" w:rsidRPr="00285473">
        <w:rPr>
          <w:b/>
          <w:bCs/>
        </w:rPr>
        <w:t>4</w:t>
      </w:r>
      <w:r w:rsidR="005E1235" w:rsidRPr="00285473">
        <w:rPr>
          <w:b/>
          <w:bCs/>
        </w:rPr>
        <w:t xml:space="preserve">. </w:t>
      </w:r>
      <w:r w:rsidR="009824D7" w:rsidRPr="00285473">
        <w:rPr>
          <w:b/>
          <w:bCs/>
        </w:rPr>
        <w:tab/>
      </w:r>
      <w:r w:rsidR="00823F88" w:rsidRPr="00285473">
        <w:rPr>
          <w:b/>
        </w:rPr>
        <w:t xml:space="preserve">Legislatívny rámec </w:t>
      </w:r>
      <w:r w:rsidR="00CD4054" w:rsidRPr="00285473">
        <w:rPr>
          <w:b/>
        </w:rPr>
        <w:t>programu</w:t>
      </w:r>
    </w:p>
    <w:p w:rsidR="00F920D4" w:rsidRPr="00285473" w:rsidRDefault="00F920D4" w:rsidP="00F920D4">
      <w:pPr>
        <w:pStyle w:val="Odsekzoznamu"/>
        <w:ind w:left="0" w:right="0" w:firstLine="0"/>
        <w:rPr>
          <w:rFonts w:ascii="Times New Roman" w:hAnsi="Times New Roman"/>
          <w:b/>
          <w:lang w:val="sk-SK"/>
        </w:rPr>
      </w:pPr>
    </w:p>
    <w:p w:rsidR="00F920D4" w:rsidRPr="00285473" w:rsidRDefault="003C6DFF" w:rsidP="003C6DFF">
      <w:pPr>
        <w:pStyle w:val="Odsekzoznamu"/>
        <w:ind w:left="0" w:right="0" w:firstLine="0"/>
        <w:rPr>
          <w:rFonts w:ascii="Times New Roman" w:hAnsi="Times New Roman"/>
          <w:b/>
          <w:lang w:val="sk-SK"/>
        </w:rPr>
      </w:pPr>
      <w:r w:rsidRPr="00285473">
        <w:rPr>
          <w:rFonts w:ascii="Times New Roman" w:hAnsi="Times New Roman"/>
          <w:b/>
          <w:lang w:val="sk-SK"/>
        </w:rPr>
        <w:t>1.4.1</w:t>
      </w:r>
      <w:r w:rsidR="00F920D4" w:rsidRPr="00285473">
        <w:rPr>
          <w:rFonts w:ascii="Times New Roman" w:hAnsi="Times New Roman"/>
          <w:b/>
          <w:lang w:val="sk-SK"/>
        </w:rPr>
        <w:tab/>
        <w:t>Súvisiace dokumenty Európskej únie</w:t>
      </w:r>
    </w:p>
    <w:p w:rsidR="00823F88" w:rsidRPr="00285473" w:rsidRDefault="00823F88" w:rsidP="00F920D4">
      <w:pPr>
        <w:pStyle w:val="Odsekzoznamu"/>
        <w:ind w:left="0" w:right="0" w:firstLine="0"/>
        <w:rPr>
          <w:rFonts w:ascii="Times New Roman" w:hAnsi="Times New Roman"/>
          <w:b/>
          <w:lang w:val="sk-SK"/>
        </w:rPr>
      </w:pPr>
      <w:r w:rsidRPr="00285473">
        <w:rPr>
          <w:rFonts w:ascii="Times New Roman" w:hAnsi="Times New Roman"/>
          <w:i/>
          <w:lang w:val="sk-SK"/>
        </w:rPr>
        <w:tab/>
      </w:r>
    </w:p>
    <w:p w:rsidR="00823F88" w:rsidRPr="00285473" w:rsidRDefault="00823F88" w:rsidP="00B02D1E">
      <w:pPr>
        <w:autoSpaceDE w:val="0"/>
        <w:autoSpaceDN w:val="0"/>
        <w:adjustRightInd w:val="0"/>
        <w:jc w:val="both"/>
        <w:rPr>
          <w:b/>
          <w:bCs/>
          <w:i/>
          <w:iCs/>
          <w:color w:val="000000"/>
        </w:rPr>
      </w:pPr>
      <w:r w:rsidRPr="00285473">
        <w:rPr>
          <w:b/>
          <w:bCs/>
          <w:i/>
          <w:iCs/>
          <w:color w:val="000000"/>
        </w:rPr>
        <w:t xml:space="preserve">Smernica Európskeho parlamentu a Rady 2006/21/ES z 15. marca 2006 o nakladaní </w:t>
      </w:r>
      <w:r w:rsidRPr="00285473">
        <w:rPr>
          <w:b/>
          <w:bCs/>
          <w:i/>
          <w:iCs/>
          <w:color w:val="000000"/>
        </w:rPr>
        <w:br/>
        <w:t xml:space="preserve">s odpadom z </w:t>
      </w:r>
      <w:r w:rsidRPr="00285473">
        <w:rPr>
          <w:b/>
          <w:i/>
          <w:color w:val="000000"/>
        </w:rPr>
        <w:t>ť</w:t>
      </w:r>
      <w:r w:rsidRPr="00285473">
        <w:rPr>
          <w:b/>
          <w:bCs/>
          <w:i/>
          <w:iCs/>
          <w:color w:val="000000"/>
        </w:rPr>
        <w:t>ažobného priemyslu, ktorou sa mení a dop</w:t>
      </w:r>
      <w:r w:rsidRPr="00285473">
        <w:rPr>
          <w:b/>
          <w:i/>
          <w:color w:val="000000"/>
        </w:rPr>
        <w:t>ĺň</w:t>
      </w:r>
      <w:r w:rsidRPr="00285473">
        <w:rPr>
          <w:b/>
          <w:bCs/>
          <w:i/>
          <w:iCs/>
          <w:color w:val="000000"/>
        </w:rPr>
        <w:t>a smernica 2004/35/ES</w:t>
      </w:r>
    </w:p>
    <w:p w:rsidR="00823F88" w:rsidRPr="00285473" w:rsidRDefault="00823F88" w:rsidP="003C6DFF">
      <w:pPr>
        <w:ind w:firstLine="567"/>
        <w:jc w:val="both"/>
      </w:pPr>
      <w:r w:rsidRPr="00285473">
        <w:t xml:space="preserve">Smernica Európskeho parlamentu a Rady 2006/21/ES o nakladaní s odpadom z ťažobného priemyslu, ktorou sa mení a dopĺňa smernica 2004/35/ES v súlade s cieľmi politiky Európskej únie v oblasti životného prostredia stanovuje minimálne požiadavky </w:t>
      </w:r>
      <w:r w:rsidR="00501FE4" w:rsidRPr="00285473">
        <w:t>na predchádzanie</w:t>
      </w:r>
      <w:r w:rsidRPr="00285473">
        <w:t xml:space="preserve"> alebo zni</w:t>
      </w:r>
      <w:r w:rsidR="00501FE4" w:rsidRPr="00285473">
        <w:t>žovanie</w:t>
      </w:r>
      <w:r w:rsidRPr="00285473">
        <w:t xml:space="preserve"> nepriaznivých účinkov na životné prostredie alebo zdravie ľudí, ktoré vzni</w:t>
      </w:r>
      <w:r w:rsidRPr="00285473">
        <w:lastRenderedPageBreak/>
        <w:t>kajú v dôsledku nakladania s odpadom z ťažobného priemyslu, akým je napríklad hlušina, odpadová hornina</w:t>
      </w:r>
      <w:r w:rsidR="00501FE4" w:rsidRPr="00285473">
        <w:t>,</w:t>
      </w:r>
      <w:r w:rsidRPr="00285473">
        <w:t xml:space="preserve"> skrývka a ornica, pokiaľ predstavujú odpad definovaný v smernici Rady 75/442/EHS o odpadoch.</w:t>
      </w:r>
    </w:p>
    <w:p w:rsidR="00823F88" w:rsidRPr="00285473" w:rsidRDefault="00823F88" w:rsidP="003C6DFF">
      <w:pPr>
        <w:ind w:firstLine="567"/>
        <w:jc w:val="both"/>
      </w:pPr>
      <w:r w:rsidRPr="00285473">
        <w:t>Ustanovenia smernice sa nevzťahujú na tie druhy odpadov, ktoré nie sú priamo spojené s procesom ťažby alebo úpravy, hoci boli vytvorené v priebehu tohto procesu. Smernica sa neuplatňuje ani na vtláčanie vody a spätné vtláčanie čerpanej podzemnej vody; na inertný odpad, odpad z prieskumu, ktorý nie je nebezpečný, na neznečistenú zeminu a na odpad pochádzajúci z ťažby, úpravy a skladovania rašeliny</w:t>
      </w:r>
      <w:r w:rsidR="00F920D4" w:rsidRPr="00285473">
        <w:t xml:space="preserve"> sa smernica vzťahuje obmedzene</w:t>
      </w:r>
      <w:r w:rsidRPr="00285473">
        <w:t xml:space="preserve">. </w:t>
      </w:r>
    </w:p>
    <w:p w:rsidR="00823F88" w:rsidRPr="00285473" w:rsidRDefault="00823F88" w:rsidP="00B02D1E">
      <w:pPr>
        <w:ind w:firstLine="567"/>
        <w:jc w:val="both"/>
      </w:pPr>
      <w:r w:rsidRPr="00285473">
        <w:t xml:space="preserve">V rámci všeobecných požiadaviek smernice majú členské štáty prijať potrebné opatrenia, aby nakladanie s ťažobným odpadom neohrozilo zdravie </w:t>
      </w:r>
      <w:r w:rsidR="00EB7D5A">
        <w:t xml:space="preserve">ľudí </w:t>
      </w:r>
      <w:r w:rsidRPr="00285473">
        <w:t>a aby sa nevyužili procesy alebo metódy, ktoré by mohli poškodiť životné prostredie a najmä, aby bolo bez rizík pre vodu, ovzdušie, pôdu, faunu a flóru, nebolo na obtiaž kvôli hluku alebo zápachu a nepriaznivo neovplyvnilo krajinu alebo miesta osobitného významu.</w:t>
      </w:r>
    </w:p>
    <w:p w:rsidR="00823F88" w:rsidRPr="00285473" w:rsidRDefault="00823F88" w:rsidP="00B02D1E">
      <w:pPr>
        <w:pStyle w:val="Zkladntext"/>
        <w:spacing w:after="0" w:line="240" w:lineRule="auto"/>
        <w:ind w:firstLine="567"/>
      </w:pPr>
      <w:r w:rsidRPr="00285473">
        <w:t xml:space="preserve">Smernica ukladá, aby členské štáty zabezpečili vypracovanie a pravidelnú aktualizáciu inventarizácie uzavretých zariadení na nakladanie s odpadmi (vrátane opustených zariadení) na svojich územiach, ktoré majú vážne negatívne dopady na životné prostredie alebo sa môžu v strednodobom alebo krátkodobom časovom horizonte stať vážnou hrozbou pre zdravie ľudí alebo životné prostredie. </w:t>
      </w:r>
    </w:p>
    <w:p w:rsidR="003010FB" w:rsidRPr="00285473" w:rsidRDefault="003010FB" w:rsidP="003010FB">
      <w:pPr>
        <w:autoSpaceDE w:val="0"/>
        <w:autoSpaceDN w:val="0"/>
        <w:adjustRightInd w:val="0"/>
        <w:rPr>
          <w:color w:val="000000"/>
          <w:lang w:eastAsia="sk-SK"/>
        </w:rPr>
      </w:pPr>
    </w:p>
    <w:p w:rsidR="003010FB" w:rsidRPr="00285473" w:rsidRDefault="003010FB" w:rsidP="00B02D1E">
      <w:pPr>
        <w:autoSpaceDE w:val="0"/>
        <w:autoSpaceDN w:val="0"/>
        <w:adjustRightInd w:val="0"/>
        <w:jc w:val="both"/>
        <w:rPr>
          <w:rFonts w:eastAsia="EUAlbertina-Bold-Identity-H"/>
          <w:b/>
          <w:bCs/>
          <w:i/>
        </w:rPr>
      </w:pPr>
      <w:r w:rsidRPr="00285473">
        <w:rPr>
          <w:rFonts w:eastAsia="EUAlbertina-Bold-Identity-H"/>
          <w:b/>
          <w:bCs/>
          <w:i/>
        </w:rPr>
        <w:t xml:space="preserve">Rozhodnutie Komisie z 20. apríla 2009 o stanovení kritérií na klasifikáciu zariadení na nakladanie s odpadmi v súlade s prílohou </w:t>
      </w:r>
      <w:r w:rsidR="0066200A" w:rsidRPr="00285473">
        <w:rPr>
          <w:rFonts w:eastAsia="EUAlbertina-Bold-Identity-H"/>
          <w:b/>
          <w:bCs/>
          <w:i/>
        </w:rPr>
        <w:t>III.</w:t>
      </w:r>
      <w:r w:rsidRPr="00285473">
        <w:rPr>
          <w:rFonts w:eastAsia="EUAlbertina-Bold-Identity-H"/>
          <w:b/>
          <w:bCs/>
          <w:i/>
        </w:rPr>
        <w:t xml:space="preserve"> k smernici Európskeho parlamentu a Rady 2006/21/ES o nakladaní s odpadom z ťažobného priemyslu </w:t>
      </w:r>
    </w:p>
    <w:p w:rsidR="003010FB" w:rsidRPr="00285473" w:rsidRDefault="003010FB" w:rsidP="003010FB">
      <w:pPr>
        <w:pStyle w:val="Default"/>
      </w:pPr>
      <w:r w:rsidRPr="00285473">
        <w:tab/>
        <w:t xml:space="preserve">Rozhodnutie Komisie </w:t>
      </w:r>
      <w:r w:rsidR="004F217B" w:rsidRPr="00285473">
        <w:t>ukladá, kedy bude úložisko zaradené do kategórie A, definuje konštrukčnú celistvosť úložiska, nesprávne prevádzkovanie úložiska, potenciálne riziko životného prostredia, faktory zahrňujúce posúdenie potenciálu straty na životoch a ohrozenia ľudského zdravia a metodiku pre plánované úložiská.</w:t>
      </w:r>
    </w:p>
    <w:p w:rsidR="004F217B" w:rsidRPr="00285473" w:rsidRDefault="004F217B" w:rsidP="003010FB">
      <w:pPr>
        <w:pStyle w:val="Default"/>
      </w:pPr>
    </w:p>
    <w:p w:rsidR="004F217B" w:rsidRPr="00285473" w:rsidRDefault="004F217B" w:rsidP="00B02D1E">
      <w:pPr>
        <w:autoSpaceDE w:val="0"/>
        <w:autoSpaceDN w:val="0"/>
        <w:adjustRightInd w:val="0"/>
        <w:jc w:val="both"/>
        <w:rPr>
          <w:rFonts w:eastAsia="EUAlbertina-Bold-Identity-H"/>
          <w:b/>
          <w:bCs/>
          <w:i/>
        </w:rPr>
      </w:pPr>
      <w:r w:rsidRPr="00285473">
        <w:rPr>
          <w:rFonts w:eastAsia="EUAlbertina-Bold-Identity-H"/>
          <w:b/>
          <w:bCs/>
          <w:i/>
        </w:rPr>
        <w:t xml:space="preserve">Rozhodnutie Komisie z 29. apríla 2009 o zosúladení, pravidelnom prenose informácií a dotazníku podľa článku 22 ods. 1 písm. a) a článku 18 smernice Európskeho parlamentu a Rady 2006/21/ES o nakladaní s odpadom z ťažobného priemyslu </w:t>
      </w:r>
    </w:p>
    <w:p w:rsidR="004F217B" w:rsidRPr="00285473" w:rsidRDefault="004F217B" w:rsidP="00B02D1E">
      <w:pPr>
        <w:autoSpaceDE w:val="0"/>
        <w:autoSpaceDN w:val="0"/>
        <w:adjustRightInd w:val="0"/>
        <w:jc w:val="both"/>
        <w:rPr>
          <w:bCs/>
          <w:color w:val="000000"/>
        </w:rPr>
      </w:pPr>
      <w:r w:rsidRPr="00285473">
        <w:rPr>
          <w:color w:val="000000"/>
          <w:lang w:eastAsia="sk-SK"/>
        </w:rPr>
        <w:tab/>
        <w:t xml:space="preserve">Rozhodnutie Komisie uvádza </w:t>
      </w:r>
      <w:r w:rsidRPr="00285473">
        <w:rPr>
          <w:bCs/>
          <w:color w:val="000000"/>
        </w:rPr>
        <w:t>informácie, ktoré sa majú zaradiť do zoznamu povolení, informácie o udalostiach, ktoré sa majú zaslať Komisii</w:t>
      </w:r>
      <w:r w:rsidRPr="00285473">
        <w:rPr>
          <w:b/>
          <w:bCs/>
          <w:color w:val="000000"/>
        </w:rPr>
        <w:t xml:space="preserve"> </w:t>
      </w:r>
      <w:r w:rsidRPr="00285473">
        <w:rPr>
          <w:bCs/>
          <w:color w:val="000000"/>
        </w:rPr>
        <w:t>a dotazník na podávanie správ členských štátov o vykonávaní smernice.</w:t>
      </w:r>
    </w:p>
    <w:p w:rsidR="004F217B" w:rsidRPr="00285473" w:rsidRDefault="004F217B" w:rsidP="00B02D1E">
      <w:pPr>
        <w:autoSpaceDE w:val="0"/>
        <w:autoSpaceDN w:val="0"/>
        <w:adjustRightInd w:val="0"/>
        <w:jc w:val="both"/>
        <w:rPr>
          <w:bCs/>
          <w:color w:val="000000"/>
        </w:rPr>
      </w:pPr>
    </w:p>
    <w:p w:rsidR="003010FB" w:rsidRPr="00285473" w:rsidRDefault="004F217B" w:rsidP="00B02D1E">
      <w:pPr>
        <w:autoSpaceDE w:val="0"/>
        <w:autoSpaceDN w:val="0"/>
        <w:adjustRightInd w:val="0"/>
        <w:jc w:val="both"/>
        <w:rPr>
          <w:rFonts w:eastAsia="EUAlbertina-Bold-Identity-H"/>
          <w:b/>
          <w:bCs/>
          <w:i/>
        </w:rPr>
      </w:pPr>
      <w:r w:rsidRPr="00285473">
        <w:rPr>
          <w:rFonts w:eastAsia="EUAlbertina-Bold-Identity-H"/>
          <w:b/>
          <w:bCs/>
          <w:i/>
        </w:rPr>
        <w:t xml:space="preserve">Rozhodnutie Komisie z 30. apríla 2009, ktorým sa dopĺňa definícia inertného odpadu v rámci vykonávania článku 22 ods. 1 písm. f) smernice Európskeho parlamentu a Rady 2006/21/ES o nakladaní s odpadom z ťažobného priemyslu   </w:t>
      </w:r>
    </w:p>
    <w:p w:rsidR="004F217B" w:rsidRPr="00285473" w:rsidRDefault="004F217B" w:rsidP="00B02D1E">
      <w:pPr>
        <w:pStyle w:val="Default"/>
      </w:pPr>
      <w:r w:rsidRPr="00285473">
        <w:tab/>
        <w:t xml:space="preserve">Rozhodnutie Komisie </w:t>
      </w:r>
      <w:r w:rsidR="009F4BAF" w:rsidRPr="00285473">
        <w:rPr>
          <w:bCs/>
          <w:lang w:eastAsia="ja-JP"/>
        </w:rPr>
        <w:t>dopĺňa definíciu inertného odpadu a určuje kritériá a podmienky, za ktorých sa môže odpad z ťažobného priemyslu považovať za inertný odpad.</w:t>
      </w:r>
      <w:r w:rsidR="009F4BAF" w:rsidRPr="00285473">
        <w:t xml:space="preserve"> </w:t>
      </w:r>
    </w:p>
    <w:p w:rsidR="004F217B" w:rsidRPr="00285473" w:rsidRDefault="004F217B" w:rsidP="00B02D1E">
      <w:pPr>
        <w:autoSpaceDE w:val="0"/>
        <w:autoSpaceDN w:val="0"/>
        <w:adjustRightInd w:val="0"/>
        <w:jc w:val="both"/>
        <w:rPr>
          <w:color w:val="000000"/>
          <w:lang w:eastAsia="sk-SK"/>
        </w:rPr>
      </w:pPr>
    </w:p>
    <w:p w:rsidR="009F4BAF" w:rsidRPr="00285473" w:rsidRDefault="009F4BAF" w:rsidP="00B02D1E">
      <w:pPr>
        <w:autoSpaceDE w:val="0"/>
        <w:autoSpaceDN w:val="0"/>
        <w:adjustRightInd w:val="0"/>
        <w:jc w:val="both"/>
        <w:rPr>
          <w:rFonts w:eastAsia="EUAlbertina-Bold-Identity-H"/>
          <w:b/>
          <w:bCs/>
          <w:i/>
        </w:rPr>
      </w:pPr>
      <w:r w:rsidRPr="00285473">
        <w:rPr>
          <w:rFonts w:eastAsia="EUAlbertina-Bold-Identity-H"/>
          <w:b/>
          <w:bCs/>
          <w:i/>
        </w:rPr>
        <w:t xml:space="preserve">Rozhodnutie Komisie z 30. apríla 2009, ktorým sa dopĺňajú technické požiadavky na opis vlastností odpadu ustanovené v smernici Európskeho parlamentu a Rady 2006/21/ES o nakladaní s odpadom z ťažobného priemyslu </w:t>
      </w:r>
    </w:p>
    <w:p w:rsidR="009F4BAF" w:rsidRPr="00285473" w:rsidRDefault="009F4BAF" w:rsidP="00B02D1E">
      <w:pPr>
        <w:autoSpaceDE w:val="0"/>
        <w:autoSpaceDN w:val="0"/>
        <w:adjustRightInd w:val="0"/>
        <w:jc w:val="both"/>
        <w:rPr>
          <w:color w:val="000000"/>
          <w:lang w:eastAsia="sk-SK"/>
        </w:rPr>
      </w:pPr>
      <w:r w:rsidRPr="00285473">
        <w:rPr>
          <w:color w:val="000000"/>
          <w:lang w:eastAsia="sk-SK"/>
        </w:rPr>
        <w:tab/>
        <w:t>Rozhodnutie Komisie udáva technické požiadavky na opis vlastností ťažobného odpadu a zber a hodnotenie údajov potrebných na opis vlastností ťažobného odpadu.</w:t>
      </w:r>
    </w:p>
    <w:p w:rsidR="009F4BAF" w:rsidRPr="00285473" w:rsidRDefault="009F4BAF" w:rsidP="00B02D1E">
      <w:pPr>
        <w:autoSpaceDE w:val="0"/>
        <w:autoSpaceDN w:val="0"/>
        <w:adjustRightInd w:val="0"/>
        <w:jc w:val="both"/>
        <w:rPr>
          <w:rFonts w:eastAsia="EUAlbertina-Bold-Identity-H"/>
          <w:b/>
          <w:bCs/>
          <w:i/>
        </w:rPr>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t>Smernica Rady 75/442/EHS z 15. júla 1975 o odpadoch upravená smernicou Rady 91/156/EHS, smernicou Rady 91/692/EHS, rozhodnutím Komisie 96/350/EHS a nariadením Európskeho parlamentu a Rady (ES) č. 1882/2003</w:t>
      </w:r>
    </w:p>
    <w:p w:rsidR="00823F88" w:rsidRPr="00285473" w:rsidRDefault="00823F88" w:rsidP="00B02D1E">
      <w:pPr>
        <w:autoSpaceDE w:val="0"/>
        <w:autoSpaceDN w:val="0"/>
        <w:adjustRightInd w:val="0"/>
        <w:jc w:val="both"/>
      </w:pPr>
      <w:r w:rsidRPr="00285473">
        <w:lastRenderedPageBreak/>
        <w:t>Smernica sa nevzťahuje na odpad vznikajúci pri prieskume, ťažbe, úprave a skladovaní nerastných surovín a pri práci v kameňolomoch.</w:t>
      </w:r>
    </w:p>
    <w:p w:rsidR="003C6DFF" w:rsidRPr="00285473" w:rsidRDefault="003C6DFF" w:rsidP="00B02D1E">
      <w:pPr>
        <w:autoSpaceDE w:val="0"/>
        <w:autoSpaceDN w:val="0"/>
        <w:adjustRightInd w:val="0"/>
        <w:jc w:val="both"/>
        <w:rPr>
          <w:rFonts w:eastAsia="EUAlbertina-Bold-Identity-H"/>
          <w:bCs/>
        </w:rPr>
      </w:pPr>
    </w:p>
    <w:p w:rsidR="00CA2CC0" w:rsidRPr="00285473" w:rsidRDefault="00CA2CC0" w:rsidP="00B02D1E">
      <w:pPr>
        <w:autoSpaceDE w:val="0"/>
        <w:autoSpaceDN w:val="0"/>
        <w:adjustRightInd w:val="0"/>
        <w:jc w:val="both"/>
        <w:rPr>
          <w:rFonts w:eastAsia="EUAlbertina-Bold-Identity-H"/>
          <w:bCs/>
        </w:rPr>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t>Smernica Rady 1999/31/ES z 26. apríla 1999 o skládkach odpadov</w:t>
      </w:r>
    </w:p>
    <w:p w:rsidR="00823F88" w:rsidRPr="00285473" w:rsidRDefault="00823F88" w:rsidP="00B02D1E">
      <w:pPr>
        <w:autoSpaceDE w:val="0"/>
        <w:autoSpaceDN w:val="0"/>
        <w:adjustRightInd w:val="0"/>
        <w:jc w:val="both"/>
        <w:rPr>
          <w:rFonts w:eastAsia="EUAlbertina-Bold-Identity-H"/>
          <w:bCs/>
        </w:rPr>
      </w:pPr>
      <w:r w:rsidRPr="00285473">
        <w:rPr>
          <w:rFonts w:eastAsia="EUAlbertina-Bold-Identity-H"/>
          <w:bCs/>
        </w:rPr>
        <w:t>Smernica Rady 1999/31/ES o skládkach odpadov sa nevzťahuje na ukladanie neznečistenej pôdy alebo inertného odpadu, ktorý nemá nebezpečné vlastnosti a ktorý pochádza z vyhľadávania ložísk a ťažby nerastných surovín, spracovania a uskladnenia nerastných surovín, ako aj z prevádzky kameňolomov.</w:t>
      </w:r>
    </w:p>
    <w:p w:rsidR="009824D7" w:rsidRPr="00285473" w:rsidRDefault="009824D7" w:rsidP="00B02D1E">
      <w:pPr>
        <w:autoSpaceDE w:val="0"/>
        <w:autoSpaceDN w:val="0"/>
        <w:adjustRightInd w:val="0"/>
        <w:jc w:val="both"/>
        <w:rPr>
          <w:b/>
          <w:i/>
        </w:rPr>
      </w:pPr>
    </w:p>
    <w:p w:rsidR="00823F88" w:rsidRPr="00285473" w:rsidRDefault="00823F88" w:rsidP="00B02D1E">
      <w:pPr>
        <w:autoSpaceDE w:val="0"/>
        <w:autoSpaceDN w:val="0"/>
        <w:adjustRightInd w:val="0"/>
        <w:jc w:val="both"/>
        <w:rPr>
          <w:b/>
          <w:i/>
        </w:rPr>
      </w:pPr>
      <w:r w:rsidRPr="00285473">
        <w:rPr>
          <w:b/>
          <w:i/>
        </w:rPr>
        <w:t>Stanovisko Európskeho hospodárskeho a sociálneho výboru zo 14. júla 2011 na tému „Oznámenie Komisie Európskemu parlamentu, Rade, Európskemu hospodárskemu a sociálnemu výboru a Výboru regiónov: Riešenie problémov na komoditných trhoch a trhoch s nerastnými surovinami“</w:t>
      </w:r>
    </w:p>
    <w:p w:rsidR="00823F88" w:rsidRPr="00285473" w:rsidRDefault="00823F88" w:rsidP="00B02D1E">
      <w:pPr>
        <w:pStyle w:val="CM1"/>
        <w:ind w:firstLine="567"/>
        <w:jc w:val="both"/>
        <w:rPr>
          <w:rFonts w:ascii="Times New Roman" w:hAnsi="Times New Roman"/>
        </w:rPr>
      </w:pPr>
      <w:r w:rsidRPr="00285473">
        <w:rPr>
          <w:rFonts w:ascii="Times New Roman" w:hAnsi="Times New Roman"/>
        </w:rPr>
        <w:t>Surovinová politika ako neoddeliteľná súčasť priemyselnej politiky Európskej únie a na úrovni členských štátov potrebuje spojitosť s priemyselnou politikou, inovačnou politikou, efektívnosťou zdrojov, životným prostredím a hospodárskou súťažou. Táto integrovaná perspektíva umožní priemyslu Európskej únie využívať potrebné suroviny inteligentným a trvalo udržateľným spôsobom, čo prispieva k stratégii Európska únia 2020. Surovinová politika preto (okrem iného) musí podporovať recykláciu surovín a potrebu zabezpečiť najvyššiu úroveň recyklácie všade tam, kde je to ekonomick</w:t>
      </w:r>
      <w:r w:rsidR="00552CE9" w:rsidRPr="00285473">
        <w:rPr>
          <w:rFonts w:ascii="Times New Roman" w:hAnsi="Times New Roman"/>
        </w:rPr>
        <w:t>y</w:t>
      </w:r>
      <w:r w:rsidRPr="00285473">
        <w:rPr>
          <w:rFonts w:ascii="Times New Roman" w:hAnsi="Times New Roman"/>
        </w:rPr>
        <w:t xml:space="preserve"> a technicky uskutočniteľné vrátane využívania ťažobných odpadov, ktoré obsahujú značné množstvo a bohaté spektrum rôznych kovov. </w:t>
      </w:r>
    </w:p>
    <w:p w:rsidR="00F920D4" w:rsidRPr="00285473" w:rsidRDefault="00F920D4" w:rsidP="00F920D4">
      <w:pPr>
        <w:rPr>
          <w:lang w:eastAsia="sk-SK"/>
        </w:rPr>
      </w:pPr>
    </w:p>
    <w:p w:rsidR="00F920D4" w:rsidRPr="00285473" w:rsidRDefault="00F920D4" w:rsidP="00B02D1E">
      <w:pPr>
        <w:jc w:val="both"/>
        <w:rPr>
          <w:lang w:eastAsia="sk-SK"/>
        </w:rPr>
      </w:pPr>
      <w:r w:rsidRPr="00285473">
        <w:rPr>
          <w:b/>
          <w:i/>
          <w:lang w:eastAsia="sk-SK"/>
        </w:rPr>
        <w:t>Oznámenie</w:t>
      </w:r>
      <w:r w:rsidRPr="00285473">
        <w:rPr>
          <w:lang w:eastAsia="sk-SK"/>
        </w:rPr>
        <w:t xml:space="preserve"> </w:t>
      </w:r>
      <w:r w:rsidRPr="00285473">
        <w:rPr>
          <w:b/>
          <w:i/>
        </w:rPr>
        <w:t>Komisie Európskemu parlamentu, Rade, Európskemu hospodárskemu a sociálnemu výboru a Výboru regiónov z 29. februára 2012: Sprístupnenie surovín pre budúci blahobyt Európy, návrh Európskeho partnerstva pre inovácie v oblasti surovín</w:t>
      </w:r>
    </w:p>
    <w:p w:rsidR="00F920D4" w:rsidRPr="00285473" w:rsidRDefault="00823F88" w:rsidP="00F920D4">
      <w:pPr>
        <w:autoSpaceDE w:val="0"/>
        <w:autoSpaceDN w:val="0"/>
        <w:adjustRightInd w:val="0"/>
        <w:ind w:firstLine="567"/>
        <w:jc w:val="both"/>
        <w:rPr>
          <w:lang w:eastAsia="sk-SK"/>
        </w:rPr>
      </w:pPr>
      <w:r w:rsidRPr="00285473">
        <w:rPr>
          <w:lang w:eastAsia="sk-SK"/>
        </w:rPr>
        <w:t xml:space="preserve">Európska komisia navrhuje niektoré osobitné a konkrétne ciele, ktoré sa majú dosiahnuť najneskôr v roku </w:t>
      </w:r>
      <w:smartTag w:uri="urn:schemas-microsoft-com:office:smarttags" w:element="metricconverter">
        <w:smartTagPr>
          <w:attr w:name="ProductID" w:val="2020 a"/>
        </w:smartTagPr>
        <w:r w:rsidRPr="00285473">
          <w:rPr>
            <w:lang w:eastAsia="sk-SK"/>
          </w:rPr>
          <w:t>2020 a</w:t>
        </w:r>
      </w:smartTag>
      <w:r w:rsidRPr="00285473">
        <w:rPr>
          <w:lang w:eastAsia="sk-SK"/>
        </w:rPr>
        <w:t xml:space="preserve"> medzi ktoré patrí aj zdokonalená efektívnosť pri využívaní materiálov a prevencii, opakovanom využití a recyklácii cenných surovín z toku odpadu, s osobitným zreteľom na materiály, ktoré majú možný negatívny účinok na životné prostredie.</w:t>
      </w:r>
    </w:p>
    <w:p w:rsidR="00F920D4" w:rsidRPr="00285473" w:rsidRDefault="00F920D4" w:rsidP="00F920D4">
      <w:pPr>
        <w:autoSpaceDE w:val="0"/>
        <w:autoSpaceDN w:val="0"/>
        <w:adjustRightInd w:val="0"/>
        <w:ind w:firstLine="567"/>
        <w:jc w:val="both"/>
        <w:rPr>
          <w:b/>
          <w:i/>
        </w:rPr>
      </w:pPr>
    </w:p>
    <w:p w:rsidR="00823F88" w:rsidRPr="00285473" w:rsidRDefault="00F920D4" w:rsidP="00F920D4">
      <w:pPr>
        <w:autoSpaceDE w:val="0"/>
        <w:autoSpaceDN w:val="0"/>
        <w:adjustRightInd w:val="0"/>
        <w:jc w:val="both"/>
        <w:rPr>
          <w:b/>
          <w:lang w:eastAsia="sk-SK"/>
        </w:rPr>
      </w:pPr>
      <w:r w:rsidRPr="00285473">
        <w:rPr>
          <w:b/>
          <w:lang w:eastAsia="sk-SK"/>
        </w:rPr>
        <w:t>1.</w:t>
      </w:r>
      <w:r w:rsidR="003C6DFF" w:rsidRPr="00285473">
        <w:rPr>
          <w:b/>
          <w:lang w:eastAsia="sk-SK"/>
        </w:rPr>
        <w:t>4</w:t>
      </w:r>
      <w:r w:rsidRPr="00285473">
        <w:rPr>
          <w:b/>
          <w:lang w:eastAsia="sk-SK"/>
        </w:rPr>
        <w:t>.2</w:t>
      </w:r>
      <w:r w:rsidRPr="00285473">
        <w:rPr>
          <w:b/>
          <w:lang w:eastAsia="sk-SK"/>
        </w:rPr>
        <w:tab/>
      </w:r>
      <w:r w:rsidR="00823F88" w:rsidRPr="00285473">
        <w:rPr>
          <w:b/>
        </w:rPr>
        <w:t>Právne predpisy a súvisiace/podporné dokumenty Slovenskej republiky</w:t>
      </w:r>
    </w:p>
    <w:p w:rsidR="00823F88" w:rsidRPr="00285473" w:rsidRDefault="00823F88" w:rsidP="00B02D1E">
      <w:pPr>
        <w:pStyle w:val="Zkladntext"/>
        <w:spacing w:after="0" w:line="240" w:lineRule="auto"/>
        <w:rPr>
          <w:color w:val="000000"/>
        </w:rPr>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t>Zákon č. 514/2008 Z. z. o nakladaní s odpadom z ťažobného priemyslu a o zmene a doplnení niektorých zákonov v znení zákona č. 255/2011 Z. z.</w:t>
      </w:r>
    </w:p>
    <w:p w:rsidR="00823F88" w:rsidRPr="00285473" w:rsidRDefault="00823F88" w:rsidP="00B02D1E">
      <w:pPr>
        <w:pStyle w:val="Normlnywebov"/>
        <w:spacing w:before="0" w:beforeAutospacing="0" w:after="0" w:afterAutospacing="0"/>
        <w:ind w:firstLine="567"/>
        <w:jc w:val="both"/>
      </w:pPr>
      <w:r w:rsidRPr="00285473">
        <w:t>Zákon o nakladaní s odpadom z ťažobného priemyslu transponuje Smernicu Európskeho parlamentu a Rady 2006/21/ES o nakladaní s odpadom z ťažobného priemyslu, ktorou sa mení a dopĺňa smernica 2004/35/ES a upravuje opatrenia, postupy a pokyny na prevenciu alebo najväčšie možné znižovanie nepriaznivých účinkov na životné prostredie a z nich vyplývajúcich rizík pre zdravie ľudí, spôsobené nakladaním s odpadom z ťažobného priemyslu. Vzťahuje sa na nakladanie s odpadom, ktorý vzniká pri prieskume, ťažbe, úprave a skladovaní nerastných surovín a pri prevádzke v lomoch. Účelom zákona je prijať opatrenia, ktoré zabránia neriadenému skládkovaniu a ukladaniu ťažobného odpadu.</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Zákon sa nevzťahuje na nakladanie s iným ako ťažobným odpadom, ktorý nie je priamym výsledkom dočasného skladovania takéhoto odpadu, počas prevádzkovania úložiska </w:t>
      </w:r>
      <w:r w:rsidRPr="00285473">
        <w:rPr>
          <w:rFonts w:eastAsia="Times New Roman"/>
          <w:lang w:eastAsia="sk-SK"/>
        </w:rPr>
        <w:br/>
        <w:t>i po jeho uzavretí, ani na vypúšťanie odpadových vôd a osobitných vôd vznikajúcich pri banskej činnosti a činnosti vykonávanej banským spôsobom do geologických formácií, z ktorých boli vyťažené uhľovodíky alebo iné látky, alebo do geologických formácií, ktoré sú s ohľadom na prírodné pomery trvale nevhodné na iné účely.</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lastRenderedPageBreak/>
        <w:t>Pri nakladaní s ťažobným odpadom sa zakazuje uložiť alebo dočasne uložiť ťažobný odpad na inom mieste ako na úložisku ťažobného odpadu.</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Prevádzkovateľ je povinný nakladať s ťažobným odpadom tak, aby nebolo ohrozené zdravie ľudí, poškodené životné prostredie, najmä voda, ovzdušie, pôda, voľne žijúce živočíchy alebo voľne rastúce rastliny a aby nedochádzalo k obťažovaniu hlukom alebo zápachom a nebola nepriaznivo ovplyvnená krajina alebo zložky životného prostredia.</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Úložiskom ťažobného odpadu sa stáva miesto alebo zariadenie určené na zhromažďovanie alebo na ukladanie ťažobného odpadu v tuhom stave, kvapalnom stave, roztoku alebo v suspenzii okamžite po začatí zhromažďovania alebo ukladania, ak ide o úložisko kategórie A alebo o úložisko na ukladanie ťažobného odpadu, ktorý je kategorizovaný ako nebezpečný odpad podľa zákona o odpadoch v pláne nakladania s ťažobným odpadom. Za úložisko sa považuje odval a odkalisko.</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Súčasťou úložiska je spravidla hrádza alebo iný objekt, ktorý slúži na uzavretie, zachytávanie, udržiavanie ťažobného odpadu alebo plní inú podpornú funkciu pre úložisko. Za úložisko sa nepovažujú vydobyté priestory po ťažbe nerastov, do ktorých sa ťažobný odpad znova ukladá na účel ich zhodnotenia najmä na rekultiváciu alebo na stavebné účely.</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Úložiská sa kategorizujú na úložiská kategórie A a úložiská kategórie B na základe hodnotenia rizika podľa druhu, množstva a vlastností ukladaných ťažobných odpadov, umiestnenia úložiska, miestnych environmentálnych podmienok a rizika vzniku závažnej havárie.</w:t>
      </w:r>
      <w:r w:rsidRPr="00285473">
        <w:rPr>
          <w:rFonts w:eastAsia="Times New Roman"/>
          <w:lang w:eastAsia="sk-SK"/>
        </w:rPr>
        <w:br/>
        <w:t>Na účel minimalizácie, úpravy, zhodnocovania a zneškodňovania ťažobného odpadu s prihliadnutím na zásadu trvalo udržateľného rozvoja je prevádzkovateľ povinný vypracovať plán nakladania, predložiť ho na schválenie príslušnému orgánu a schválený plán nakladania dodržiavať.</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Prevádzkovateľ úložiska kategórie A je povinný zabezpečiť hodnotenie rizika závažnej havárie a dbať aby sa do projektovania, výstavby, prevádzky, údržby, uzavretia úložiska </w:t>
      </w:r>
      <w:r w:rsidRPr="00285473">
        <w:rPr>
          <w:rFonts w:eastAsia="Times New Roman"/>
          <w:lang w:eastAsia="sk-SK"/>
        </w:rPr>
        <w:br/>
        <w:t>a obdobia po uzavretí úložiska kategórie A začlenili požiadavky potrebné na prevenciu závažných havárií a na obmedzenie ich následkov na zdravie ľudí a životné prostredie vrátane prípadných cezhraničných účinkov.</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Ten, kto ukladá ťažobný odpad do vyťažených priestorov vytvorených povrchovou alebo podzemnou ťažbou alebo prieskumom ložísk, na rekultivačné alebo stavebné účely, je povinný prijať opatrenia na</w:t>
      </w:r>
      <w:r w:rsidR="0096798B" w:rsidRPr="00285473">
        <w:rPr>
          <w:rFonts w:eastAsia="Times New Roman"/>
          <w:lang w:eastAsia="sk-SK"/>
        </w:rPr>
        <w:t xml:space="preserve"> </w:t>
      </w:r>
      <w:r w:rsidRPr="00285473">
        <w:rPr>
          <w:rFonts w:eastAsia="Times New Roman"/>
          <w:lang w:eastAsia="sk-SK"/>
        </w:rPr>
        <w:t>zabezpečenie stability ukladaného ťažobného odpadu, zabrániť znečisťovaniu pôdy, podzemných vôd a povrchových vôd a zabezpečiť monitorovanie ťažobného odpadu a tej časti vyťaženého priestoru, do ktorej sa ťažobný odpad ukladá.</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Uzavrieť úložisko možno len v súlade s povolením príslušného orgánu.</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Na zabezpečenie ochrany povrchových vôd a podzemných vôd podľa vodného zákona </w:t>
      </w:r>
      <w:r w:rsidR="00552CE9" w:rsidRPr="00285473">
        <w:rPr>
          <w:rFonts w:eastAsia="Times New Roman"/>
          <w:lang w:eastAsia="sk-SK"/>
        </w:rPr>
        <w:t>(364/2004 Z.</w:t>
      </w:r>
      <w:r w:rsidR="00A810C7">
        <w:rPr>
          <w:rFonts w:eastAsia="Times New Roman"/>
          <w:lang w:eastAsia="sk-SK"/>
        </w:rPr>
        <w:t xml:space="preserve"> </w:t>
      </w:r>
      <w:r w:rsidR="00552CE9" w:rsidRPr="00285473">
        <w:rPr>
          <w:rFonts w:eastAsia="Times New Roman"/>
          <w:lang w:eastAsia="sk-SK"/>
        </w:rPr>
        <w:t xml:space="preserve">z. v znení neskorších predpisov) </w:t>
      </w:r>
      <w:r w:rsidRPr="00285473">
        <w:rPr>
          <w:rFonts w:eastAsia="Times New Roman"/>
          <w:lang w:eastAsia="sk-SK"/>
        </w:rPr>
        <w:t>je prevádzkovateľ povinný vyhodnocovať možnosť vzniku priesakovej kvapaliny a koncentráciu nebezpečných látok v tejto kvapaline unikajúcej z úložiska počas jeho prevádzky i po jeho uzavretí, vykonať opatrenia na prevenciu alebo obmedzenie vzniku priesakovej kvapaliny a znečistenia podzemných vôd, povrchových vôd a pôdy priesakovou kvapalinou.</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Prevádzkovateľ je povinný pred začatím prevádzky úložiska a počas prevádzky úložiska vytvárať účelovú finančnú rezervu, ktorej prostriedky sa použijú na uzavretie úložiska, jeho monitorovanie po jeho uzavretí, na rekultiváciu úložiska a rekultiváciu územia ovplyvneného úložiskom. </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Na zabezpečenie zhromažďovania údajov a poskytovania informácií o nakladaní s ťažobným odpadom sa vytvára a aktualizuje informačný systém nakladania s ťažobným odpadom, ktorý je súčasťou informačného systému verejnej správy.</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Prílohy k zákonu obsahujú opis vlastností ťažobného odpadu, systém riadenia bezpečnosti a obsah informácie pre zainteresovanú verejnosť.</w:t>
      </w:r>
    </w:p>
    <w:p w:rsidR="00DD6F1A" w:rsidRPr="00285473" w:rsidRDefault="00823F88" w:rsidP="00B02D1E">
      <w:pPr>
        <w:autoSpaceDE w:val="0"/>
        <w:autoSpaceDN w:val="0"/>
        <w:adjustRightInd w:val="0"/>
        <w:jc w:val="both"/>
        <w:rPr>
          <w:rFonts w:eastAsia="Times New Roman"/>
          <w:lang w:eastAsia="sk-SK"/>
        </w:rPr>
      </w:pPr>
      <w:r w:rsidRPr="00285473">
        <w:rPr>
          <w:rFonts w:eastAsia="Times New Roman"/>
          <w:lang w:eastAsia="sk-SK"/>
        </w:rPr>
        <w:t xml:space="preserve"> </w:t>
      </w: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lastRenderedPageBreak/>
        <w:t xml:space="preserve">Vyhláška </w:t>
      </w:r>
      <w:r w:rsidR="003010FB" w:rsidRPr="00285473">
        <w:rPr>
          <w:rFonts w:eastAsia="EUAlbertina-Bold-Identity-H"/>
          <w:b/>
          <w:bCs/>
          <w:i/>
        </w:rPr>
        <w:t xml:space="preserve">Ministerstva životného prostredia Slovenskej republiky </w:t>
      </w:r>
      <w:r w:rsidRPr="00285473">
        <w:rPr>
          <w:rFonts w:eastAsia="EUAlbertina-Bold-Identity-H"/>
          <w:b/>
          <w:bCs/>
          <w:i/>
        </w:rPr>
        <w:t>č. 255/2010 Z. z., ktorou sa vykonáva zákon o nakladaní s odpadom z ťažobného priemyslu</w:t>
      </w:r>
      <w:r w:rsidR="0086420C" w:rsidRPr="00285473">
        <w:rPr>
          <w:rFonts w:eastAsia="EUAlbertina-Bold-Identity-H"/>
          <w:b/>
          <w:bCs/>
          <w:i/>
        </w:rPr>
        <w:t xml:space="preserve"> </w:t>
      </w:r>
      <w:r w:rsidRPr="00285473">
        <w:rPr>
          <w:rFonts w:eastAsia="EUAlbertina-Bold-Identity-H"/>
          <w:b/>
          <w:bCs/>
          <w:i/>
        </w:rPr>
        <w:t>a o zmene a doplnení niektorých zákonov</w:t>
      </w:r>
    </w:p>
    <w:p w:rsidR="00823F88" w:rsidRPr="00285473" w:rsidRDefault="00823F88" w:rsidP="00B02D1E">
      <w:pPr>
        <w:ind w:firstLine="567"/>
        <w:jc w:val="both"/>
        <w:rPr>
          <w:rFonts w:eastAsia="Times New Roman"/>
          <w:lang w:eastAsia="sk-SK"/>
        </w:rPr>
      </w:pPr>
      <w:r w:rsidRPr="00285473">
        <w:rPr>
          <w:rFonts w:eastAsia="Times New Roman"/>
          <w:lang w:eastAsia="sk-SK"/>
        </w:rPr>
        <w:t>Vyhláška, ktorou sa vykonáva zákon o nakladaní s odpadom z ťažobného priemyslu ustanovuje</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podrobnosti o inertných ťažobných odpadoch a o prahových hodnotách,</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podrobnosti o kategorizácii úložísk ťažobného odpadu,</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obsah vnútorného havarijného plánu,</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opis vlastností ťažobného odpadu,</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opatrenia na pravidelné monitorovanie a kontrolu úložiska,</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postup znižovania koncentrácie kyanidu v ťažobnom odpade ukladanom na odkalisko vrátane určenia metód jej zisťovania a limitnej koncentrácie slabej kyseliny,</w:t>
      </w:r>
    </w:p>
    <w:p w:rsidR="00823F88" w:rsidRPr="00285473" w:rsidRDefault="00823F88" w:rsidP="00B02D1E">
      <w:pPr>
        <w:numPr>
          <w:ilvl w:val="0"/>
          <w:numId w:val="18"/>
        </w:numPr>
        <w:ind w:left="284" w:hanging="284"/>
        <w:jc w:val="both"/>
        <w:rPr>
          <w:rFonts w:eastAsia="Times New Roman"/>
          <w:lang w:eastAsia="sk-SK"/>
        </w:rPr>
      </w:pPr>
      <w:r w:rsidRPr="00285473">
        <w:rPr>
          <w:rFonts w:eastAsia="Times New Roman"/>
          <w:lang w:eastAsia="sk-SK"/>
        </w:rPr>
        <w:t>podrobnosti o výpočte účelovej finančnej rezervy.</w:t>
      </w:r>
    </w:p>
    <w:p w:rsidR="00823F88" w:rsidRPr="00285473" w:rsidRDefault="00823F88" w:rsidP="00B02D1E">
      <w:pPr>
        <w:autoSpaceDE w:val="0"/>
        <w:autoSpaceDN w:val="0"/>
        <w:adjustRightInd w:val="0"/>
        <w:jc w:val="both"/>
        <w:rPr>
          <w:rFonts w:eastAsia="EUAlbertina-Bold-Identity-H"/>
          <w:b/>
          <w:bCs/>
          <w:i/>
        </w:rPr>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t>Zákon č. 223/2001 Z. z. o odpadoch a o zmene a doplnení niektorých zákonov v znení neskorších predpisov</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Zákon o odpadoch sa vzťahuje na nakladanie s ťažobným odpadom, ak </w:t>
      </w:r>
      <w:r w:rsidRPr="00285473">
        <w:t xml:space="preserve">zákon o nakladaní s odpadom z ťažobného priemyslu, </w:t>
      </w:r>
      <w:r w:rsidRPr="00285473">
        <w:rPr>
          <w:rFonts w:eastAsia="Times New Roman"/>
          <w:lang w:eastAsia="sk-SK"/>
        </w:rPr>
        <w:t>banský zákon alebo zákon o banskej činnosti, výbušninách a o štátnej banskej správe neustanovuje inak.</w:t>
      </w:r>
    </w:p>
    <w:p w:rsidR="00823F88" w:rsidRPr="00285473" w:rsidRDefault="00823F88" w:rsidP="00B02D1E">
      <w:pPr>
        <w:autoSpaceDE w:val="0"/>
        <w:autoSpaceDN w:val="0"/>
        <w:adjustRightInd w:val="0"/>
        <w:ind w:firstLine="567"/>
        <w:jc w:val="both"/>
      </w:pPr>
      <w:r w:rsidRPr="00285473">
        <w:t>K plánu nakladania s ťažobným odpadom podľa zákona o nakladaní s odpadom z ťažobného priemyslu dáva stanovisko okresný úrad vo veciach štátnej správy odpadového hospodárstva.</w:t>
      </w:r>
    </w:p>
    <w:p w:rsidR="00823F88" w:rsidRPr="00285473" w:rsidRDefault="00823F88" w:rsidP="00B02D1E">
      <w:pPr>
        <w:jc w:val="both"/>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t>Vyhláška Ministerstva životného prostredia Slovenskej republiky č. 284/2001 Z. z., ktorou sa ustanovuje katalóg odpadov v znení neskorších predpisov</w:t>
      </w:r>
    </w:p>
    <w:p w:rsidR="00823F88" w:rsidRPr="00285473" w:rsidRDefault="00823F88" w:rsidP="00B02D1E">
      <w:pPr>
        <w:jc w:val="both"/>
      </w:pPr>
      <w:r w:rsidRPr="00285473">
        <w:t xml:space="preserve"> </w:t>
      </w:r>
      <w:r w:rsidR="0086420C" w:rsidRPr="00285473">
        <w:tab/>
      </w:r>
      <w:r w:rsidRPr="00285473">
        <w:t xml:space="preserve">Podľa tejto vyhlášky sa odpady zaraďujú do skupín, podskupín a druhov, pričom jednotlivé druhy odpadov sú zaradené do kategórie N (nebezpečný odpad) a O (ostatný odpad). </w:t>
      </w:r>
    </w:p>
    <w:p w:rsidR="00823F88" w:rsidRPr="00285473" w:rsidRDefault="00823F88" w:rsidP="00B02D1E">
      <w:pPr>
        <w:ind w:firstLine="567"/>
        <w:jc w:val="both"/>
      </w:pPr>
      <w:r w:rsidRPr="00285473">
        <w:t xml:space="preserve">Nebezpečný odpad je odpad, ktorý má jednu alebo viac nebezpečných vlastností uvedených v prílohe vyhlášky. Ostatný odpad je odpad, pri ktorom je preukázané, že nemá žiadnu nebezpečnú vlastnosť. </w:t>
      </w:r>
    </w:p>
    <w:p w:rsidR="00823F88" w:rsidRPr="00285473" w:rsidRDefault="00823F88" w:rsidP="00B02D1E">
      <w:pPr>
        <w:ind w:firstLine="567"/>
        <w:jc w:val="both"/>
      </w:pPr>
      <w:r w:rsidRPr="00285473">
        <w:t>Odpady pochádzajúce z geologického prieskumu, ťažby, úpravy a ďalšieho spracovania nerastov a kameňa patria do skupiny 01, ktorá je rozdelená na štyri podskupiny (odpady</w:t>
      </w:r>
      <w:r w:rsidRPr="00285473">
        <w:br/>
        <w:t>z ťažby nerastov, odpady z fyzikálneho  a chemického spracovania rudných nerastov, odpady z fyzikálneho a chemického spracovania nerudných nerastov a vrtné kaly a iné vrtné odpady), do ktorých je zaradených 7 druhov nebezpečných odpadov a 13 druhov ostatných odpadov.</w:t>
      </w:r>
    </w:p>
    <w:p w:rsidR="00823F88" w:rsidRPr="00285473" w:rsidRDefault="00823F88" w:rsidP="00B02D1E">
      <w:pPr>
        <w:jc w:val="both"/>
      </w:pPr>
      <w:r w:rsidRPr="00285473">
        <w:t xml:space="preserve"> </w:t>
      </w:r>
      <w:r w:rsidRPr="00285473">
        <w:br/>
      </w:r>
      <w:r w:rsidRPr="00285473">
        <w:rPr>
          <w:rFonts w:eastAsia="EUAlbertina-Bold-Identity-H"/>
          <w:b/>
          <w:bCs/>
          <w:i/>
        </w:rPr>
        <w:t>Zákon č. 44/1988 Zb. o ochrane a využití nerastného bohatstva (banský zákon) v znení neskorších predpisov</w:t>
      </w:r>
    </w:p>
    <w:p w:rsidR="00823F88" w:rsidRPr="00285473" w:rsidRDefault="00823F88" w:rsidP="00B02D1E">
      <w:pPr>
        <w:autoSpaceDE w:val="0"/>
        <w:autoSpaceDN w:val="0"/>
        <w:adjustRightInd w:val="0"/>
        <w:ind w:firstLine="567"/>
        <w:jc w:val="both"/>
      </w:pPr>
      <w:r w:rsidRPr="00285473">
        <w:t xml:space="preserve">Banský zákon uvádza ťažobné odpady v súvislosti s projektovaním, výstavbou </w:t>
      </w:r>
      <w:r w:rsidRPr="00285473">
        <w:br/>
        <w:t xml:space="preserve">a rekonštrukciou baní a lomov; dokumentácia stavieb (baní, lomov, výsypiek, odvalov a odkalísk) musí okrem iného zabezpečovať ukladanie a uchovávanie vydobytých a dočasne nevyužívaných nerastov. Opustený odval, výsypka alebo odkalisko, ktoré vznikli banskou činnosťou a obsahujú nerasty sú považované za ložisko nerastov. </w:t>
      </w:r>
    </w:p>
    <w:p w:rsidR="00823F88" w:rsidRPr="00285473" w:rsidRDefault="00823F88" w:rsidP="00B02D1E">
      <w:pPr>
        <w:autoSpaceDE w:val="0"/>
        <w:autoSpaceDN w:val="0"/>
        <w:adjustRightInd w:val="0"/>
        <w:ind w:firstLine="567"/>
        <w:jc w:val="both"/>
      </w:pPr>
      <w:r w:rsidRPr="00285473">
        <w:t>Pri využívaní výhradných ložísk je okrem iného potrebné vhodne ukladať sprievodné nerasty dočasne nevyužívané a viesť ich evidenciu, vhodným spôsobom ukladať skrývkové hmoty a hlušiny a podľa možnosti ich účelne využívať.</w:t>
      </w:r>
    </w:p>
    <w:p w:rsidR="00DD6F1A" w:rsidRDefault="00DD6F1A" w:rsidP="00B02D1E">
      <w:pPr>
        <w:autoSpaceDE w:val="0"/>
        <w:autoSpaceDN w:val="0"/>
        <w:adjustRightInd w:val="0"/>
        <w:jc w:val="both"/>
        <w:rPr>
          <w:rFonts w:eastAsia="EUAlbertina-Bold-Identity-H"/>
          <w:b/>
          <w:bCs/>
          <w:i/>
        </w:rPr>
      </w:pPr>
    </w:p>
    <w:p w:rsidR="00283A73" w:rsidRDefault="00283A73" w:rsidP="00B02D1E">
      <w:pPr>
        <w:autoSpaceDE w:val="0"/>
        <w:autoSpaceDN w:val="0"/>
        <w:adjustRightInd w:val="0"/>
        <w:jc w:val="both"/>
        <w:rPr>
          <w:rFonts w:eastAsia="EUAlbertina-Bold-Identity-H"/>
          <w:b/>
          <w:bCs/>
          <w:i/>
        </w:rPr>
      </w:pPr>
    </w:p>
    <w:p w:rsidR="00283A73" w:rsidRPr="00285473" w:rsidRDefault="00283A73" w:rsidP="00B02D1E">
      <w:pPr>
        <w:autoSpaceDE w:val="0"/>
        <w:autoSpaceDN w:val="0"/>
        <w:adjustRightInd w:val="0"/>
        <w:jc w:val="both"/>
        <w:rPr>
          <w:rFonts w:eastAsia="EUAlbertina-Bold-Identity-H"/>
          <w:b/>
          <w:bCs/>
          <w:i/>
        </w:rPr>
      </w:pPr>
    </w:p>
    <w:p w:rsidR="00823F88" w:rsidRPr="00285473" w:rsidRDefault="00823F88" w:rsidP="00B02D1E">
      <w:pPr>
        <w:autoSpaceDE w:val="0"/>
        <w:autoSpaceDN w:val="0"/>
        <w:adjustRightInd w:val="0"/>
        <w:jc w:val="both"/>
        <w:rPr>
          <w:rFonts w:eastAsia="EUAlbertina-Bold-Identity-H"/>
          <w:b/>
          <w:bCs/>
          <w:i/>
        </w:rPr>
      </w:pPr>
      <w:r w:rsidRPr="00285473">
        <w:rPr>
          <w:rFonts w:eastAsia="EUAlbertina-Bold-Identity-H"/>
          <w:b/>
          <w:bCs/>
          <w:i/>
        </w:rPr>
        <w:lastRenderedPageBreak/>
        <w:t xml:space="preserve">Zákon č. 51/1988 Zb. o banskej činnosti, výbušninách a o štátnej banskej správe v znení neskorších predpisov </w:t>
      </w:r>
    </w:p>
    <w:p w:rsidR="00823F88" w:rsidRPr="00285473" w:rsidRDefault="00823F88" w:rsidP="00B02D1E">
      <w:pPr>
        <w:autoSpaceDE w:val="0"/>
        <w:autoSpaceDN w:val="0"/>
        <w:adjustRightInd w:val="0"/>
        <w:ind w:firstLine="567"/>
        <w:jc w:val="both"/>
      </w:pPr>
      <w:r w:rsidRPr="00285473">
        <w:t xml:space="preserve">Podľa zákona o banskej činnosti, výbušninách a o štátnej banskej správe patrí medzi banskú činnosť aj zriaďovanie a prevádzka odvalov, výsypiek a odkalísk pri geologickom prieskume ložísk vyhradených nerastov, otvárke, príprave a dobývaní výhradných ložísk, zriaďovaní, zabezpečovaní a likvidácií banských diel a lomov a pri úprave a zušľachťovaní nerastov vykonávaných v súvislosti s ich dobývaním. Medzi banskú činnosť sú zaradené aj osobitné zásahy do zemskej kôry, medzi ktoré patrí okrem iných aj ukladanie rádioaktívnych a iných odpadov v podzemných priestoroch. </w:t>
      </w:r>
    </w:p>
    <w:p w:rsidR="00823F88" w:rsidRPr="00285473" w:rsidRDefault="00823F88" w:rsidP="00B02D1E">
      <w:pPr>
        <w:ind w:firstLine="567"/>
        <w:jc w:val="both"/>
      </w:pPr>
      <w:r w:rsidRPr="00285473">
        <w:rPr>
          <w:rFonts w:eastAsia="EUAlbertina-Bold-Identity-H"/>
          <w:bCs/>
        </w:rPr>
        <w:t xml:space="preserve">Podľa tohto zákona sú obvodné banské úrady </w:t>
      </w:r>
      <w:r w:rsidRPr="00285473">
        <w:t xml:space="preserve">zodpovedné za posudzovanie odpadov </w:t>
      </w:r>
      <w:r w:rsidRPr="00285473">
        <w:br/>
        <w:t>z ťažobného priemyslu umiestnených na odvaloch, odkaliskách alebo iných úložiskách hmôt.</w:t>
      </w:r>
    </w:p>
    <w:p w:rsidR="00823F88" w:rsidRPr="00285473" w:rsidRDefault="00823F88" w:rsidP="00B02D1E">
      <w:pPr>
        <w:jc w:val="both"/>
        <w:rPr>
          <w:rFonts w:eastAsia="EUAlbertina-Bold-Identity-H"/>
          <w:bCs/>
        </w:rPr>
      </w:pPr>
    </w:p>
    <w:p w:rsidR="00C16521" w:rsidRPr="00285473" w:rsidRDefault="00823F88" w:rsidP="00B02D1E">
      <w:pPr>
        <w:jc w:val="both"/>
        <w:rPr>
          <w:rFonts w:eastAsia="EUAlbertina-Bold-Identity-H"/>
          <w:bCs/>
        </w:rPr>
      </w:pPr>
      <w:r w:rsidRPr="00285473">
        <w:rPr>
          <w:rFonts w:eastAsia="EUAlbertina-Bold-Identity-H"/>
          <w:b/>
          <w:bCs/>
          <w:i/>
        </w:rPr>
        <w:t>Zákon č. 364/2004 Z. z. o vodách a o zmene zákona Slovenskej národnej rady č. 372/1990 Zb. o priestupkoch v znení neskorších predpisov (vodný zákon) v znení neskorších predpisov</w:t>
      </w:r>
    </w:p>
    <w:p w:rsidR="00823F88" w:rsidRPr="00285473" w:rsidRDefault="00C16521" w:rsidP="00B02D1E">
      <w:pPr>
        <w:jc w:val="both"/>
        <w:rPr>
          <w:rFonts w:eastAsia="EUAlbertina-Bold-Identity-H"/>
          <w:bCs/>
        </w:rPr>
      </w:pPr>
      <w:r w:rsidRPr="00285473">
        <w:rPr>
          <w:rFonts w:eastAsia="EUAlbertina-Bold-Identity-H"/>
          <w:bCs/>
        </w:rPr>
        <w:tab/>
      </w:r>
      <w:r w:rsidR="00823F88" w:rsidRPr="00285473">
        <w:rPr>
          <w:rFonts w:eastAsia="EUAlbertina-Bold-Identity-H"/>
          <w:bCs/>
        </w:rPr>
        <w:t>Na povoľovanie odkalísk, ktoré slúžia ako úložisko na ukladanie ťažobného odpadu sa vzťahuje zákon o ukladaní odpadu z ťažobného priemyslu. Vodný zákon upravuje odborno-technický dohľad odkalísk, ich prevádzkovanie a kontrolu.</w:t>
      </w:r>
    </w:p>
    <w:p w:rsidR="00823F88" w:rsidRPr="00285473" w:rsidRDefault="00823F88" w:rsidP="00B02D1E">
      <w:pPr>
        <w:jc w:val="both"/>
        <w:rPr>
          <w:rFonts w:eastAsia="EUAlbertina-Bold-Identity-H"/>
          <w:bCs/>
        </w:rPr>
      </w:pPr>
    </w:p>
    <w:p w:rsidR="00823F88" w:rsidRPr="00285473" w:rsidRDefault="00823F88" w:rsidP="00B02D1E">
      <w:pPr>
        <w:jc w:val="both"/>
        <w:rPr>
          <w:rFonts w:eastAsia="EUAlbertina-Bold-Identity-H"/>
          <w:b/>
          <w:bCs/>
          <w:i/>
        </w:rPr>
      </w:pPr>
      <w:r w:rsidRPr="00285473">
        <w:rPr>
          <w:rFonts w:eastAsia="EUAlbertina-Bold-Identity-H"/>
          <w:b/>
          <w:bCs/>
          <w:i/>
        </w:rPr>
        <w:t>Zákon č. 569/2007 Z. z. o geologických prácach (geologický zákon) v znení neskorších predpisov</w:t>
      </w:r>
    </w:p>
    <w:p w:rsidR="00823F88" w:rsidRPr="00285473" w:rsidRDefault="00823F88" w:rsidP="00B02D1E">
      <w:pPr>
        <w:autoSpaceDE w:val="0"/>
        <w:autoSpaceDN w:val="0"/>
        <w:adjustRightInd w:val="0"/>
        <w:jc w:val="both"/>
        <w:rPr>
          <w:rFonts w:eastAsia="Times New Roman"/>
          <w:lang w:eastAsia="sk-SK"/>
        </w:rPr>
      </w:pPr>
      <w:r w:rsidRPr="00285473">
        <w:rPr>
          <w:rFonts w:eastAsia="Times New Roman"/>
          <w:lang w:eastAsia="sk-SK"/>
        </w:rPr>
        <w:tab/>
        <w:t xml:space="preserve">Podľa geologického zákona </w:t>
      </w:r>
      <w:r w:rsidRPr="00285473">
        <w:t xml:space="preserve">geologický prieskum životného prostredia je prieskum, ktorým sa zisťujú a overujú geologické činitele ovplyvňujúce toto prostredie vrátane zisťovania znečistenia spôsobeného činnosťou človeka v horninovom prostredí, podzemnej vode a pôde a navrhujú sa sanačné opatrenia. </w:t>
      </w:r>
    </w:p>
    <w:p w:rsidR="00823F88" w:rsidRPr="00285473" w:rsidRDefault="00823F88" w:rsidP="00B02D1E">
      <w:pPr>
        <w:ind w:firstLine="567"/>
        <w:jc w:val="both"/>
      </w:pPr>
      <w:r w:rsidRPr="00285473">
        <w:t>Za geologické práce, ktoré nesúvisia s geologickým prieskumom životného prostredia sa okrem iných považuje aj monitorovanie geologických faktorov životného prostredia, sanácia geologického prostredia a odborný geologický dohľad.</w:t>
      </w:r>
    </w:p>
    <w:p w:rsidR="0086420C" w:rsidRPr="00285473" w:rsidRDefault="0086420C" w:rsidP="00B02D1E">
      <w:pPr>
        <w:jc w:val="both"/>
        <w:rPr>
          <w:rFonts w:eastAsia="EUAlbertina-Bold-Identity-H"/>
          <w:bCs/>
        </w:rPr>
      </w:pPr>
    </w:p>
    <w:p w:rsidR="00823F88" w:rsidRPr="00285473" w:rsidRDefault="00823F88" w:rsidP="00B02D1E">
      <w:pPr>
        <w:jc w:val="both"/>
        <w:rPr>
          <w:rFonts w:eastAsia="Times New Roman"/>
          <w:lang w:eastAsia="sk-SK"/>
        </w:rPr>
      </w:pPr>
      <w:r w:rsidRPr="00285473">
        <w:rPr>
          <w:rFonts w:eastAsia="EUAlbertina-Bold-Identity-H"/>
          <w:b/>
          <w:bCs/>
          <w:i/>
        </w:rPr>
        <w:t>Zákon č. 359/2007 Z. z. o prevencii a náprave environmentálnych škôd a o zmene a doplnení niektorých zákonov v znení neskorších predpisov</w:t>
      </w:r>
    </w:p>
    <w:p w:rsidR="00823F88" w:rsidRPr="00285473" w:rsidRDefault="00823F88" w:rsidP="00B02D1E">
      <w:pPr>
        <w:autoSpaceDE w:val="0"/>
        <w:autoSpaceDN w:val="0"/>
        <w:adjustRightInd w:val="0"/>
        <w:ind w:firstLine="567"/>
        <w:jc w:val="both"/>
      </w:pPr>
      <w:r w:rsidRPr="00285473">
        <w:t>Tento zákon sa vzťahuje na environmentálnu škodu a bezprostrednú hrozbu takejto škody spôsobenú bez ohľadu na zavinenie, okrem iného aj nakladaním s odpadom z ťažobného priemyslu.</w:t>
      </w:r>
    </w:p>
    <w:p w:rsidR="00823F88" w:rsidRPr="00285473" w:rsidRDefault="00823F88" w:rsidP="00B02D1E">
      <w:pPr>
        <w:autoSpaceDE w:val="0"/>
        <w:autoSpaceDN w:val="0"/>
        <w:adjustRightInd w:val="0"/>
        <w:jc w:val="both"/>
      </w:pPr>
    </w:p>
    <w:p w:rsidR="00823F88" w:rsidRPr="00285473" w:rsidRDefault="00823F88" w:rsidP="00B02D1E">
      <w:pPr>
        <w:jc w:val="both"/>
        <w:rPr>
          <w:rFonts w:eastAsia="EUAlbertina-Bold-Identity-H"/>
          <w:b/>
          <w:bCs/>
          <w:i/>
        </w:rPr>
      </w:pPr>
      <w:r w:rsidRPr="00285473">
        <w:rPr>
          <w:rFonts w:eastAsia="EUAlbertina-Bold-Identity-H"/>
          <w:b/>
          <w:bCs/>
          <w:i/>
        </w:rPr>
        <w:t>Zákon č. 50/1976 Zb. o územnom plánovaní a stavebnom poriadku (stavebný zákon) v znení neskorších predpisov</w:t>
      </w:r>
    </w:p>
    <w:p w:rsidR="00823F88" w:rsidRPr="00285473" w:rsidRDefault="00823F88" w:rsidP="00B02D1E">
      <w:pPr>
        <w:ind w:firstLine="567"/>
        <w:jc w:val="both"/>
        <w:rPr>
          <w:rFonts w:eastAsia="EUAlbertina-Bold-Identity-H"/>
          <w:bCs/>
        </w:rPr>
      </w:pPr>
      <w:r w:rsidRPr="00285473">
        <w:rPr>
          <w:rFonts w:eastAsia="EUAlbertina-Bold-Identity-H"/>
          <w:bCs/>
        </w:rPr>
        <w:t>Pri sanácii ťažobných odpadov sa pri technológii odstraňovania kontaminácie zo životného prostredia realizujú terénne úpravy alebo s nimi súvisiace práce, ktoré sa musia riadiť stavebným zákonom. Sanačné práce si vyžadujú povolenie stavebného úradu, pokiaľ na to podľa osobitných predpisov nie sú príslušné iné orgány. Stavebným úradom je obec, pôsobnosť stavebného úradu je preneseným výkonom štátnej správy.</w:t>
      </w:r>
    </w:p>
    <w:p w:rsidR="00823F88" w:rsidRPr="00285473" w:rsidRDefault="00823F88" w:rsidP="00B02D1E">
      <w:pPr>
        <w:autoSpaceDE w:val="0"/>
        <w:autoSpaceDN w:val="0"/>
        <w:adjustRightInd w:val="0"/>
        <w:jc w:val="both"/>
        <w:rPr>
          <w:rFonts w:eastAsia="Times New Roman"/>
          <w:lang w:eastAsia="sk-SK"/>
        </w:rPr>
      </w:pPr>
    </w:p>
    <w:p w:rsidR="00823F88" w:rsidRPr="00285473" w:rsidRDefault="00823F88" w:rsidP="00B02D1E">
      <w:pPr>
        <w:jc w:val="both"/>
        <w:rPr>
          <w:rFonts w:eastAsia="EUAlbertina-Bold-Identity-H"/>
          <w:b/>
          <w:bCs/>
          <w:i/>
        </w:rPr>
      </w:pPr>
      <w:r w:rsidRPr="00285473">
        <w:rPr>
          <w:rFonts w:eastAsia="EUAlbertina-Bold-Identity-H"/>
          <w:b/>
          <w:bCs/>
          <w:i/>
        </w:rPr>
        <w:t>Vyhláška Ministerstva životného prostredia Slovenskej republiky č. 453/2000 Z. z., ktorou sa vykonávajú niektoré ustanovenia stavebného zákona</w:t>
      </w:r>
    </w:p>
    <w:p w:rsidR="00823F88" w:rsidRPr="00285473" w:rsidRDefault="00823F88" w:rsidP="00B02D1E">
      <w:pPr>
        <w:ind w:firstLine="567"/>
        <w:jc w:val="both"/>
        <w:rPr>
          <w:rFonts w:eastAsia="EUAlbertina-Bold-Identity-H"/>
          <w:bCs/>
        </w:rPr>
      </w:pPr>
      <w:r w:rsidRPr="00285473">
        <w:rPr>
          <w:rFonts w:eastAsia="EUAlbertina-Bold-Identity-H"/>
          <w:bCs/>
        </w:rPr>
        <w:t xml:space="preserve">Vyhláška upravuje podrobnosti o obsahu rozhodnutí podľa stavebného zákona, návrhov na vydanie rozhodnutí a rozsahu a obsahu potrebnej dokumentácie a o ohlásení drobných stavieb, stavebných úprav a udržiavacích prác. </w:t>
      </w:r>
    </w:p>
    <w:p w:rsidR="00823F88" w:rsidRPr="00285473" w:rsidRDefault="00823F88" w:rsidP="00B02D1E">
      <w:pPr>
        <w:autoSpaceDE w:val="0"/>
        <w:autoSpaceDN w:val="0"/>
        <w:adjustRightInd w:val="0"/>
        <w:jc w:val="both"/>
        <w:rPr>
          <w:rFonts w:eastAsia="Times New Roman"/>
          <w:lang w:eastAsia="sk-SK"/>
        </w:rPr>
      </w:pPr>
    </w:p>
    <w:p w:rsidR="00CA2CC0" w:rsidRPr="00285473" w:rsidRDefault="00CA2CC0" w:rsidP="00B02D1E">
      <w:pPr>
        <w:autoSpaceDE w:val="0"/>
        <w:autoSpaceDN w:val="0"/>
        <w:adjustRightInd w:val="0"/>
        <w:jc w:val="both"/>
        <w:rPr>
          <w:rFonts w:eastAsia="Times New Roman"/>
          <w:lang w:eastAsia="sk-SK"/>
        </w:rPr>
      </w:pPr>
    </w:p>
    <w:p w:rsidR="009F4BAF" w:rsidRPr="00285473" w:rsidRDefault="00B92294" w:rsidP="00B02D1E">
      <w:pPr>
        <w:jc w:val="both"/>
        <w:rPr>
          <w:rFonts w:eastAsia="EUAlbertina-Bold-Identity-H"/>
          <w:b/>
          <w:bCs/>
          <w:i/>
        </w:rPr>
      </w:pPr>
      <w:r w:rsidRPr="00285473">
        <w:rPr>
          <w:rFonts w:eastAsia="EUAlbertina-Bold-Identity-H"/>
          <w:b/>
          <w:bCs/>
          <w:i/>
        </w:rPr>
        <w:lastRenderedPageBreak/>
        <w:t xml:space="preserve">Metodický pokyn Ministerstva životného prostredia Slovenskej republiky z 28. marca 2013 </w:t>
      </w:r>
      <w:r w:rsidRPr="00285473">
        <w:rPr>
          <w:rFonts w:eastAsia="EUAlbertina-Bold-Identity-H"/>
          <w:b/>
          <w:bCs/>
          <w:i/>
        </w:rPr>
        <w:br/>
        <w:t>č. 1/2013-7 na klasifikáciu uzavretých a opustených odpadov z ťažobného priemyslu</w:t>
      </w:r>
    </w:p>
    <w:p w:rsidR="009F4BAF" w:rsidRPr="00285473" w:rsidRDefault="00B92294" w:rsidP="00B02D1E">
      <w:pPr>
        <w:autoSpaceDE w:val="0"/>
        <w:autoSpaceDN w:val="0"/>
        <w:adjustRightInd w:val="0"/>
        <w:ind w:firstLine="567"/>
        <w:jc w:val="both"/>
        <w:rPr>
          <w:lang w:eastAsia="sk-SK"/>
        </w:rPr>
      </w:pPr>
      <w:r w:rsidRPr="00285473">
        <w:rPr>
          <w:lang w:eastAsia="sk-SK"/>
        </w:rPr>
        <w:t>Metodický pokyn ustanovuje všeobecný postup klasifikácie na implementáciu postupu</w:t>
      </w:r>
      <w:r w:rsidR="00DC040E" w:rsidRPr="00285473">
        <w:rPr>
          <w:lang w:eastAsia="sk-SK"/>
        </w:rPr>
        <w:t xml:space="preserve"> </w:t>
      </w:r>
      <w:r w:rsidRPr="00285473">
        <w:rPr>
          <w:lang w:eastAsia="sk-SK"/>
        </w:rPr>
        <w:t>inventarizácie uzavretých a opustených úložísk odpadov z ťažobného priemyslu na báze rizikovosti tak, aby bol zabezpečený jednotný charakter ich hodnotenia. Jeho cieľom je vytvoriť jednotný a jednoduchý nástroj pre klasifikáciu uzavretých a opustených úložísk ťažobných odpadov na báze predbežného hodnotenia rizika.</w:t>
      </w:r>
    </w:p>
    <w:p w:rsidR="00B92294" w:rsidRPr="00285473" w:rsidRDefault="00B92294" w:rsidP="00B02D1E">
      <w:pPr>
        <w:autoSpaceDE w:val="0"/>
        <w:autoSpaceDN w:val="0"/>
        <w:adjustRightInd w:val="0"/>
        <w:jc w:val="both"/>
        <w:rPr>
          <w:lang w:eastAsia="sk-SK"/>
        </w:rPr>
      </w:pPr>
    </w:p>
    <w:p w:rsidR="00823F88" w:rsidRPr="00285473" w:rsidRDefault="00823F88" w:rsidP="00B02D1E">
      <w:pPr>
        <w:jc w:val="both"/>
        <w:rPr>
          <w:rFonts w:eastAsia="EUAlbertina-Bold-Identity-H"/>
          <w:b/>
          <w:bCs/>
          <w:i/>
        </w:rPr>
      </w:pPr>
      <w:r w:rsidRPr="00285473">
        <w:rPr>
          <w:rFonts w:eastAsia="EUAlbertina-Bold-Identity-H"/>
          <w:b/>
          <w:bCs/>
          <w:i/>
        </w:rPr>
        <w:t xml:space="preserve">Program odpadového hospodárstva </w:t>
      </w:r>
      <w:r w:rsidR="00F2067C" w:rsidRPr="00285473">
        <w:rPr>
          <w:rFonts w:eastAsia="EUAlbertina-Bold-Identity-H"/>
          <w:b/>
          <w:bCs/>
          <w:i/>
        </w:rPr>
        <w:t xml:space="preserve">Slovenskej republiky </w:t>
      </w:r>
      <w:r w:rsidR="00F2067C">
        <w:rPr>
          <w:rFonts w:eastAsia="EUAlbertina-Bold-Identity-H"/>
          <w:b/>
          <w:bCs/>
          <w:i/>
        </w:rPr>
        <w:t>(</w:t>
      </w:r>
      <w:r w:rsidRPr="00285473">
        <w:rPr>
          <w:rFonts w:eastAsia="EUAlbertina-Bold-Identity-H"/>
          <w:b/>
          <w:bCs/>
          <w:i/>
        </w:rPr>
        <w:t>SR</w:t>
      </w:r>
      <w:r w:rsidR="00F2067C">
        <w:rPr>
          <w:rFonts w:eastAsia="EUAlbertina-Bold-Identity-H"/>
          <w:b/>
          <w:bCs/>
          <w:i/>
        </w:rPr>
        <w:t>)</w:t>
      </w:r>
      <w:r w:rsidRPr="00285473">
        <w:rPr>
          <w:rFonts w:eastAsia="EUAlbertina-Bold-Identity-H"/>
          <w:b/>
          <w:bCs/>
          <w:i/>
        </w:rPr>
        <w:t xml:space="preserve"> na roky 2011 - 2015 schválený uznesením vlády S</w:t>
      </w:r>
      <w:r w:rsidR="00F2067C">
        <w:rPr>
          <w:rFonts w:eastAsia="EUAlbertina-Bold-Identity-H"/>
          <w:b/>
          <w:bCs/>
          <w:i/>
        </w:rPr>
        <w:t>R</w:t>
      </w:r>
      <w:r w:rsidRPr="00285473">
        <w:rPr>
          <w:rFonts w:eastAsia="EUAlbertina-Bold-Identity-H"/>
          <w:b/>
          <w:bCs/>
          <w:i/>
        </w:rPr>
        <w:t xml:space="preserve"> č. 69</w:t>
      </w:r>
      <w:r w:rsidR="00892B5F" w:rsidRPr="00285473">
        <w:rPr>
          <w:rFonts w:eastAsia="EUAlbertina-Bold-Identity-H"/>
          <w:b/>
          <w:bCs/>
          <w:i/>
        </w:rPr>
        <w:t xml:space="preserve"> </w:t>
      </w:r>
      <w:r w:rsidRPr="00285473">
        <w:rPr>
          <w:rFonts w:eastAsia="EUAlbertina-Bold-Identity-H"/>
          <w:b/>
          <w:bCs/>
          <w:i/>
        </w:rPr>
        <w:t xml:space="preserve">z 22. februára 2012 </w:t>
      </w:r>
    </w:p>
    <w:p w:rsidR="00823F88" w:rsidRPr="00285473" w:rsidRDefault="00823F88" w:rsidP="00B02D1E">
      <w:pPr>
        <w:ind w:firstLine="567"/>
        <w:jc w:val="both"/>
      </w:pPr>
      <w:r w:rsidRPr="00285473">
        <w:rPr>
          <w:lang w:eastAsia="sk-SK"/>
        </w:rPr>
        <w:t xml:space="preserve">Tento základný strategický dokument pre odpadové hospodárstvo SR predstavuje strategické ciele odpadového hospodárstva na obdobie rokov 2011 až 2015. Jedným zo strategických cieľov je </w:t>
      </w:r>
      <w:r w:rsidRPr="00285473">
        <w:t>zaviesť podporu používania materiálov získaných z recyklovaných odpadov na výrobu výrobkov a zlepšenie trhových podmienok pre takéto materiály. Na dosiahnutie tohto cieľa boli schválené nasledovné opatrenia:</w:t>
      </w:r>
    </w:p>
    <w:p w:rsidR="00823F88" w:rsidRPr="00285473" w:rsidRDefault="00823F88" w:rsidP="00B02D1E">
      <w:pPr>
        <w:pStyle w:val="ListParagraph1"/>
        <w:numPr>
          <w:ilvl w:val="0"/>
          <w:numId w:val="19"/>
        </w:numPr>
        <w:spacing w:after="0"/>
        <w:ind w:left="284" w:hanging="284"/>
        <w:jc w:val="both"/>
      </w:pPr>
      <w:r w:rsidRPr="00285473">
        <w:t>podporovať výskum a vývoj v oblasti nových technológií nakladania s odpadmi,</w:t>
      </w:r>
    </w:p>
    <w:p w:rsidR="00823F88" w:rsidRPr="00285473" w:rsidRDefault="00823F88" w:rsidP="00B02D1E">
      <w:pPr>
        <w:pStyle w:val="ListParagraph1"/>
        <w:numPr>
          <w:ilvl w:val="0"/>
          <w:numId w:val="19"/>
        </w:numPr>
        <w:spacing w:after="0"/>
        <w:ind w:left="284" w:hanging="284"/>
        <w:jc w:val="both"/>
      </w:pPr>
      <w:r w:rsidRPr="00285473">
        <w:t>pri schvaľovaní prevádzok nových technológií na zhodnocovanie alebo zneškodňovanie odpadov zohľadňovať požiadavky najlepších dostupných technológií v zmysle európskej legislatívy a požiadavky komplexnosti spracovania odpadu od počiatku do maximálneho štádia zhodnotenia odpadu,</w:t>
      </w:r>
    </w:p>
    <w:p w:rsidR="00823F88" w:rsidRPr="00285473" w:rsidRDefault="00823F88" w:rsidP="00B02D1E">
      <w:pPr>
        <w:pStyle w:val="ListParagraph1"/>
        <w:numPr>
          <w:ilvl w:val="0"/>
          <w:numId w:val="19"/>
        </w:numPr>
        <w:spacing w:after="0"/>
        <w:ind w:left="284" w:hanging="284"/>
        <w:jc w:val="both"/>
      </w:pPr>
      <w:r w:rsidRPr="00285473">
        <w:t>vytvoriť podmienky pre stanovenie stavu konca odpadu pre vybrané odpady, priamym materiálovým využitím a pre energetické zhodnotenie, pre ktoré nie sú stanovené takéto špecifikácie, čím sa umožní znížiť množstvá odpadov a podporí sa využívanie odpadov ako výrobkov alebo druhotných surovín,</w:t>
      </w:r>
    </w:p>
    <w:p w:rsidR="00823F88" w:rsidRPr="00285473" w:rsidRDefault="00823F88" w:rsidP="00B02D1E">
      <w:pPr>
        <w:pStyle w:val="ListParagraph1"/>
        <w:numPr>
          <w:ilvl w:val="0"/>
          <w:numId w:val="19"/>
        </w:numPr>
        <w:spacing w:after="0"/>
        <w:ind w:left="284" w:hanging="284"/>
        <w:jc w:val="both"/>
      </w:pPr>
      <w:r w:rsidRPr="00285473">
        <w:t>podporovať používanie materiálov získaných recykláciou odpadov v zmysle požiadaviek európskych predpisov,</w:t>
      </w:r>
    </w:p>
    <w:p w:rsidR="00823F88" w:rsidRPr="00285473" w:rsidRDefault="00823F88" w:rsidP="00B02D1E">
      <w:pPr>
        <w:pStyle w:val="ListParagraph1"/>
        <w:numPr>
          <w:ilvl w:val="0"/>
          <w:numId w:val="19"/>
        </w:numPr>
        <w:spacing w:after="0"/>
        <w:ind w:left="284" w:hanging="284"/>
        <w:jc w:val="both"/>
      </w:pPr>
      <w:r w:rsidRPr="00285473">
        <w:t>podporovať inovatívne technológie, ktoré umožnia využiť činnosti zhodnotenia odpadov tak, aby sa na výstupe takejto činnosti zvýšil podiel výstupu ako suroviny a nie ako odpadu,</w:t>
      </w:r>
    </w:p>
    <w:p w:rsidR="00823F88" w:rsidRPr="00285473" w:rsidRDefault="00823F88" w:rsidP="00B02D1E">
      <w:pPr>
        <w:pStyle w:val="ListParagraph1"/>
        <w:numPr>
          <w:ilvl w:val="0"/>
          <w:numId w:val="19"/>
        </w:numPr>
        <w:spacing w:after="0"/>
        <w:ind w:left="284" w:hanging="284"/>
        <w:jc w:val="both"/>
      </w:pPr>
      <w:r w:rsidRPr="00285473">
        <w:t>podporovať umiestňovanie stavebných materiálov vyrobených s materiálovým alebo energetickým využitím odpadov na trhu,</w:t>
      </w:r>
    </w:p>
    <w:p w:rsidR="00823F88" w:rsidRPr="00285473" w:rsidRDefault="00823F88" w:rsidP="00B02D1E">
      <w:pPr>
        <w:pStyle w:val="ListParagraph1"/>
        <w:numPr>
          <w:ilvl w:val="0"/>
          <w:numId w:val="19"/>
        </w:numPr>
        <w:spacing w:after="0"/>
        <w:ind w:left="284" w:hanging="284"/>
        <w:jc w:val="both"/>
      </w:pPr>
      <w:r w:rsidRPr="00285473">
        <w:t>podporovať výrobu alternatívnych palív vyrobených z odpadu v rámci podpory využívania obnoviteľných zdrojov energie</w:t>
      </w:r>
      <w:r w:rsidR="00552CE9" w:rsidRPr="00285473">
        <w:t>,</w:t>
      </w:r>
      <w:r w:rsidRPr="00285473">
        <w:t xml:space="preserve"> pokiaľ nie je environmentálne vhodné ich materiálové zhodnotenie. </w:t>
      </w:r>
    </w:p>
    <w:p w:rsidR="00823F88" w:rsidRPr="00285473" w:rsidRDefault="00823F88" w:rsidP="00B02D1E">
      <w:pPr>
        <w:autoSpaceDE w:val="0"/>
        <w:autoSpaceDN w:val="0"/>
        <w:adjustRightInd w:val="0"/>
        <w:jc w:val="both"/>
        <w:rPr>
          <w:rFonts w:eastAsia="Times New Roman"/>
          <w:lang w:eastAsia="sk-SK"/>
        </w:rPr>
      </w:pPr>
      <w:r w:rsidRPr="00285473">
        <w:rPr>
          <w:lang w:eastAsia="sk-SK"/>
        </w:rPr>
        <w:tab/>
        <w:t>V prípade naplnenia cieľov tohto dokumentu sa zvýši podiel využívania druhotných surovín získaných z odpadov, pričom v prípade niektorých surovín (napr. kovy) môžu odpady predstavovať zásadný podiel.</w:t>
      </w:r>
    </w:p>
    <w:p w:rsidR="00823F88" w:rsidRPr="00285473" w:rsidRDefault="00823F88" w:rsidP="00B02D1E">
      <w:pPr>
        <w:autoSpaceDE w:val="0"/>
        <w:autoSpaceDN w:val="0"/>
        <w:adjustRightInd w:val="0"/>
        <w:jc w:val="both"/>
        <w:rPr>
          <w:rFonts w:eastAsia="Times New Roman"/>
          <w:lang w:eastAsia="sk-SK"/>
        </w:rPr>
      </w:pPr>
    </w:p>
    <w:p w:rsidR="00823F88" w:rsidRPr="00285473" w:rsidRDefault="00823F88" w:rsidP="00B02D1E">
      <w:pPr>
        <w:jc w:val="both"/>
        <w:rPr>
          <w:rFonts w:eastAsia="EUAlbertina-Bold-Identity-H"/>
          <w:b/>
          <w:bCs/>
          <w:i/>
        </w:rPr>
      </w:pPr>
      <w:r w:rsidRPr="00285473">
        <w:rPr>
          <w:rFonts w:eastAsia="EUAlbertina-Bold-Identity-H"/>
          <w:b/>
          <w:bCs/>
          <w:i/>
        </w:rPr>
        <w:t>Aktualizácia surovinovej politiky Slovenskej republiky pre oblasť nerastných surovín schválená uznesením vlády Slovenskej republiky č. 722 zo 14. 7. 2004</w:t>
      </w:r>
    </w:p>
    <w:p w:rsidR="00823F88" w:rsidRPr="00285473" w:rsidRDefault="00823F88" w:rsidP="00B02D1E">
      <w:pPr>
        <w:autoSpaceDE w:val="0"/>
        <w:autoSpaceDN w:val="0"/>
        <w:adjustRightInd w:val="0"/>
        <w:ind w:firstLine="567"/>
        <w:jc w:val="both"/>
        <w:rPr>
          <w:rFonts w:eastAsia="Times New Roman"/>
          <w:lang w:eastAsia="sk-SK"/>
        </w:rPr>
      </w:pPr>
      <w:r w:rsidRPr="00285473">
        <w:rPr>
          <w:rFonts w:eastAsia="Times New Roman"/>
          <w:lang w:eastAsia="sk-SK"/>
        </w:rPr>
        <w:t xml:space="preserve">Materiál okrajovo uvádza ťažobný odpad v súvislosti s potrebou materiálového využívania druhotných surovín. </w:t>
      </w:r>
      <w:r w:rsidRPr="00285473">
        <w:t>Hlavným problémom pri posudzovaní využívania druhotných surovín a ich podielu na vnútornom a zahraničnom obchode je vzťah druhotná surovina - odpad</w:t>
      </w:r>
      <w:r w:rsidRPr="00285473">
        <w:rPr>
          <w:b/>
          <w:bCs/>
          <w:i/>
          <w:iCs/>
        </w:rPr>
        <w:t xml:space="preserve"> </w:t>
      </w:r>
      <w:r w:rsidRPr="00285473">
        <w:t>a tým aj nedoriešené postavenie pojmu druhotná surovina v s</w:t>
      </w:r>
      <w:r w:rsidR="0086420C" w:rsidRPr="00285473">
        <w:t>ystéme</w:t>
      </w:r>
      <w:r w:rsidRPr="00285473">
        <w:t xml:space="preserve"> súvisiacich legislatívnych predpisov SR. </w:t>
      </w:r>
    </w:p>
    <w:p w:rsidR="002A4EDB" w:rsidRDefault="002A4EDB" w:rsidP="003C6DFF">
      <w:pPr>
        <w:jc w:val="both"/>
        <w:rPr>
          <w:b/>
          <w:u w:val="single"/>
        </w:rPr>
      </w:pPr>
    </w:p>
    <w:p w:rsidR="0062030F" w:rsidRDefault="0062030F" w:rsidP="003C6DFF">
      <w:pPr>
        <w:jc w:val="both"/>
        <w:rPr>
          <w:b/>
          <w:u w:val="single"/>
        </w:rPr>
      </w:pPr>
    </w:p>
    <w:p w:rsidR="0062030F" w:rsidRDefault="0062030F" w:rsidP="003C6DFF">
      <w:pPr>
        <w:jc w:val="both"/>
        <w:rPr>
          <w:b/>
          <w:u w:val="single"/>
        </w:rPr>
      </w:pPr>
    </w:p>
    <w:p w:rsidR="0062030F" w:rsidRDefault="0062030F" w:rsidP="003C6DFF">
      <w:pPr>
        <w:jc w:val="both"/>
        <w:rPr>
          <w:b/>
          <w:u w:val="single"/>
        </w:rPr>
      </w:pPr>
    </w:p>
    <w:p w:rsidR="0062030F" w:rsidRDefault="0062030F" w:rsidP="003C6DFF">
      <w:pPr>
        <w:jc w:val="both"/>
        <w:rPr>
          <w:b/>
          <w:u w:val="single"/>
        </w:rPr>
      </w:pPr>
    </w:p>
    <w:p w:rsidR="0062030F" w:rsidRDefault="0062030F" w:rsidP="003C6DFF">
      <w:pPr>
        <w:jc w:val="both"/>
        <w:rPr>
          <w:b/>
          <w:u w:val="single"/>
        </w:rPr>
      </w:pPr>
    </w:p>
    <w:p w:rsidR="002A4EDB" w:rsidRPr="0062030F" w:rsidRDefault="002A4EDB" w:rsidP="002A4EDB">
      <w:pPr>
        <w:pStyle w:val="Odsekzoznamu"/>
        <w:numPr>
          <w:ilvl w:val="0"/>
          <w:numId w:val="22"/>
        </w:numPr>
        <w:rPr>
          <w:rFonts w:ascii="Times New Roman" w:hAnsi="Times New Roman"/>
          <w:b/>
          <w:u w:val="single"/>
          <w:lang w:val="sk-SK"/>
        </w:rPr>
      </w:pPr>
      <w:r w:rsidRPr="0062030F">
        <w:rPr>
          <w:rFonts w:ascii="Times New Roman" w:hAnsi="Times New Roman"/>
          <w:b/>
          <w:lang w:val="sk-SK"/>
        </w:rPr>
        <w:lastRenderedPageBreak/>
        <w:t>Riziká vyplývajúce z úložísk ťažobného odpadu</w:t>
      </w:r>
    </w:p>
    <w:p w:rsidR="002A4EDB" w:rsidRPr="0062030F" w:rsidRDefault="002A4EDB" w:rsidP="002A4EDB">
      <w:pPr>
        <w:rPr>
          <w:b/>
        </w:rPr>
      </w:pPr>
    </w:p>
    <w:p w:rsidR="00A43538" w:rsidRPr="0062030F" w:rsidRDefault="002A4EDB" w:rsidP="002A4EDB">
      <w:pPr>
        <w:rPr>
          <w:b/>
        </w:rPr>
      </w:pPr>
      <w:r w:rsidRPr="0062030F">
        <w:rPr>
          <w:b/>
        </w:rPr>
        <w:t xml:space="preserve">2.1 </w:t>
      </w:r>
      <w:r w:rsidR="00DB62BE" w:rsidRPr="0062030F">
        <w:rPr>
          <w:b/>
        </w:rPr>
        <w:t>Environmentálne r</w:t>
      </w:r>
      <w:r w:rsidR="001D772F" w:rsidRPr="0062030F">
        <w:rPr>
          <w:b/>
        </w:rPr>
        <w:t>iziká</w:t>
      </w:r>
      <w:r w:rsidR="00983599" w:rsidRPr="0062030F">
        <w:rPr>
          <w:b/>
        </w:rPr>
        <w:t xml:space="preserve"> </w:t>
      </w:r>
    </w:p>
    <w:p w:rsidR="00F757F0" w:rsidRPr="00285473" w:rsidRDefault="0096798B" w:rsidP="00B02D1E">
      <w:pPr>
        <w:ind w:firstLine="567"/>
        <w:jc w:val="both"/>
      </w:pPr>
      <w:r w:rsidRPr="00285473">
        <w:t>Medzi h</w:t>
      </w:r>
      <w:r w:rsidR="00A00F6B" w:rsidRPr="00285473">
        <w:t xml:space="preserve">lavné riziká, ktoré </w:t>
      </w:r>
      <w:r w:rsidR="001D772F" w:rsidRPr="00285473">
        <w:t>vyplývajú</w:t>
      </w:r>
      <w:r w:rsidR="00A00F6B" w:rsidRPr="00285473">
        <w:t xml:space="preserve"> z </w:t>
      </w:r>
      <w:r w:rsidR="00E30E04" w:rsidRPr="00285473">
        <w:t xml:space="preserve">úložísk </w:t>
      </w:r>
      <w:r w:rsidR="00A00F6B" w:rsidRPr="00285473">
        <w:t>ťažobného odpadu</w:t>
      </w:r>
      <w:r w:rsidR="00E30E04" w:rsidRPr="00285473">
        <w:t>,</w:t>
      </w:r>
      <w:r w:rsidR="00A00F6B" w:rsidRPr="00285473">
        <w:t xml:space="preserve"> </w:t>
      </w:r>
      <w:r w:rsidRPr="00285473">
        <w:t xml:space="preserve">patrí </w:t>
      </w:r>
      <w:r w:rsidR="00A00F6B" w:rsidRPr="00285473">
        <w:t xml:space="preserve">ich </w:t>
      </w:r>
      <w:r w:rsidR="00BF2EF6" w:rsidRPr="00285473">
        <w:t>možn</w:t>
      </w:r>
      <w:r w:rsidR="00A45CB9" w:rsidRPr="00285473">
        <w:t>é zrútenie v dôsledku narušenia ich s</w:t>
      </w:r>
      <w:r w:rsidR="00A00F6B" w:rsidRPr="00285473">
        <w:t>ta</w:t>
      </w:r>
      <w:r w:rsidR="00A45CB9" w:rsidRPr="00285473">
        <w:t>t</w:t>
      </w:r>
      <w:r w:rsidR="00A00F6B" w:rsidRPr="00285473">
        <w:t>i</w:t>
      </w:r>
      <w:r w:rsidR="00A45CB9" w:rsidRPr="00285473">
        <w:t>ky</w:t>
      </w:r>
      <w:r w:rsidRPr="00285473">
        <w:t>,</w:t>
      </w:r>
      <w:r w:rsidR="00F757F0" w:rsidRPr="00285473">
        <w:t> </w:t>
      </w:r>
      <w:r w:rsidR="00A45CB9" w:rsidRPr="00285473">
        <w:t xml:space="preserve">nepriaznivého </w:t>
      </w:r>
      <w:r w:rsidR="00F757F0" w:rsidRPr="00285473">
        <w:t>chemické</w:t>
      </w:r>
      <w:r w:rsidR="00A45CB9" w:rsidRPr="00285473">
        <w:t>ho</w:t>
      </w:r>
      <w:r w:rsidR="00F757F0" w:rsidRPr="00285473">
        <w:t xml:space="preserve"> zloženie uloženého materiálu</w:t>
      </w:r>
      <w:r w:rsidR="0011790F" w:rsidRPr="00285473">
        <w:t xml:space="preserve"> a</w:t>
      </w:r>
      <w:r w:rsidR="00BD195C" w:rsidRPr="00285473">
        <w:t xml:space="preserve"> výtoky </w:t>
      </w:r>
      <w:r w:rsidR="00DB62BE" w:rsidRPr="00285473">
        <w:t>presak</w:t>
      </w:r>
      <w:r w:rsidR="00BD195C" w:rsidRPr="00285473">
        <w:t>ujúcich</w:t>
      </w:r>
      <w:r w:rsidR="00DB62BE" w:rsidRPr="00285473">
        <w:t xml:space="preserve"> </w:t>
      </w:r>
      <w:r w:rsidR="00BE5097">
        <w:t xml:space="preserve">kyslých </w:t>
      </w:r>
      <w:r w:rsidR="0011790F" w:rsidRPr="00285473">
        <w:t>vôd</w:t>
      </w:r>
      <w:r w:rsidR="00DB62BE" w:rsidRPr="00285473">
        <w:t xml:space="preserve"> z odvalov a odkalísk</w:t>
      </w:r>
      <w:r w:rsidR="00F757F0" w:rsidRPr="00285473">
        <w:t>.</w:t>
      </w:r>
    </w:p>
    <w:p w:rsidR="001652D5" w:rsidRPr="00285473" w:rsidRDefault="001D772F" w:rsidP="00B02D1E">
      <w:pPr>
        <w:ind w:firstLine="567"/>
        <w:jc w:val="both"/>
      </w:pPr>
      <w:r w:rsidRPr="00285473">
        <w:t>Značný</w:t>
      </w:r>
      <w:r w:rsidR="00606817" w:rsidRPr="00285473">
        <w:t xml:space="preserve"> </w:t>
      </w:r>
      <w:r w:rsidR="00A00F6B" w:rsidRPr="00285473">
        <w:t xml:space="preserve">objem uloženého materiálu, </w:t>
      </w:r>
      <w:r w:rsidR="001652D5" w:rsidRPr="00285473">
        <w:t xml:space="preserve">nepriaznivý </w:t>
      </w:r>
      <w:r w:rsidR="00A00F6B" w:rsidRPr="00285473">
        <w:t>fyzický stav hrádzí</w:t>
      </w:r>
      <w:r w:rsidR="001652D5" w:rsidRPr="00285473">
        <w:t xml:space="preserve"> a</w:t>
      </w:r>
      <w:r w:rsidR="00A00F6B" w:rsidRPr="00285473">
        <w:t xml:space="preserve"> nevhodn</w:t>
      </w:r>
      <w:r w:rsidR="001652D5" w:rsidRPr="00285473">
        <w:t>é</w:t>
      </w:r>
      <w:r w:rsidR="00A00F6B" w:rsidRPr="00285473">
        <w:t xml:space="preserve"> hydrologick</w:t>
      </w:r>
      <w:r w:rsidR="001652D5" w:rsidRPr="00285473">
        <w:t>é pomery</w:t>
      </w:r>
      <w:r w:rsidR="00A00F6B" w:rsidRPr="00285473">
        <w:t xml:space="preserve"> </w:t>
      </w:r>
      <w:r w:rsidR="001652D5" w:rsidRPr="00285473">
        <w:t>môžu spôsobiť deštrukciu stien odkaliska</w:t>
      </w:r>
      <w:r w:rsidR="0011790F" w:rsidRPr="00285473">
        <w:t xml:space="preserve"> </w:t>
      </w:r>
      <w:r w:rsidR="001652D5" w:rsidRPr="00285473">
        <w:t xml:space="preserve">a roznos uloženého materiálu. </w:t>
      </w:r>
    </w:p>
    <w:p w:rsidR="00A00F6B" w:rsidRPr="00285473" w:rsidRDefault="001652D5" w:rsidP="00B02D1E">
      <w:pPr>
        <w:ind w:firstLine="567"/>
        <w:jc w:val="both"/>
      </w:pPr>
      <w:r w:rsidRPr="00285473">
        <w:t xml:space="preserve">Zvetrávaním uloženého materiálu, ktorý nepozostáva len z úlomkov vyťažených okolitých hornín, dochádza k </w:t>
      </w:r>
      <w:r w:rsidR="00A00F6B" w:rsidRPr="00285473">
        <w:t>uvoľňovani</w:t>
      </w:r>
      <w:r w:rsidRPr="00285473">
        <w:t>u</w:t>
      </w:r>
      <w:r w:rsidR="00A00F6B" w:rsidRPr="00285473">
        <w:t xml:space="preserve"> ťažkých kovov a iných nebezpečných látok</w:t>
      </w:r>
      <w:r w:rsidRPr="00285473">
        <w:t xml:space="preserve"> do </w:t>
      </w:r>
      <w:r w:rsidR="009E0F73" w:rsidRPr="00285473">
        <w:t xml:space="preserve">priesakových </w:t>
      </w:r>
      <w:r w:rsidRPr="00285473">
        <w:t>vôd</w:t>
      </w:r>
      <w:r w:rsidR="00A00F6B" w:rsidRPr="00285473">
        <w:t xml:space="preserve">. </w:t>
      </w:r>
    </w:p>
    <w:p w:rsidR="007969C3" w:rsidRPr="00285473" w:rsidRDefault="0011790F" w:rsidP="00B02D1E">
      <w:pPr>
        <w:ind w:firstLine="567"/>
        <w:jc w:val="both"/>
      </w:pPr>
      <w:r w:rsidRPr="00285473">
        <w:t>Uvoľňovanie</w:t>
      </w:r>
      <w:r w:rsidR="00BF2EF6" w:rsidRPr="00285473">
        <w:t xml:space="preserve"> ťažkých kovov je možné očakávať pri i</w:t>
      </w:r>
      <w:r w:rsidR="00A00F6B" w:rsidRPr="00285473">
        <w:t>ntenzívn</w:t>
      </w:r>
      <w:r w:rsidR="00BF2EF6" w:rsidRPr="00285473">
        <w:t>om</w:t>
      </w:r>
      <w:r w:rsidR="00A00F6B" w:rsidRPr="00285473">
        <w:t xml:space="preserve"> </w:t>
      </w:r>
      <w:r w:rsidR="00BF2EF6" w:rsidRPr="00285473">
        <w:t>zvetrávaní</w:t>
      </w:r>
      <w:r w:rsidR="00A43538" w:rsidRPr="00285473">
        <w:t xml:space="preserve"> </w:t>
      </w:r>
      <w:r w:rsidR="00E5247A">
        <w:t xml:space="preserve">(aj v dôsledku zmeny klímy) </w:t>
      </w:r>
      <w:r w:rsidR="00BF2EF6" w:rsidRPr="00285473">
        <w:t>uloženého ťažobného odpadu,</w:t>
      </w:r>
      <w:r w:rsidR="00A43538" w:rsidRPr="00285473">
        <w:t xml:space="preserve"> </w:t>
      </w:r>
      <w:r w:rsidR="00BF2EF6" w:rsidRPr="00285473">
        <w:t xml:space="preserve">predovšetkým po </w:t>
      </w:r>
      <w:r w:rsidR="009E0F73" w:rsidRPr="00285473">
        <w:t xml:space="preserve">ťažbe </w:t>
      </w:r>
      <w:r w:rsidR="00A43538" w:rsidRPr="00285473">
        <w:t xml:space="preserve">sulfidických rúd. </w:t>
      </w:r>
      <w:r w:rsidR="001D772F" w:rsidRPr="00285473">
        <w:t>Podzemnou ť</w:t>
      </w:r>
      <w:r w:rsidR="00A43538" w:rsidRPr="00285473">
        <w:t>ažb</w:t>
      </w:r>
      <w:r w:rsidR="009E0F73" w:rsidRPr="00285473">
        <w:t>ou</w:t>
      </w:r>
      <w:r w:rsidR="00A43538" w:rsidRPr="00285473">
        <w:t xml:space="preserve"> nerastných surovín</w:t>
      </w:r>
      <w:r w:rsidR="001D772F" w:rsidRPr="00285473">
        <w:t xml:space="preserve"> </w:t>
      </w:r>
      <w:r w:rsidR="00A43538" w:rsidRPr="00285473">
        <w:t xml:space="preserve">sa na povrch dostáva </w:t>
      </w:r>
      <w:r w:rsidR="001D772F" w:rsidRPr="00285473">
        <w:t>značné</w:t>
      </w:r>
      <w:r w:rsidR="00A43538" w:rsidRPr="00285473">
        <w:t xml:space="preserve"> množstvo horninového materiálu, ktorý je v nových podmienkach nestály a rýchlo </w:t>
      </w:r>
      <w:r w:rsidR="00BD195C" w:rsidRPr="00285473">
        <w:t>podlieha poveternostným vplyvom</w:t>
      </w:r>
      <w:r w:rsidR="00A43538" w:rsidRPr="00285473">
        <w:t xml:space="preserve">. Zloženie týchto </w:t>
      </w:r>
      <w:r w:rsidR="001D772F" w:rsidRPr="00285473">
        <w:t>odvalov</w:t>
      </w:r>
      <w:r w:rsidR="00A43538" w:rsidRPr="00285473">
        <w:t xml:space="preserve"> závisí od typu </w:t>
      </w:r>
      <w:r w:rsidR="007D2F10" w:rsidRPr="00285473">
        <w:t xml:space="preserve">sprievodných </w:t>
      </w:r>
      <w:r w:rsidR="00A43538" w:rsidRPr="00285473">
        <w:t>hornín</w:t>
      </w:r>
      <w:r w:rsidR="007D2F10" w:rsidRPr="00285473">
        <w:t xml:space="preserve"> </w:t>
      </w:r>
      <w:r w:rsidR="00A43538" w:rsidRPr="00285473">
        <w:t xml:space="preserve">a od </w:t>
      </w:r>
      <w:r w:rsidR="001D772F" w:rsidRPr="00285473">
        <w:t>druhu</w:t>
      </w:r>
      <w:r w:rsidR="00A43538" w:rsidRPr="00285473">
        <w:t xml:space="preserve"> nerastnej suroviny, ktorá bola predmetom </w:t>
      </w:r>
      <w:r w:rsidR="007D2F10" w:rsidRPr="00285473">
        <w:t>ťažby</w:t>
      </w:r>
      <w:r w:rsidR="00A43538" w:rsidRPr="00285473">
        <w:t xml:space="preserve">. </w:t>
      </w:r>
      <w:r w:rsidR="001D772F" w:rsidRPr="00285473">
        <w:t>Na týchto odva</w:t>
      </w:r>
      <w:r w:rsidR="007D2F10" w:rsidRPr="00285473">
        <w:t>loch</w:t>
      </w:r>
      <w:r w:rsidR="001D772F" w:rsidRPr="00285473">
        <w:t xml:space="preserve"> sa často nachádza značné množstvo úžitkových nerastov. </w:t>
      </w:r>
      <w:r w:rsidR="007D2F10" w:rsidRPr="00285473">
        <w:t>Aj</w:t>
      </w:r>
      <w:r w:rsidR="00896B76" w:rsidRPr="00285473">
        <w:t xml:space="preserve"> </w:t>
      </w:r>
      <w:r w:rsidR="00DD227C" w:rsidRPr="00285473">
        <w:t>pri úprave vyťaženej nerastnej suroviny</w:t>
      </w:r>
      <w:r w:rsidR="007D2F10" w:rsidRPr="00285473">
        <w:t xml:space="preserve"> a jej zušľachťovaní</w:t>
      </w:r>
      <w:r w:rsidR="00896B76" w:rsidRPr="00285473">
        <w:t xml:space="preserve"> </w:t>
      </w:r>
      <w:r w:rsidR="00DD227C" w:rsidRPr="00285473">
        <w:t xml:space="preserve">sa vytvára odpad, ktorý je ukladaný na odkalisko. Obsah sulfidických minerálov na odkalisku môže byť pomerne vysoký, </w:t>
      </w:r>
      <w:r w:rsidR="007D2F10" w:rsidRPr="00285473">
        <w:t>pretože</w:t>
      </w:r>
      <w:r w:rsidR="00896B76" w:rsidRPr="00285473">
        <w:t xml:space="preserve"> </w:t>
      </w:r>
      <w:r w:rsidR="00DD227C" w:rsidRPr="00285473">
        <w:t>v procese obohacovania je z koncentrátu vytláčaný najmä pyrit a arzenopyrit ako nežiad</w:t>
      </w:r>
      <w:r w:rsidR="007D2F10" w:rsidRPr="00285473">
        <w:t>ú</w:t>
      </w:r>
      <w:r w:rsidR="00DD227C" w:rsidRPr="00285473">
        <w:t>c</w:t>
      </w:r>
      <w:r w:rsidR="007D2F10" w:rsidRPr="00285473">
        <w:t>e</w:t>
      </w:r>
      <w:r w:rsidR="00DD227C" w:rsidRPr="00285473">
        <w:t xml:space="preserve"> minerál</w:t>
      </w:r>
      <w:r w:rsidR="007D2F10" w:rsidRPr="00285473">
        <w:t>y</w:t>
      </w:r>
      <w:r w:rsidR="00DD227C" w:rsidRPr="00285473">
        <w:t xml:space="preserve">. </w:t>
      </w:r>
      <w:r w:rsidR="007D2F10" w:rsidRPr="00285473">
        <w:t>Tieto</w:t>
      </w:r>
      <w:r w:rsidR="00896B76" w:rsidRPr="00285473">
        <w:t xml:space="preserve"> </w:t>
      </w:r>
      <w:r w:rsidR="00DD227C" w:rsidRPr="00285473">
        <w:t>sulfidické minerály pomerne rýchlo</w:t>
      </w:r>
      <w:r w:rsidR="007D2F10" w:rsidRPr="00285473">
        <w:t xml:space="preserve"> p</w:t>
      </w:r>
      <w:r w:rsidR="00A43538" w:rsidRPr="00285473">
        <w:t>odliehajú zvetrávaniu, pôsobením vody</w:t>
      </w:r>
      <w:r w:rsidR="00D70A63" w:rsidRPr="00285473">
        <w:t xml:space="preserve"> </w:t>
      </w:r>
      <w:r w:rsidR="00A43538" w:rsidRPr="00285473">
        <w:t>a oxidu uhličit</w:t>
      </w:r>
      <w:r w:rsidR="007D2F10" w:rsidRPr="00285473">
        <w:t>ého</w:t>
      </w:r>
      <w:r w:rsidR="00A43538" w:rsidRPr="00285473">
        <w:t xml:space="preserve"> sa sulfidy rozpúšťajú a menia sa na s</w:t>
      </w:r>
      <w:r w:rsidR="007D2F10" w:rsidRPr="00285473">
        <w:t>ulfáty</w:t>
      </w:r>
      <w:r w:rsidR="00A43538" w:rsidRPr="00285473">
        <w:t xml:space="preserve">. Pri postupnom znižovaní obsahu kyslíku a postupnej tvorbe </w:t>
      </w:r>
      <w:r w:rsidR="007D2F10" w:rsidRPr="00285473">
        <w:t>kyseliny</w:t>
      </w:r>
      <w:r w:rsidR="007D2F10" w:rsidRPr="00285473">
        <w:rPr>
          <w:vertAlign w:val="subscript"/>
        </w:rPr>
        <w:t xml:space="preserve"> </w:t>
      </w:r>
      <w:r w:rsidR="007D2F10" w:rsidRPr="00285473">
        <w:t>sírovej</w:t>
      </w:r>
      <w:r w:rsidR="00896B76" w:rsidRPr="00285473">
        <w:t xml:space="preserve"> </w:t>
      </w:r>
      <w:r w:rsidR="00A43538" w:rsidRPr="00285473">
        <w:t>z</w:t>
      </w:r>
      <w:r w:rsidR="00892B5F" w:rsidRPr="00285473">
        <w:t> rozložených sulfido</w:t>
      </w:r>
      <w:r w:rsidR="00896B76" w:rsidRPr="00285473">
        <w:t>v</w:t>
      </w:r>
      <w:r w:rsidR="00A43538" w:rsidRPr="00285473">
        <w:t xml:space="preserve"> dochádza k </w:t>
      </w:r>
      <w:r w:rsidRPr="00285473">
        <w:t xml:space="preserve">znižovaniu </w:t>
      </w:r>
      <w:r w:rsidR="00A43538" w:rsidRPr="00285473">
        <w:t xml:space="preserve">pH roztoku. Zvetrávaciemu procesu </w:t>
      </w:r>
      <w:r w:rsidR="007D2F10" w:rsidRPr="00285473">
        <w:t xml:space="preserve">pri vyšších teplotách </w:t>
      </w:r>
      <w:r w:rsidR="00A43538" w:rsidRPr="00285473">
        <w:t>napomáha pôsobenie denitrifikačných alebo sírnych baktérií</w:t>
      </w:r>
      <w:r w:rsidR="00892B5F" w:rsidRPr="00285473">
        <w:t>.</w:t>
      </w:r>
      <w:r w:rsidR="00D70A63" w:rsidRPr="00285473">
        <w:t xml:space="preserve"> </w:t>
      </w:r>
      <w:r w:rsidR="00A43538" w:rsidRPr="00285473">
        <w:t>St</w:t>
      </w:r>
      <w:r w:rsidR="007D2F10" w:rsidRPr="00285473">
        <w:t>abilit</w:t>
      </w:r>
      <w:r w:rsidR="00896B76" w:rsidRPr="00285473">
        <w:t xml:space="preserve">a </w:t>
      </w:r>
      <w:r w:rsidR="00A43538" w:rsidRPr="00285473">
        <w:t>sulfátov a</w:t>
      </w:r>
      <w:r w:rsidR="00034AFB" w:rsidRPr="00285473">
        <w:t xml:space="preserve"> tvorba</w:t>
      </w:r>
      <w:r w:rsidR="00A43538" w:rsidRPr="00285473">
        <w:t xml:space="preserve"> ich pevných produktov z roztoku je rozdieln</w:t>
      </w:r>
      <w:r w:rsidR="00BA7D58" w:rsidRPr="00285473">
        <w:t>a</w:t>
      </w:r>
      <w:r w:rsidR="00A43538" w:rsidRPr="00285473">
        <w:t xml:space="preserve"> a podlieha </w:t>
      </w:r>
      <w:r w:rsidR="00034AFB" w:rsidRPr="00285473">
        <w:t>zmeneným</w:t>
      </w:r>
      <w:r w:rsidR="00896B76" w:rsidRPr="00285473">
        <w:t xml:space="preserve"> </w:t>
      </w:r>
      <w:r w:rsidR="00A43538" w:rsidRPr="00285473">
        <w:t xml:space="preserve">podmienkam. </w:t>
      </w:r>
      <w:r w:rsidR="00034AFB" w:rsidRPr="00285473">
        <w:t>Niektoré</w:t>
      </w:r>
      <w:r w:rsidR="00896B76" w:rsidRPr="00285473">
        <w:t xml:space="preserve"> </w:t>
      </w:r>
      <w:r w:rsidR="00A43538" w:rsidRPr="00285473">
        <w:t>zlúčeniny kovov</w:t>
      </w:r>
      <w:r w:rsidR="00896B76" w:rsidRPr="00285473">
        <w:t xml:space="preserve"> </w:t>
      </w:r>
      <w:r w:rsidR="00A43538" w:rsidRPr="00285473">
        <w:t xml:space="preserve">ostávajú </w:t>
      </w:r>
      <w:r w:rsidR="00034AFB" w:rsidRPr="00285473">
        <w:t xml:space="preserve">na povrchu, </w:t>
      </w:r>
      <w:r w:rsidR="00A43538" w:rsidRPr="00285473">
        <w:t>prípadne po krátkej migrácii vytvárajú pevné zlúčeniny v hlbších alebo po</w:t>
      </w:r>
      <w:r w:rsidR="00034AFB" w:rsidRPr="00285473">
        <w:t>d</w:t>
      </w:r>
      <w:r w:rsidR="00113869" w:rsidRPr="00285473">
        <w:t>po</w:t>
      </w:r>
      <w:r w:rsidR="00A43538" w:rsidRPr="00285473">
        <w:t xml:space="preserve">vrchových častiach </w:t>
      </w:r>
      <w:r w:rsidR="00034AFB" w:rsidRPr="00285473">
        <w:t>odvalu</w:t>
      </w:r>
      <w:r w:rsidR="00896B76" w:rsidRPr="00285473">
        <w:t xml:space="preserve"> </w:t>
      </w:r>
      <w:r w:rsidR="00A43538" w:rsidRPr="00285473">
        <w:t xml:space="preserve">alebo odkaliska. </w:t>
      </w:r>
      <w:r w:rsidR="00034AFB" w:rsidRPr="00285473">
        <w:t xml:space="preserve">Okrem toho </w:t>
      </w:r>
      <w:r w:rsidR="00A43538" w:rsidRPr="00285473">
        <w:t xml:space="preserve">produkty zvetrávania sulfidov </w:t>
      </w:r>
      <w:r w:rsidR="00034AFB" w:rsidRPr="00285473">
        <w:t xml:space="preserve">migrujú </w:t>
      </w:r>
      <w:r w:rsidR="00A43538" w:rsidRPr="00285473">
        <w:t xml:space="preserve">do pomerne veľkej vzdialenosti vrátane kyslých vôd s obsahom kyseliny sírovej. </w:t>
      </w:r>
    </w:p>
    <w:p w:rsidR="009657F4" w:rsidRPr="00285473" w:rsidRDefault="009657F4" w:rsidP="00B02D1E">
      <w:pPr>
        <w:jc w:val="both"/>
      </w:pPr>
    </w:p>
    <w:p w:rsidR="009657F4" w:rsidRPr="00285473" w:rsidRDefault="00CD66DA" w:rsidP="00B02D1E">
      <w:pPr>
        <w:jc w:val="both"/>
        <w:rPr>
          <w:b/>
        </w:rPr>
      </w:pPr>
      <w:r w:rsidRPr="00285473">
        <w:rPr>
          <w:b/>
        </w:rPr>
        <w:t>2</w:t>
      </w:r>
      <w:r w:rsidR="005E1235" w:rsidRPr="00285473">
        <w:rPr>
          <w:b/>
        </w:rPr>
        <w:t>.</w:t>
      </w:r>
      <w:r w:rsidR="0062030F">
        <w:rPr>
          <w:b/>
        </w:rPr>
        <w:t>2</w:t>
      </w:r>
      <w:r w:rsidR="00FD6710" w:rsidRPr="00285473">
        <w:rPr>
          <w:b/>
        </w:rPr>
        <w:tab/>
      </w:r>
      <w:r w:rsidR="00D53760" w:rsidRPr="00285473">
        <w:rPr>
          <w:b/>
        </w:rPr>
        <w:t>Vplyv b</w:t>
      </w:r>
      <w:r w:rsidR="009657F4" w:rsidRPr="00285473">
        <w:rPr>
          <w:b/>
        </w:rPr>
        <w:t>ansk</w:t>
      </w:r>
      <w:r w:rsidR="00D53760" w:rsidRPr="00285473">
        <w:rPr>
          <w:b/>
        </w:rPr>
        <w:t>ých</w:t>
      </w:r>
      <w:r w:rsidR="009657F4" w:rsidRPr="00285473">
        <w:rPr>
          <w:b/>
        </w:rPr>
        <w:t xml:space="preserve"> v</w:t>
      </w:r>
      <w:r w:rsidR="00D53760" w:rsidRPr="00285473">
        <w:rPr>
          <w:b/>
        </w:rPr>
        <w:t>ô</w:t>
      </w:r>
      <w:r w:rsidR="009657F4" w:rsidRPr="00285473">
        <w:rPr>
          <w:b/>
        </w:rPr>
        <w:t>d</w:t>
      </w:r>
    </w:p>
    <w:p w:rsidR="009163AE" w:rsidRPr="00285473" w:rsidRDefault="009163AE" w:rsidP="009163AE">
      <w:pPr>
        <w:pStyle w:val="Nadpis31"/>
        <w:ind w:firstLine="567"/>
        <w:rPr>
          <w:rFonts w:ascii="Times New Roman" w:hAnsi="Times New Roman" w:cs="Times New Roman"/>
          <w:b w:val="0"/>
          <w:i w:val="0"/>
          <w:sz w:val="24"/>
          <w:szCs w:val="24"/>
          <w:lang w:val="sk-SK"/>
        </w:rPr>
      </w:pPr>
      <w:r w:rsidRPr="00285473">
        <w:rPr>
          <w:rFonts w:ascii="Times New Roman" w:hAnsi="Times New Roman" w:cs="Times New Roman"/>
          <w:b w:val="0"/>
          <w:i w:val="0"/>
          <w:sz w:val="24"/>
          <w:szCs w:val="24"/>
          <w:lang w:val="sk-SK"/>
        </w:rPr>
        <w:t>Jeden z najvážnejších problémov exploatácie nerastných surovín je vznik banských vôd. Rozfáraním horninového masívu dochádza k sústredeniu najmä zrážkových vôd do banských priestorov a ich výtoku na zemský povrch. Počas fungovania bane je táto voda čerpaná a vypúšťaná do najbližšieho recipientu. Po ukončení ťažby a následnom zatopení banských priestorov nachádzajúcich sa pod úrovňou eróznej bázy</w:t>
      </w:r>
      <w:r w:rsidR="00726A1F" w:rsidRPr="00285473">
        <w:rPr>
          <w:rFonts w:ascii="Times New Roman" w:hAnsi="Times New Roman" w:cs="Times New Roman"/>
          <w:b w:val="0"/>
          <w:i w:val="0"/>
          <w:sz w:val="24"/>
          <w:szCs w:val="24"/>
          <w:lang w:val="sk-SK"/>
        </w:rPr>
        <w:t>,</w:t>
      </w:r>
      <w:r w:rsidRPr="00285473">
        <w:rPr>
          <w:rFonts w:ascii="Times New Roman" w:hAnsi="Times New Roman" w:cs="Times New Roman"/>
          <w:b w:val="0"/>
          <w:i w:val="0"/>
          <w:sz w:val="24"/>
          <w:szCs w:val="24"/>
          <w:lang w:val="sk-SK"/>
        </w:rPr>
        <w:t xml:space="preserve"> dochádza k samovoľnému vytekaniu banských vôd na povrch. Tieto vody podľa ich chemického zloženia môžu spĺňať podmienky pre pitnú vodu a často sú aj tak využívané. Častejšie sa počas priesaku cez zrudnené teleso a banské priestory obohacuj</w:t>
      </w:r>
      <w:r w:rsidR="00D50A2F" w:rsidRPr="00285473">
        <w:rPr>
          <w:rFonts w:ascii="Times New Roman" w:hAnsi="Times New Roman" w:cs="Times New Roman"/>
          <w:b w:val="0"/>
          <w:i w:val="0"/>
          <w:sz w:val="24"/>
          <w:szCs w:val="24"/>
          <w:lang w:val="sk-SK"/>
        </w:rPr>
        <w:t>ú</w:t>
      </w:r>
      <w:r w:rsidRPr="00285473">
        <w:rPr>
          <w:rFonts w:ascii="Times New Roman" w:hAnsi="Times New Roman" w:cs="Times New Roman"/>
          <w:b w:val="0"/>
          <w:i w:val="0"/>
          <w:sz w:val="24"/>
          <w:szCs w:val="24"/>
          <w:lang w:val="sk-SK"/>
        </w:rPr>
        <w:t xml:space="preserve"> o prvky ťažkých kovov a ich zlúčenín a nadobúdajú kyslý charakter. </w:t>
      </w:r>
      <w:r w:rsidR="00726A1F" w:rsidRPr="00285473">
        <w:rPr>
          <w:rFonts w:ascii="Times New Roman" w:hAnsi="Times New Roman" w:cs="Times New Roman"/>
          <w:b w:val="0"/>
          <w:i w:val="0"/>
          <w:sz w:val="24"/>
          <w:szCs w:val="24"/>
          <w:lang w:val="sk-SK"/>
        </w:rPr>
        <w:t xml:space="preserve">Kyslé banské </w:t>
      </w:r>
      <w:r w:rsidRPr="00285473">
        <w:rPr>
          <w:rFonts w:ascii="Times New Roman" w:hAnsi="Times New Roman" w:cs="Times New Roman"/>
          <w:b w:val="0"/>
          <w:i w:val="0"/>
          <w:sz w:val="24"/>
          <w:szCs w:val="24"/>
          <w:lang w:val="sk-SK"/>
        </w:rPr>
        <w:t>vody</w:t>
      </w:r>
      <w:r w:rsidR="00726A1F" w:rsidRPr="00285473">
        <w:rPr>
          <w:rFonts w:ascii="Times New Roman" w:hAnsi="Times New Roman" w:cs="Times New Roman"/>
          <w:b w:val="0"/>
          <w:i w:val="0"/>
          <w:sz w:val="24"/>
          <w:szCs w:val="24"/>
          <w:lang w:val="sk-SK"/>
        </w:rPr>
        <w:t>,</w:t>
      </w:r>
      <w:r w:rsidRPr="00285473">
        <w:rPr>
          <w:rFonts w:ascii="Times New Roman" w:hAnsi="Times New Roman" w:cs="Times New Roman"/>
          <w:b w:val="0"/>
          <w:i w:val="0"/>
          <w:sz w:val="24"/>
          <w:szCs w:val="24"/>
          <w:lang w:val="sk-SK"/>
        </w:rPr>
        <w:t xml:space="preserve"> </w:t>
      </w:r>
      <w:r w:rsidR="00726A1F" w:rsidRPr="00285473">
        <w:rPr>
          <w:rFonts w:ascii="Times New Roman" w:hAnsi="Times New Roman" w:cs="Times New Roman"/>
          <w:b w:val="0"/>
          <w:i w:val="0"/>
          <w:sz w:val="24"/>
          <w:szCs w:val="24"/>
          <w:lang w:val="sk-SK"/>
        </w:rPr>
        <w:t xml:space="preserve">keď </w:t>
      </w:r>
      <w:r w:rsidRPr="00285473">
        <w:rPr>
          <w:rFonts w:ascii="Times New Roman" w:hAnsi="Times New Roman" w:cs="Times New Roman"/>
          <w:b w:val="0"/>
          <w:i w:val="0"/>
          <w:sz w:val="24"/>
          <w:szCs w:val="24"/>
          <w:lang w:val="sk-SK"/>
        </w:rPr>
        <w:t xml:space="preserve">po výtoku na povrch pretekajú cez úložiská ťažobného odpadu zhoršujú environmentálne pomery prírodného prostredia ložiskovej oblasti. </w:t>
      </w:r>
    </w:p>
    <w:p w:rsidR="002A4EDB" w:rsidRPr="00285473" w:rsidRDefault="005863D3" w:rsidP="009163AE">
      <w:pPr>
        <w:pStyle w:val="Nadpis31"/>
        <w:ind w:firstLine="567"/>
        <w:rPr>
          <w:rFonts w:ascii="Times New Roman" w:hAnsi="Times New Roman" w:cs="Times New Roman"/>
          <w:i w:val="0"/>
          <w:sz w:val="24"/>
          <w:szCs w:val="24"/>
          <w:lang w:val="sk-SK"/>
        </w:rPr>
      </w:pPr>
      <w:r w:rsidRPr="00285473">
        <w:rPr>
          <w:rFonts w:ascii="Times New Roman" w:hAnsi="Times New Roman" w:cs="Times New Roman"/>
          <w:i w:val="0"/>
          <w:sz w:val="24"/>
          <w:szCs w:val="24"/>
          <w:lang w:val="sk-SK"/>
        </w:rPr>
        <w:t>Štôl</w:t>
      </w:r>
      <w:r w:rsidR="002A4EDB" w:rsidRPr="00285473">
        <w:rPr>
          <w:rFonts w:ascii="Times New Roman" w:hAnsi="Times New Roman" w:cs="Times New Roman"/>
          <w:i w:val="0"/>
          <w:sz w:val="24"/>
          <w:szCs w:val="24"/>
          <w:lang w:val="sk-SK"/>
        </w:rPr>
        <w:t>n</w:t>
      </w:r>
      <w:r w:rsidRPr="00285473">
        <w:rPr>
          <w:rFonts w:ascii="Times New Roman" w:hAnsi="Times New Roman" w:cs="Times New Roman"/>
          <w:i w:val="0"/>
          <w:sz w:val="24"/>
          <w:szCs w:val="24"/>
          <w:lang w:val="sk-SK"/>
        </w:rPr>
        <w:t xml:space="preserve">e a ťažobné jamy </w:t>
      </w:r>
      <w:r w:rsidR="00726A1F" w:rsidRPr="00285473">
        <w:rPr>
          <w:rFonts w:ascii="Times New Roman" w:hAnsi="Times New Roman" w:cs="Times New Roman"/>
          <w:i w:val="0"/>
          <w:sz w:val="24"/>
          <w:szCs w:val="24"/>
          <w:lang w:val="sk-SK"/>
        </w:rPr>
        <w:t xml:space="preserve">(a výtoky banských vôd z týchto objektov) </w:t>
      </w:r>
      <w:r w:rsidRPr="00285473">
        <w:rPr>
          <w:rFonts w:ascii="Times New Roman" w:hAnsi="Times New Roman" w:cs="Times New Roman"/>
          <w:i w:val="0"/>
          <w:sz w:val="24"/>
          <w:szCs w:val="24"/>
          <w:lang w:val="sk-SK"/>
        </w:rPr>
        <w:t xml:space="preserve">nepredstavujú úložiská ťažobného odpadu, preto </w:t>
      </w:r>
      <w:r w:rsidR="002A4EDB" w:rsidRPr="00285473">
        <w:rPr>
          <w:rFonts w:ascii="Times New Roman" w:hAnsi="Times New Roman" w:cs="Times New Roman"/>
          <w:i w:val="0"/>
          <w:sz w:val="24"/>
          <w:szCs w:val="24"/>
          <w:lang w:val="sk-SK"/>
        </w:rPr>
        <w:t xml:space="preserve">sa </w:t>
      </w:r>
      <w:r w:rsidRPr="00285473">
        <w:rPr>
          <w:rFonts w:ascii="Times New Roman" w:hAnsi="Times New Roman" w:cs="Times New Roman"/>
          <w:i w:val="0"/>
          <w:sz w:val="24"/>
          <w:szCs w:val="24"/>
          <w:lang w:val="sk-SK"/>
        </w:rPr>
        <w:t xml:space="preserve">program prevencie a manažmentu rizík z opustených a uzavretých úložísk ťažobného odpadu </w:t>
      </w:r>
      <w:r w:rsidR="00413970" w:rsidRPr="00285473">
        <w:rPr>
          <w:rFonts w:ascii="Times New Roman" w:hAnsi="Times New Roman" w:cs="Times New Roman"/>
          <w:i w:val="0"/>
          <w:sz w:val="24"/>
          <w:szCs w:val="24"/>
          <w:lang w:val="sk-SK"/>
        </w:rPr>
        <w:t>môže zaoberať len identifikáciou rizík z týchto objektov</w:t>
      </w:r>
      <w:r w:rsidR="002A4EDB" w:rsidRPr="00285473">
        <w:rPr>
          <w:rFonts w:ascii="Times New Roman" w:hAnsi="Times New Roman" w:cs="Times New Roman"/>
          <w:i w:val="0"/>
          <w:sz w:val="24"/>
          <w:szCs w:val="24"/>
          <w:lang w:val="sk-SK"/>
        </w:rPr>
        <w:t>,</w:t>
      </w:r>
      <w:r w:rsidR="00413970" w:rsidRPr="00285473">
        <w:rPr>
          <w:rFonts w:ascii="Times New Roman" w:hAnsi="Times New Roman" w:cs="Times New Roman"/>
          <w:i w:val="0"/>
          <w:sz w:val="24"/>
          <w:szCs w:val="24"/>
          <w:lang w:val="sk-SK"/>
        </w:rPr>
        <w:t xml:space="preserve"> a</w:t>
      </w:r>
      <w:r w:rsidR="00E25892" w:rsidRPr="00285473">
        <w:rPr>
          <w:rFonts w:ascii="Times New Roman" w:hAnsi="Times New Roman" w:cs="Times New Roman"/>
          <w:i w:val="0"/>
          <w:sz w:val="24"/>
          <w:szCs w:val="24"/>
          <w:lang w:val="sk-SK"/>
        </w:rPr>
        <w:t>le</w:t>
      </w:r>
      <w:r w:rsidR="00413970" w:rsidRPr="00285473">
        <w:rPr>
          <w:rFonts w:ascii="Times New Roman" w:hAnsi="Times New Roman" w:cs="Times New Roman"/>
          <w:i w:val="0"/>
          <w:sz w:val="24"/>
          <w:szCs w:val="24"/>
          <w:lang w:val="sk-SK"/>
        </w:rPr>
        <w:t xml:space="preserve"> </w:t>
      </w:r>
      <w:r w:rsidRPr="00285473">
        <w:rPr>
          <w:rFonts w:ascii="Times New Roman" w:hAnsi="Times New Roman" w:cs="Times New Roman"/>
          <w:i w:val="0"/>
          <w:sz w:val="24"/>
          <w:szCs w:val="24"/>
          <w:lang w:val="sk-SK"/>
        </w:rPr>
        <w:t xml:space="preserve">nerieši prieskum, sanáciu a monitoring </w:t>
      </w:r>
      <w:r w:rsidR="00E25892" w:rsidRPr="00285473">
        <w:rPr>
          <w:rFonts w:ascii="Times New Roman" w:hAnsi="Times New Roman" w:cs="Times New Roman"/>
          <w:i w:val="0"/>
          <w:sz w:val="24"/>
          <w:szCs w:val="24"/>
          <w:lang w:val="sk-SK"/>
        </w:rPr>
        <w:t xml:space="preserve">uvedených </w:t>
      </w:r>
      <w:r w:rsidRPr="00285473">
        <w:rPr>
          <w:rFonts w:ascii="Times New Roman" w:hAnsi="Times New Roman" w:cs="Times New Roman"/>
          <w:i w:val="0"/>
          <w:sz w:val="24"/>
          <w:szCs w:val="24"/>
          <w:lang w:val="sk-SK"/>
        </w:rPr>
        <w:t>objektov.</w:t>
      </w:r>
    </w:p>
    <w:p w:rsidR="002A4EDB" w:rsidRPr="00285473" w:rsidRDefault="002A4EDB" w:rsidP="009163AE">
      <w:pPr>
        <w:pStyle w:val="Nadpis31"/>
        <w:ind w:firstLine="567"/>
        <w:rPr>
          <w:rFonts w:ascii="Times New Roman" w:hAnsi="Times New Roman" w:cs="Times New Roman"/>
          <w:i w:val="0"/>
          <w:sz w:val="24"/>
          <w:szCs w:val="24"/>
          <w:lang w:val="sk-SK"/>
        </w:rPr>
      </w:pPr>
    </w:p>
    <w:p w:rsidR="005863D3" w:rsidRDefault="005863D3" w:rsidP="009163AE">
      <w:pPr>
        <w:pStyle w:val="Nadpis31"/>
        <w:ind w:firstLine="567"/>
        <w:rPr>
          <w:rFonts w:ascii="Times New Roman" w:hAnsi="Times New Roman" w:cs="Times New Roman"/>
          <w:i w:val="0"/>
          <w:sz w:val="24"/>
          <w:szCs w:val="24"/>
          <w:lang w:val="sk-SK"/>
        </w:rPr>
      </w:pPr>
    </w:p>
    <w:p w:rsidR="00283A73" w:rsidRDefault="00283A73" w:rsidP="009163AE">
      <w:pPr>
        <w:pStyle w:val="Nadpis31"/>
        <w:ind w:firstLine="567"/>
        <w:rPr>
          <w:rFonts w:ascii="Times New Roman" w:hAnsi="Times New Roman" w:cs="Times New Roman"/>
          <w:i w:val="0"/>
          <w:sz w:val="24"/>
          <w:szCs w:val="24"/>
          <w:lang w:val="sk-SK"/>
        </w:rPr>
      </w:pPr>
    </w:p>
    <w:p w:rsidR="00283A73" w:rsidRDefault="00283A73" w:rsidP="009163AE">
      <w:pPr>
        <w:pStyle w:val="Nadpis31"/>
        <w:ind w:firstLine="567"/>
        <w:rPr>
          <w:rFonts w:ascii="Times New Roman" w:hAnsi="Times New Roman" w:cs="Times New Roman"/>
          <w:i w:val="0"/>
          <w:sz w:val="24"/>
          <w:szCs w:val="24"/>
          <w:lang w:val="sk-SK"/>
        </w:rPr>
      </w:pPr>
    </w:p>
    <w:p w:rsidR="009163AE" w:rsidRPr="00285473" w:rsidRDefault="009163AE" w:rsidP="009163AE">
      <w:pPr>
        <w:pStyle w:val="Nadpis31"/>
        <w:ind w:firstLine="567"/>
        <w:rPr>
          <w:rFonts w:ascii="Times New Roman" w:hAnsi="Times New Roman" w:cs="Times New Roman"/>
          <w:b w:val="0"/>
          <w:i w:val="0"/>
          <w:sz w:val="24"/>
          <w:szCs w:val="24"/>
          <w:lang w:val="sk-SK"/>
        </w:rPr>
      </w:pPr>
    </w:p>
    <w:p w:rsidR="00606817" w:rsidRPr="00285473" w:rsidRDefault="00D53760" w:rsidP="00896B76">
      <w:pPr>
        <w:jc w:val="both"/>
        <w:rPr>
          <w:b/>
        </w:rPr>
      </w:pPr>
      <w:r w:rsidRPr="00285473">
        <w:rPr>
          <w:b/>
        </w:rPr>
        <w:lastRenderedPageBreak/>
        <w:t>2.</w:t>
      </w:r>
      <w:r w:rsidR="0062030F">
        <w:rPr>
          <w:b/>
        </w:rPr>
        <w:t>3</w:t>
      </w:r>
      <w:r w:rsidRPr="00285473">
        <w:rPr>
          <w:b/>
        </w:rPr>
        <w:tab/>
      </w:r>
      <w:r w:rsidR="006F7301" w:rsidRPr="00285473">
        <w:rPr>
          <w:b/>
        </w:rPr>
        <w:t>Zdravotné riziká vyplývajúce z úložísk ťažobného odpadu</w:t>
      </w:r>
    </w:p>
    <w:p w:rsidR="00606817" w:rsidRPr="00285473" w:rsidRDefault="00606817" w:rsidP="00606817">
      <w:pPr>
        <w:pStyle w:val="Default"/>
        <w:ind w:firstLine="567"/>
        <w:rPr>
          <w:color w:val="auto"/>
        </w:rPr>
      </w:pPr>
      <w:r w:rsidRPr="00285473">
        <w:t xml:space="preserve">Vplyv kontaminácie geologického prostredia na zdravotný stav obyvateľstva je vysoký. </w:t>
      </w:r>
      <w:r w:rsidRPr="00285473">
        <w:rPr>
          <w:color w:val="auto"/>
        </w:rPr>
        <w:t xml:space="preserve">Ohrozenie zdravotného stavu je zapríčinené nadbytkom potenciálne toxických prvkov </w:t>
      </w:r>
      <w:r w:rsidR="001022D1" w:rsidRPr="00285473">
        <w:rPr>
          <w:color w:val="auto"/>
        </w:rPr>
        <w:t xml:space="preserve">ako </w:t>
      </w:r>
      <w:r w:rsidRPr="00285473">
        <w:rPr>
          <w:color w:val="auto"/>
        </w:rPr>
        <w:t xml:space="preserve">As, Sb, Pb, Cd, Hg. Na základe zvýšeného obsahu potenciálne toxických prvkov, ktoré prestupujú do pôd, podzemných vôd, potravinového reťazca a následne do ľudských tkanív bola overená súvislosť s výskytom najzávažnejších chronických a </w:t>
      </w:r>
      <w:r w:rsidR="00113869" w:rsidRPr="00285473">
        <w:rPr>
          <w:color w:val="auto"/>
        </w:rPr>
        <w:t>karcinogénnych</w:t>
      </w:r>
      <w:r w:rsidRPr="00285473">
        <w:rPr>
          <w:color w:val="auto"/>
        </w:rPr>
        <w:t xml:space="preserve"> ochorení najmä v historických banských oblastiach Slovenska</w:t>
      </w:r>
      <w:r w:rsidR="0061572C">
        <w:rPr>
          <w:color w:val="auto"/>
        </w:rPr>
        <w:t xml:space="preserve"> (zdroj: </w:t>
      </w:r>
      <w:hyperlink r:id="rId8" w:history="1">
        <w:r w:rsidR="0061572C" w:rsidRPr="00DC7EF9">
          <w:rPr>
            <w:rStyle w:val="Hypertextovprepojenie"/>
            <w:sz w:val="22"/>
            <w:szCs w:val="22"/>
          </w:rPr>
          <w:t>http://mserver.geology.sk</w:t>
        </w:r>
      </w:hyperlink>
      <w:r w:rsidR="0061572C">
        <w:rPr>
          <w:sz w:val="22"/>
          <w:szCs w:val="22"/>
        </w:rPr>
        <w:t>: „Zdravotné a environmentálne indikátory a riziká“</w:t>
      </w:r>
      <w:r w:rsidR="0061572C">
        <w:rPr>
          <w:color w:val="auto"/>
        </w:rPr>
        <w:t>)</w:t>
      </w:r>
      <w:r w:rsidRPr="00285473">
        <w:rPr>
          <w:color w:val="auto"/>
        </w:rPr>
        <w:t xml:space="preserve">. </w:t>
      </w:r>
    </w:p>
    <w:p w:rsidR="00606817" w:rsidRPr="00285473" w:rsidRDefault="00606817" w:rsidP="00606817">
      <w:pPr>
        <w:pStyle w:val="Default"/>
        <w:ind w:firstLine="567"/>
        <w:rPr>
          <w:color w:val="auto"/>
        </w:rPr>
      </w:pPr>
      <w:r w:rsidRPr="00285473">
        <w:rPr>
          <w:color w:val="auto"/>
        </w:rPr>
        <w:t>Pre kontaminované oblasti sú charakteristické najmä:</w:t>
      </w:r>
    </w:p>
    <w:p w:rsidR="00606817" w:rsidRPr="00285473" w:rsidRDefault="00606817" w:rsidP="00606817">
      <w:pPr>
        <w:numPr>
          <w:ilvl w:val="0"/>
          <w:numId w:val="35"/>
        </w:numPr>
        <w:autoSpaceDE w:val="0"/>
        <w:autoSpaceDN w:val="0"/>
        <w:adjustRightInd w:val="0"/>
        <w:ind w:left="284" w:hanging="284"/>
        <w:jc w:val="both"/>
      </w:pPr>
      <w:r w:rsidRPr="00285473">
        <w:t xml:space="preserve">kontaminované pôdy s nadlimitnými obsahmi potenciálne toxických prvkov, </w:t>
      </w:r>
    </w:p>
    <w:p w:rsidR="00606817" w:rsidRPr="00285473" w:rsidRDefault="00606817" w:rsidP="00606817">
      <w:pPr>
        <w:pStyle w:val="odrazka"/>
        <w:numPr>
          <w:ilvl w:val="0"/>
          <w:numId w:val="26"/>
        </w:numPr>
        <w:ind w:left="284" w:hanging="284"/>
        <w:jc w:val="both"/>
      </w:pPr>
      <w:r w:rsidRPr="00285473">
        <w:t>nadlimitné obsahy potenciálne toxických prvkov v biologických materiáloch ľudí,</w:t>
      </w:r>
    </w:p>
    <w:p w:rsidR="002868BE" w:rsidRPr="00285473" w:rsidRDefault="00764304" w:rsidP="00B02D1E">
      <w:pPr>
        <w:pStyle w:val="odrazka"/>
        <w:numPr>
          <w:ilvl w:val="0"/>
          <w:numId w:val="26"/>
        </w:numPr>
        <w:ind w:left="284" w:hanging="284"/>
        <w:jc w:val="both"/>
      </w:pPr>
      <w:r w:rsidRPr="00285473">
        <w:t>n</w:t>
      </w:r>
      <w:r w:rsidR="00184357" w:rsidRPr="00285473">
        <w:t>adlimitné obsahy potenciálne toxických prvkov v</w:t>
      </w:r>
      <w:r w:rsidRPr="00285473">
        <w:t xml:space="preserve"> </w:t>
      </w:r>
      <w:r w:rsidR="00184357" w:rsidRPr="00285473">
        <w:t>pestovan</w:t>
      </w:r>
      <w:r w:rsidRPr="00285473">
        <w:t>ých plodinách,</w:t>
      </w:r>
      <w:r w:rsidR="0066200A" w:rsidRPr="00285473">
        <w:t xml:space="preserve"> </w:t>
      </w:r>
      <w:r w:rsidRPr="00285473">
        <w:t>z</w:t>
      </w:r>
      <w:r w:rsidR="00184357" w:rsidRPr="00285473">
        <w:t>horšené hodnoty zdravotných indikátorov.</w:t>
      </w:r>
    </w:p>
    <w:p w:rsidR="00057A9B" w:rsidRPr="00285473" w:rsidRDefault="00057A9B" w:rsidP="00057A9B">
      <w:pPr>
        <w:pStyle w:val="odrazka"/>
        <w:numPr>
          <w:ilvl w:val="0"/>
          <w:numId w:val="0"/>
        </w:numPr>
        <w:jc w:val="both"/>
      </w:pPr>
    </w:p>
    <w:p w:rsidR="00C9139C" w:rsidRPr="00285473" w:rsidRDefault="00C9139C" w:rsidP="00B02D1E">
      <w:pPr>
        <w:jc w:val="both"/>
        <w:rPr>
          <w:b/>
        </w:rPr>
      </w:pPr>
      <w:r w:rsidRPr="00285473">
        <w:rPr>
          <w:b/>
        </w:rPr>
        <w:t>2.</w:t>
      </w:r>
      <w:r w:rsidR="0062030F">
        <w:rPr>
          <w:b/>
        </w:rPr>
        <w:t>4</w:t>
      </w:r>
      <w:r w:rsidR="002868BE" w:rsidRPr="00285473">
        <w:rPr>
          <w:b/>
        </w:rPr>
        <w:tab/>
      </w:r>
      <w:r w:rsidR="006F7301" w:rsidRPr="00285473">
        <w:rPr>
          <w:b/>
        </w:rPr>
        <w:t xml:space="preserve">Vplyv klimatických </w:t>
      </w:r>
      <w:r w:rsidRPr="00285473">
        <w:rPr>
          <w:b/>
        </w:rPr>
        <w:t>zm</w:t>
      </w:r>
      <w:r w:rsidR="006F7301" w:rsidRPr="00285473">
        <w:rPr>
          <w:b/>
        </w:rPr>
        <w:t>i</w:t>
      </w:r>
      <w:r w:rsidRPr="00285473">
        <w:rPr>
          <w:b/>
        </w:rPr>
        <w:t xml:space="preserve">en </w:t>
      </w:r>
      <w:r w:rsidR="006F7301" w:rsidRPr="00285473">
        <w:rPr>
          <w:b/>
        </w:rPr>
        <w:t>na úložiská ťažobných odpadov</w:t>
      </w:r>
      <w:r w:rsidRPr="00285473">
        <w:rPr>
          <w:b/>
        </w:rPr>
        <w:t xml:space="preserve"> </w:t>
      </w:r>
    </w:p>
    <w:p w:rsidR="00C9139C" w:rsidRPr="00285473" w:rsidRDefault="003D7EF7" w:rsidP="00B02D1E">
      <w:pPr>
        <w:ind w:firstLine="567"/>
        <w:jc w:val="both"/>
      </w:pPr>
      <w:r w:rsidRPr="00285473">
        <w:t xml:space="preserve">V súčasnosti nie je možné ignorovať meniace sa klimatické podmienky a ich potenciálny vplyv na úložiská ťažobného odpadu, čím prispievajú k nárastu environmentálneho rizika. </w:t>
      </w:r>
      <w:r>
        <w:t>V dôsledku zmeny klímy sa v budúcnosti</w:t>
      </w:r>
      <w:r w:rsidRPr="00285473">
        <w:t xml:space="preserve"> </w:t>
      </w:r>
      <w:r>
        <w:t xml:space="preserve">očakáva zvýšenie </w:t>
      </w:r>
      <w:r w:rsidRPr="00285473">
        <w:t>priemern</w:t>
      </w:r>
      <w:r>
        <w:t>ej</w:t>
      </w:r>
      <w:r w:rsidRPr="00285473">
        <w:t xml:space="preserve"> ročn</w:t>
      </w:r>
      <w:r>
        <w:t>ej</w:t>
      </w:r>
      <w:r w:rsidRPr="00285473">
        <w:t xml:space="preserve"> teplot</w:t>
      </w:r>
      <w:r>
        <w:t>y</w:t>
      </w:r>
      <w:r w:rsidRPr="00285473">
        <w:t xml:space="preserve"> </w:t>
      </w:r>
      <w:r>
        <w:t xml:space="preserve">vzduchu </w:t>
      </w:r>
      <w:r w:rsidRPr="00285473">
        <w:t xml:space="preserve">(o 2 až </w:t>
      </w:r>
      <w:r>
        <w:t xml:space="preserve">4 </w:t>
      </w:r>
      <w:r w:rsidRPr="00285473">
        <w:t>°C</w:t>
      </w:r>
      <w:r>
        <w:t xml:space="preserve"> do roku 2100</w:t>
      </w:r>
      <w:r w:rsidRPr="00285473">
        <w:t>), vyšš</w:t>
      </w:r>
      <w:r>
        <w:t>ie</w:t>
      </w:r>
      <w:r w:rsidRPr="00285473">
        <w:t xml:space="preserve"> úhrn</w:t>
      </w:r>
      <w:r>
        <w:t>y</w:t>
      </w:r>
      <w:r w:rsidRPr="00285473">
        <w:t xml:space="preserve"> ročných zrážok (o 10 %)</w:t>
      </w:r>
      <w:r>
        <w:t>, najmä na severe Slovenska</w:t>
      </w:r>
      <w:r w:rsidRPr="00285473">
        <w:t xml:space="preserve"> </w:t>
      </w:r>
      <w:r>
        <w:t> a </w:t>
      </w:r>
      <w:r w:rsidRPr="00285473">
        <w:t>čast</w:t>
      </w:r>
      <w:r>
        <w:t xml:space="preserve">ejší výskyt extrémnych prejavov počasia. </w:t>
      </w:r>
      <w:r w:rsidRPr="00285473" w:rsidDel="003D7EF7">
        <w:t xml:space="preserve"> </w:t>
      </w:r>
      <w:r w:rsidR="00C9139C" w:rsidRPr="00285473">
        <w:t>V nov</w:t>
      </w:r>
      <w:r w:rsidR="00C16521" w:rsidRPr="00285473">
        <w:t>ých</w:t>
      </w:r>
      <w:r w:rsidR="00C9139C" w:rsidRPr="00285473">
        <w:t xml:space="preserve"> fyzikálno-chemick</w:t>
      </w:r>
      <w:r w:rsidR="00113869" w:rsidRPr="00285473">
        <w:t>ých</w:t>
      </w:r>
      <w:r w:rsidR="00C9139C" w:rsidRPr="00285473">
        <w:t xml:space="preserve"> p</w:t>
      </w:r>
      <w:r w:rsidR="00C16521" w:rsidRPr="00285473">
        <w:t>odmienkach</w:t>
      </w:r>
      <w:r w:rsidR="00C9139C" w:rsidRPr="00285473">
        <w:t xml:space="preserve"> </w:t>
      </w:r>
      <w:r w:rsidR="00597626" w:rsidRPr="00285473">
        <w:t>budú</w:t>
      </w:r>
      <w:r w:rsidR="002868BE" w:rsidRPr="00285473">
        <w:t xml:space="preserve"> </w:t>
      </w:r>
      <w:r w:rsidR="00C9139C" w:rsidRPr="00285473">
        <w:t>horniny a minerály oproti súčasnému stavu nest</w:t>
      </w:r>
      <w:r w:rsidR="00597626" w:rsidRPr="00285473">
        <w:t>abilné</w:t>
      </w:r>
      <w:r w:rsidR="00C9139C" w:rsidRPr="00285473">
        <w:t>, čo sa prejaví najm</w:t>
      </w:r>
      <w:r w:rsidR="00C16521" w:rsidRPr="00285473">
        <w:t>ä</w:t>
      </w:r>
      <w:r w:rsidR="00C9139C" w:rsidRPr="00285473">
        <w:t xml:space="preserve"> v</w:t>
      </w:r>
      <w:r w:rsidR="00057A9B" w:rsidRPr="00285473">
        <w:t> </w:t>
      </w:r>
      <w:r w:rsidR="00C9139C" w:rsidRPr="00285473">
        <w:t>rýchlejš</w:t>
      </w:r>
      <w:r w:rsidR="00172921" w:rsidRPr="00285473">
        <w:t>om</w:t>
      </w:r>
      <w:r w:rsidR="00057A9B" w:rsidRPr="00285473">
        <w:t xml:space="preserve"> </w:t>
      </w:r>
      <w:r w:rsidR="00C9139C" w:rsidRPr="00285473">
        <w:t xml:space="preserve">zvetrávaní a následne v ich intenzívnejšej deštrukcii. Zvetrávanie sa zintenzívni aj v takých nadmorských výškach a teplotno-klimatických podmienkach, kde to </w:t>
      </w:r>
      <w:r w:rsidR="00C16521" w:rsidRPr="00285473">
        <w:t>doposiaľ</w:t>
      </w:r>
      <w:r w:rsidR="00BA3932" w:rsidRPr="00285473">
        <w:t xml:space="preserve"> </w:t>
      </w:r>
      <w:r w:rsidR="00C9139C" w:rsidRPr="00285473">
        <w:t xml:space="preserve">nebolo také </w:t>
      </w:r>
      <w:r w:rsidR="00C16521" w:rsidRPr="00285473">
        <w:t>evidentné</w:t>
      </w:r>
      <w:r w:rsidR="00C9139C" w:rsidRPr="00285473">
        <w:t xml:space="preserve">. </w:t>
      </w:r>
    </w:p>
    <w:p w:rsidR="00C9139C" w:rsidRPr="00285473" w:rsidRDefault="00C9139C" w:rsidP="00B02D1E">
      <w:pPr>
        <w:ind w:firstLine="567"/>
        <w:jc w:val="both"/>
      </w:pPr>
      <w:r w:rsidRPr="00285473">
        <w:t xml:space="preserve">Zvetrávanie sulfidických minerálov </w:t>
      </w:r>
      <w:r w:rsidR="00C16521" w:rsidRPr="00285473">
        <w:t xml:space="preserve">prítomných </w:t>
      </w:r>
      <w:r w:rsidRPr="00285473">
        <w:t>v ťažobnom odpade produkuje sulfáty, ktorých rozpustnosť vo vode prebieha už od relatívne nízkych teplôt okolitého prostredia</w:t>
      </w:r>
      <w:r w:rsidR="00BA3932" w:rsidRPr="00285473">
        <w:t>.</w:t>
      </w:r>
      <w:r w:rsidR="00057A9B" w:rsidRPr="00285473">
        <w:t xml:space="preserve"> </w:t>
      </w:r>
      <w:r w:rsidRPr="00285473">
        <w:t xml:space="preserve">Zvýšenie teploty prostredia urýchľuje proces zvetrávania </w:t>
      </w:r>
      <w:r w:rsidR="00C16521" w:rsidRPr="00285473">
        <w:t>viac než dvojnásobne</w:t>
      </w:r>
      <w:r w:rsidRPr="00285473">
        <w:t xml:space="preserve">. Pri zohľadnení nárastu obsahu </w:t>
      </w:r>
      <w:r w:rsidR="00C16521" w:rsidRPr="00285473">
        <w:t xml:space="preserve">oxidu uhličitého </w:t>
      </w:r>
      <w:r w:rsidRPr="00285473">
        <w:t xml:space="preserve">o 100% </w:t>
      </w:r>
      <w:r w:rsidR="00C16521" w:rsidRPr="00285473">
        <w:t>dôjde k </w:t>
      </w:r>
      <w:r w:rsidR="004F386A" w:rsidRPr="00285473">
        <w:t>trojnásobnému</w:t>
      </w:r>
      <w:r w:rsidR="00C16521" w:rsidRPr="00285473">
        <w:t xml:space="preserve"> </w:t>
      </w:r>
      <w:r w:rsidRPr="00285473">
        <w:t>nárast</w:t>
      </w:r>
      <w:r w:rsidR="00C16521" w:rsidRPr="00285473">
        <w:t>u</w:t>
      </w:r>
      <w:r w:rsidRPr="00285473">
        <w:t xml:space="preserve"> zvetrávania</w:t>
      </w:r>
      <w:r w:rsidR="00C16521" w:rsidRPr="00285473">
        <w:t xml:space="preserve"> </w:t>
      </w:r>
      <w:r w:rsidRPr="00285473">
        <w:t>a</w:t>
      </w:r>
      <w:r w:rsidR="00C16521" w:rsidRPr="00285473">
        <w:t xml:space="preserve"> pri </w:t>
      </w:r>
      <w:r w:rsidRPr="00285473">
        <w:t>zintenzívnen</w:t>
      </w:r>
      <w:r w:rsidR="00C16521" w:rsidRPr="00285473">
        <w:t>í</w:t>
      </w:r>
      <w:r w:rsidRPr="00285473">
        <w:t xml:space="preserve"> pôsobenia baktérií by mohlo zvetrávanie hornín a minerálov synergicky </w:t>
      </w:r>
      <w:r w:rsidR="00C16521" w:rsidRPr="00285473">
        <w:t>vz</w:t>
      </w:r>
      <w:r w:rsidRPr="00285473">
        <w:t>rásť o podstatne vyššie hodnoty.</w:t>
      </w:r>
    </w:p>
    <w:p w:rsidR="00CA0F4D" w:rsidRPr="00285473" w:rsidRDefault="00597626" w:rsidP="00B63537">
      <w:pPr>
        <w:ind w:firstLine="567"/>
        <w:jc w:val="both"/>
      </w:pPr>
      <w:r w:rsidRPr="00285473">
        <w:t>V zmenených klimatických podmienkach bude podstatná časť sulfátov rozpustná aj vo vyšších nadmorských výškach.</w:t>
      </w:r>
    </w:p>
    <w:p w:rsidR="008C305E" w:rsidRPr="00285473" w:rsidRDefault="008C305E" w:rsidP="00B63537">
      <w:pPr>
        <w:ind w:firstLine="567"/>
        <w:jc w:val="both"/>
      </w:pPr>
    </w:p>
    <w:p w:rsidR="00867EAA" w:rsidRPr="00285473" w:rsidRDefault="003A0A5D" w:rsidP="00B02D1E">
      <w:pPr>
        <w:rPr>
          <w:b/>
          <w:caps/>
        </w:rPr>
      </w:pPr>
      <w:r w:rsidRPr="00285473">
        <w:rPr>
          <w:b/>
          <w:caps/>
        </w:rPr>
        <w:t>3</w:t>
      </w:r>
      <w:r w:rsidR="005E1235" w:rsidRPr="00285473">
        <w:rPr>
          <w:b/>
          <w:caps/>
        </w:rPr>
        <w:t>.</w:t>
      </w:r>
      <w:r w:rsidRPr="00285473">
        <w:rPr>
          <w:b/>
          <w:caps/>
        </w:rPr>
        <w:tab/>
      </w:r>
      <w:r w:rsidR="002E2112" w:rsidRPr="00285473">
        <w:rPr>
          <w:b/>
        </w:rPr>
        <w:t>Databáza</w:t>
      </w:r>
      <w:r w:rsidR="00DD227C" w:rsidRPr="00285473">
        <w:rPr>
          <w:b/>
        </w:rPr>
        <w:t xml:space="preserve"> opustených a uzavretých úložísk ťažobného odpadu</w:t>
      </w:r>
    </w:p>
    <w:p w:rsidR="003C3A6E" w:rsidRPr="00285473" w:rsidRDefault="00884E8D" w:rsidP="00B02D1E">
      <w:pPr>
        <w:jc w:val="both"/>
      </w:pPr>
      <w:r w:rsidRPr="00285473">
        <w:t xml:space="preserve"> </w:t>
      </w:r>
    </w:p>
    <w:p w:rsidR="00CD430F" w:rsidRPr="00285473" w:rsidRDefault="003C3A6E" w:rsidP="00B02D1E">
      <w:pPr>
        <w:ind w:firstLine="567"/>
        <w:jc w:val="both"/>
      </w:pPr>
      <w:r w:rsidRPr="00285473">
        <w:t xml:space="preserve">Opustené a uzavreté úložiská </w:t>
      </w:r>
      <w:r w:rsidR="00A32C7E" w:rsidRPr="00285473">
        <w:t xml:space="preserve">ťažobného odpadu </w:t>
      </w:r>
      <w:r w:rsidR="00B63537" w:rsidRPr="00285473">
        <w:t xml:space="preserve">sú </w:t>
      </w:r>
      <w:r w:rsidR="00A32C7E" w:rsidRPr="00285473">
        <w:t xml:space="preserve">evidované v nasledovných </w:t>
      </w:r>
      <w:r w:rsidR="00760937" w:rsidRPr="00285473">
        <w:t>informačných systémoch a</w:t>
      </w:r>
      <w:r w:rsidR="00B63537" w:rsidRPr="00285473">
        <w:t xml:space="preserve"> ich </w:t>
      </w:r>
      <w:r w:rsidR="00A32C7E" w:rsidRPr="00285473">
        <w:t>registroch:</w:t>
      </w:r>
      <w:r w:rsidRPr="00285473">
        <w:t xml:space="preserve"> </w:t>
      </w:r>
    </w:p>
    <w:p w:rsidR="00CD430F" w:rsidRPr="00285473" w:rsidRDefault="00CD430F" w:rsidP="00B02D1E">
      <w:pPr>
        <w:ind w:firstLine="567"/>
        <w:jc w:val="both"/>
      </w:pPr>
    </w:p>
    <w:p w:rsidR="00BA3932" w:rsidRPr="00285473" w:rsidRDefault="00CD430F" w:rsidP="00B63537">
      <w:pPr>
        <w:jc w:val="both"/>
        <w:rPr>
          <w:b/>
        </w:rPr>
      </w:pPr>
      <w:r w:rsidRPr="00285473">
        <w:rPr>
          <w:b/>
        </w:rPr>
        <w:t>3.1</w:t>
      </w:r>
      <w:r w:rsidRPr="00285473">
        <w:rPr>
          <w:b/>
        </w:rPr>
        <w:tab/>
      </w:r>
      <w:r w:rsidR="00BA3932" w:rsidRPr="00285473">
        <w:rPr>
          <w:b/>
        </w:rPr>
        <w:t>Informačný systém nakladania s ťažobným odpadom</w:t>
      </w:r>
    </w:p>
    <w:p w:rsidR="00BA3932" w:rsidRPr="00285473" w:rsidRDefault="00B63537" w:rsidP="00B63537">
      <w:pPr>
        <w:ind w:firstLine="567"/>
        <w:jc w:val="both"/>
        <w:rPr>
          <w:b/>
        </w:rPr>
      </w:pPr>
      <w:r w:rsidRPr="00285473">
        <w:rPr>
          <w:rFonts w:eastAsia="Times New Roman"/>
          <w:lang w:eastAsia="sk-SK"/>
        </w:rPr>
        <w:t xml:space="preserve">Podľa § 16 zákona </w:t>
      </w:r>
      <w:r w:rsidR="00A810C7" w:rsidRPr="00285473">
        <w:rPr>
          <w:rFonts w:eastAsia="Times New Roman"/>
          <w:lang w:eastAsia="sk-SK"/>
        </w:rPr>
        <w:t>514/2008 Z.</w:t>
      </w:r>
      <w:r w:rsidR="00A810C7">
        <w:rPr>
          <w:rFonts w:eastAsia="Times New Roman"/>
          <w:lang w:eastAsia="sk-SK"/>
        </w:rPr>
        <w:t xml:space="preserve"> </w:t>
      </w:r>
      <w:r w:rsidR="00A810C7" w:rsidRPr="00285473">
        <w:rPr>
          <w:rFonts w:eastAsia="Times New Roman"/>
          <w:lang w:eastAsia="sk-SK"/>
        </w:rPr>
        <w:t xml:space="preserve">z., </w:t>
      </w:r>
      <w:r w:rsidR="00A810C7" w:rsidRPr="00A810C7">
        <w:rPr>
          <w:rFonts w:eastAsia="EUAlbertina-Bold-Identity-H"/>
          <w:bCs/>
        </w:rPr>
        <w:t>o nakladaní s odpadom z ťažobného priemyslu a o zmene a doplnení niektorých zákonov v znení zákona č. 255/2011 Z. z.</w:t>
      </w:r>
      <w:r w:rsidR="00A810C7">
        <w:rPr>
          <w:rFonts w:eastAsia="EUAlbertina-Bold-Identity-H"/>
          <w:bCs/>
        </w:rPr>
        <w:t>,</w:t>
      </w:r>
      <w:r w:rsidR="00A810C7" w:rsidRPr="00A810C7">
        <w:rPr>
          <w:rFonts w:eastAsia="EUAlbertina-Bold-Identity-H"/>
          <w:bCs/>
        </w:rPr>
        <w:t xml:space="preserve"> </w:t>
      </w:r>
      <w:r w:rsidRPr="00285473">
        <w:rPr>
          <w:rFonts w:eastAsia="Times New Roman"/>
          <w:lang w:eastAsia="sk-SK"/>
        </w:rPr>
        <w:t>bol vytvorený informačný</w:t>
      </w:r>
      <w:r w:rsidR="00BA3932" w:rsidRPr="00285473">
        <w:rPr>
          <w:rFonts w:eastAsia="Times New Roman"/>
          <w:lang w:eastAsia="sk-SK"/>
        </w:rPr>
        <w:t xml:space="preserve"> systém nakladania s ťažobným odpadom</w:t>
      </w:r>
      <w:r w:rsidRPr="00285473">
        <w:rPr>
          <w:rFonts w:eastAsia="Times New Roman"/>
          <w:lang w:eastAsia="sk-SK"/>
        </w:rPr>
        <w:t xml:space="preserve"> na zabezpečenie zhromažďovania údajov a poskytovania informácií o nakladaní s ťažobným </w:t>
      </w:r>
      <w:r w:rsidR="009F0470" w:rsidRPr="00285473">
        <w:rPr>
          <w:rFonts w:eastAsia="Times New Roman"/>
          <w:lang w:eastAsia="sk-SK"/>
        </w:rPr>
        <w:t>odpadom, ktorý obsahuje</w:t>
      </w:r>
      <w:r w:rsidR="00EF041C" w:rsidRPr="00285473">
        <w:rPr>
          <w:rFonts w:eastAsia="Times New Roman"/>
          <w:lang w:eastAsia="sk-SK"/>
        </w:rPr>
        <w:t>:</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informácie o</w:t>
      </w:r>
      <w:r w:rsidR="006F7301" w:rsidRPr="00285473">
        <w:rPr>
          <w:rFonts w:eastAsia="Times New Roman"/>
          <w:lang w:eastAsia="sk-SK"/>
        </w:rPr>
        <w:t xml:space="preserve"> </w:t>
      </w:r>
      <w:r w:rsidRPr="00285473">
        <w:rPr>
          <w:rFonts w:eastAsia="Times New Roman"/>
          <w:lang w:eastAsia="sk-SK"/>
        </w:rPr>
        <w:t>uzavretých a opustených úložiskách,</w:t>
      </w:r>
    </w:p>
    <w:p w:rsidR="006F7301" w:rsidRPr="00285473" w:rsidRDefault="006F7301" w:rsidP="006F7301">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informácie o prevádzkovaných úložiskách,</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informácie o prevádzkovateľoch úložísk,</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dokumenty týkajúce sa jednotlivých úložísk (napr. plány nakladania, vydané povolenia, súhrnné správy z monitoringu a kontrol a iné),</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informácie o odborne spôsobilých osobách,</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informácie o závažných haváriách na úložiskách,</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lastRenderedPageBreak/>
        <w:t>informácie o najlepších dostupných technikách pre nakladanie s ťažobným odpadom,</w:t>
      </w:r>
    </w:p>
    <w:p w:rsidR="00BA3932" w:rsidRPr="00285473" w:rsidRDefault="00BA3932"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správy podávané Európskej komisii v rámci plnenia úloh vyplývajúcich z právnych aktov Európskeho spoločenstva a Európskej únie</w:t>
      </w:r>
      <w:r w:rsidR="00B63537" w:rsidRPr="00285473">
        <w:rPr>
          <w:rFonts w:eastAsia="Times New Roman"/>
          <w:lang w:eastAsia="sk-SK"/>
        </w:rPr>
        <w:t>,</w:t>
      </w:r>
    </w:p>
    <w:p w:rsidR="00B63537" w:rsidRPr="00285473" w:rsidRDefault="00B63537" w:rsidP="00862F68">
      <w:pPr>
        <w:numPr>
          <w:ilvl w:val="0"/>
          <w:numId w:val="32"/>
        </w:numPr>
        <w:tabs>
          <w:tab w:val="clear" w:pos="720"/>
          <w:tab w:val="num" w:pos="-426"/>
        </w:tabs>
        <w:ind w:left="284" w:hanging="284"/>
        <w:jc w:val="both"/>
        <w:rPr>
          <w:rFonts w:eastAsia="Times New Roman"/>
          <w:lang w:eastAsia="sk-SK"/>
        </w:rPr>
      </w:pPr>
      <w:r w:rsidRPr="00285473">
        <w:rPr>
          <w:rFonts w:eastAsia="Times New Roman"/>
          <w:lang w:eastAsia="sk-SK"/>
        </w:rPr>
        <w:t xml:space="preserve">legislatívu, metodiky, usmernenia </w:t>
      </w:r>
      <w:r w:rsidR="00333420" w:rsidRPr="00285473">
        <w:rPr>
          <w:rFonts w:eastAsia="Times New Roman"/>
          <w:lang w:eastAsia="sk-SK"/>
        </w:rPr>
        <w:t>a ďalšie dokumenty o </w:t>
      </w:r>
      <w:r w:rsidRPr="00285473">
        <w:rPr>
          <w:rFonts w:eastAsia="Times New Roman"/>
          <w:lang w:eastAsia="sk-SK"/>
        </w:rPr>
        <w:t>prob</w:t>
      </w:r>
      <w:r w:rsidR="00333420" w:rsidRPr="00285473">
        <w:rPr>
          <w:rFonts w:eastAsia="Times New Roman"/>
          <w:lang w:eastAsia="sk-SK"/>
        </w:rPr>
        <w:t>lematike ťažobných odpadov.</w:t>
      </w:r>
    </w:p>
    <w:p w:rsidR="00057A9B" w:rsidRPr="00285473" w:rsidRDefault="00057A9B" w:rsidP="00333420">
      <w:pPr>
        <w:ind w:firstLine="567"/>
        <w:jc w:val="both"/>
        <w:rPr>
          <w:rFonts w:eastAsia="Times New Roman"/>
          <w:lang w:eastAsia="sk-SK"/>
        </w:rPr>
      </w:pPr>
    </w:p>
    <w:p w:rsidR="00333420" w:rsidRPr="00285473" w:rsidRDefault="009F0470" w:rsidP="00333420">
      <w:pPr>
        <w:ind w:firstLine="567"/>
        <w:jc w:val="both"/>
        <w:rPr>
          <w:rFonts w:eastAsia="Times New Roman"/>
          <w:lang w:eastAsia="sk-SK"/>
        </w:rPr>
      </w:pPr>
      <w:r w:rsidRPr="00285473">
        <w:rPr>
          <w:rFonts w:eastAsia="Times New Roman"/>
          <w:lang w:eastAsia="sk-SK"/>
        </w:rPr>
        <w:t>V registroch informačného systému je so stavom k 1. 1. 2014 evidovaných 105 prevádzkovaných úložísk, 4 uzavreté úložis</w:t>
      </w:r>
      <w:r w:rsidR="00333420" w:rsidRPr="00285473">
        <w:rPr>
          <w:rFonts w:eastAsia="Times New Roman"/>
          <w:lang w:eastAsia="sk-SK"/>
        </w:rPr>
        <w:t xml:space="preserve">ká podľa zákona a 342 </w:t>
      </w:r>
      <w:r w:rsidRPr="00285473">
        <w:rPr>
          <w:rFonts w:eastAsia="Times New Roman"/>
          <w:lang w:eastAsia="sk-SK"/>
        </w:rPr>
        <w:t xml:space="preserve">opustených </w:t>
      </w:r>
      <w:r w:rsidR="00333420" w:rsidRPr="00285473">
        <w:rPr>
          <w:rFonts w:eastAsia="Times New Roman"/>
          <w:lang w:eastAsia="sk-SK"/>
        </w:rPr>
        <w:t xml:space="preserve">a uzavretých </w:t>
      </w:r>
      <w:r w:rsidRPr="00285473">
        <w:rPr>
          <w:rFonts w:eastAsia="Times New Roman"/>
          <w:lang w:eastAsia="sk-SK"/>
        </w:rPr>
        <w:t>úložísk (</w:t>
      </w:r>
      <w:r w:rsidR="004D24CA" w:rsidRPr="00285473">
        <w:rPr>
          <w:rFonts w:eastAsia="Times New Roman"/>
          <w:lang w:eastAsia="sk-SK"/>
        </w:rPr>
        <w:t>317 odvalov a 25 odkalísk).</w:t>
      </w:r>
      <w:r w:rsidR="0077003D" w:rsidRPr="00285473">
        <w:rPr>
          <w:rFonts w:eastAsia="Times New Roman"/>
          <w:lang w:eastAsia="sk-SK"/>
        </w:rPr>
        <w:t xml:space="preserve"> </w:t>
      </w:r>
    </w:p>
    <w:p w:rsidR="00057A9B" w:rsidRPr="00285473" w:rsidRDefault="00057A9B" w:rsidP="004D24CA">
      <w:pPr>
        <w:ind w:firstLine="567"/>
        <w:jc w:val="both"/>
        <w:rPr>
          <w:rFonts w:eastAsia="Times New Roman"/>
          <w:lang w:eastAsia="sk-SK"/>
        </w:rPr>
      </w:pPr>
    </w:p>
    <w:p w:rsidR="004D24CA" w:rsidRPr="00285473" w:rsidRDefault="0077003D" w:rsidP="004D24CA">
      <w:pPr>
        <w:ind w:firstLine="567"/>
        <w:jc w:val="both"/>
        <w:rPr>
          <w:rFonts w:eastAsia="Times New Roman"/>
          <w:lang w:eastAsia="sk-SK"/>
        </w:rPr>
      </w:pPr>
      <w:r w:rsidRPr="00285473">
        <w:rPr>
          <w:rFonts w:eastAsia="Times New Roman"/>
          <w:lang w:eastAsia="sk-SK"/>
        </w:rPr>
        <w:t xml:space="preserve">Registračný list </w:t>
      </w:r>
      <w:r w:rsidR="00333420" w:rsidRPr="00285473">
        <w:rPr>
          <w:rFonts w:eastAsia="Times New Roman"/>
          <w:lang w:eastAsia="sk-SK"/>
        </w:rPr>
        <w:t>opustených a uzavretých úložísk</w:t>
      </w:r>
      <w:r w:rsidRPr="00285473">
        <w:rPr>
          <w:rFonts w:eastAsia="Times New Roman"/>
          <w:lang w:eastAsia="sk-SK"/>
        </w:rPr>
        <w:t xml:space="preserve"> obsahuje:</w:t>
      </w:r>
    </w:p>
    <w:p w:rsidR="00E83FB6" w:rsidRPr="00285473" w:rsidRDefault="00E83FB6" w:rsidP="00E83FB6">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identifikačný kód úložiska,</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názov úložiska,</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umiestnenie úložiska (obec, okres, kraj),</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základný typ úložiska,</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základný typ nerastnej suroviny,</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príslušnosť k regiónu a subregiónu,</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stav úložiska,</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 xml:space="preserve">názov </w:t>
      </w:r>
      <w:r w:rsidR="00E83FB6" w:rsidRPr="00285473">
        <w:rPr>
          <w:rFonts w:eastAsia="Times New Roman"/>
          <w:lang w:eastAsia="sk-SK"/>
        </w:rPr>
        <w:t>a údaje o</w:t>
      </w:r>
      <w:r w:rsidR="006F7301" w:rsidRPr="00285473">
        <w:rPr>
          <w:rFonts w:eastAsia="Times New Roman"/>
          <w:lang w:eastAsia="sk-SK"/>
        </w:rPr>
        <w:t xml:space="preserve"> poslednom známom </w:t>
      </w:r>
      <w:r w:rsidRPr="00285473">
        <w:rPr>
          <w:rFonts w:eastAsia="Times New Roman"/>
          <w:lang w:eastAsia="sk-SK"/>
        </w:rPr>
        <w:t>prevádzkovateľ</w:t>
      </w:r>
      <w:r w:rsidR="00E83FB6" w:rsidRPr="00285473">
        <w:rPr>
          <w:rFonts w:eastAsia="Times New Roman"/>
          <w:lang w:eastAsia="sk-SK"/>
        </w:rPr>
        <w:t>ovi</w:t>
      </w:r>
      <w:r w:rsidRPr="00285473">
        <w:rPr>
          <w:rFonts w:eastAsia="Times New Roman"/>
          <w:lang w:eastAsia="sk-SK"/>
        </w:rPr>
        <w:t>,</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základné parametre úložiska (výška, plocha, sklon podložia),</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klasifikačné skóre,</w:t>
      </w:r>
    </w:p>
    <w:p w:rsidR="0077003D" w:rsidRPr="00285473" w:rsidRDefault="0077003D"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lokalizáciu podľa súrad</w:t>
      </w:r>
      <w:r w:rsidR="00E83FB6" w:rsidRPr="00285473">
        <w:rPr>
          <w:rFonts w:eastAsia="Times New Roman"/>
          <w:lang w:eastAsia="sk-SK"/>
        </w:rPr>
        <w:t>níc a nadmorskú výšku,</w:t>
      </w:r>
    </w:p>
    <w:p w:rsidR="0077003D"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všeobecný popis súčasného stavu,</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popis vegetačného pokryvu úložiska,</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popis prejavov porušenia konštrukčnej celistvosti alebo stability úložiska,</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popis interakcie úložiska s povrchovou vodou a pramennými oblasťami,</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popis základných environmentálnych javov úložiska,</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registračné číslo v registri starých banských diel,</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informačné zdroje úložiska,</w:t>
      </w:r>
    </w:p>
    <w:p w:rsidR="00E83FB6" w:rsidRPr="00285473" w:rsidRDefault="00E83FB6"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fotodokumentáciu, výseky z ortofotomapy a máp v mierke 1: 10 000 a 1: 50 000,</w:t>
      </w:r>
    </w:p>
    <w:p w:rsidR="00E83FB6" w:rsidRPr="00285473" w:rsidRDefault="00C65E92" w:rsidP="0077003D">
      <w:pPr>
        <w:numPr>
          <w:ilvl w:val="0"/>
          <w:numId w:val="32"/>
        </w:numPr>
        <w:tabs>
          <w:tab w:val="clear" w:pos="720"/>
          <w:tab w:val="num" w:pos="-284"/>
        </w:tabs>
        <w:ind w:left="284" w:hanging="284"/>
        <w:jc w:val="both"/>
        <w:rPr>
          <w:rFonts w:eastAsia="Times New Roman"/>
          <w:lang w:eastAsia="sk-SK"/>
        </w:rPr>
      </w:pPr>
      <w:r w:rsidRPr="00285473">
        <w:rPr>
          <w:rFonts w:eastAsia="Times New Roman"/>
          <w:lang w:eastAsia="sk-SK"/>
        </w:rPr>
        <w:t>odkazy na pripojené dokumenty v digiálnom tvare.</w:t>
      </w:r>
    </w:p>
    <w:p w:rsidR="00CD430F" w:rsidRPr="00285473" w:rsidRDefault="004D24CA" w:rsidP="004D24CA">
      <w:pPr>
        <w:ind w:firstLine="567"/>
        <w:jc w:val="both"/>
        <w:rPr>
          <w:rFonts w:eastAsia="Times New Roman"/>
          <w:lang w:eastAsia="sk-SK"/>
        </w:rPr>
      </w:pPr>
      <w:r w:rsidRPr="00285473">
        <w:rPr>
          <w:rFonts w:eastAsia="Times New Roman"/>
          <w:lang w:eastAsia="sk-SK"/>
        </w:rPr>
        <w:t>Podľa § 16 ods. 4</w:t>
      </w:r>
      <w:r w:rsidR="00B63537" w:rsidRPr="00285473">
        <w:rPr>
          <w:rFonts w:eastAsia="Times New Roman"/>
          <w:lang w:eastAsia="sk-SK"/>
        </w:rPr>
        <w:t xml:space="preserve"> </w:t>
      </w:r>
      <w:r w:rsidRPr="00285473">
        <w:rPr>
          <w:rFonts w:eastAsia="Times New Roman"/>
          <w:lang w:eastAsia="sk-SK"/>
        </w:rPr>
        <w:t xml:space="preserve">zákona </w:t>
      </w:r>
      <w:r w:rsidR="00DD6020" w:rsidRPr="00285473">
        <w:rPr>
          <w:rFonts w:eastAsia="Times New Roman"/>
          <w:lang w:eastAsia="sk-SK"/>
        </w:rPr>
        <w:t>514/2008 Z.</w:t>
      </w:r>
      <w:r w:rsidR="00A810C7">
        <w:rPr>
          <w:rFonts w:eastAsia="Times New Roman"/>
          <w:lang w:eastAsia="sk-SK"/>
        </w:rPr>
        <w:t xml:space="preserve"> </w:t>
      </w:r>
      <w:r w:rsidR="00DD6020" w:rsidRPr="00285473">
        <w:rPr>
          <w:rFonts w:eastAsia="Times New Roman"/>
          <w:lang w:eastAsia="sk-SK"/>
        </w:rPr>
        <w:t>z.</w:t>
      </w:r>
      <w:r w:rsidR="001E171E" w:rsidRPr="00285473">
        <w:rPr>
          <w:rFonts w:eastAsia="Times New Roman"/>
          <w:lang w:eastAsia="sk-SK"/>
        </w:rPr>
        <w:t>,</w:t>
      </w:r>
      <w:r w:rsidR="00DD6020" w:rsidRPr="00285473">
        <w:rPr>
          <w:rFonts w:eastAsia="Times New Roman"/>
          <w:lang w:eastAsia="sk-SK"/>
        </w:rPr>
        <w:t xml:space="preserve"> </w:t>
      </w:r>
      <w:r w:rsidR="00A810C7" w:rsidRPr="00A810C7">
        <w:rPr>
          <w:rFonts w:eastAsia="EUAlbertina-Bold-Identity-H"/>
          <w:bCs/>
        </w:rPr>
        <w:t>o nakladaní s odpadom z ťažobného priemyslu a o zmene a doplnení niektorých zákonov v znení zákona č. 255/2011 Z. z.</w:t>
      </w:r>
      <w:r w:rsidR="00A810C7">
        <w:rPr>
          <w:rFonts w:eastAsia="EUAlbertina-Bold-Identity-H"/>
          <w:bCs/>
        </w:rPr>
        <w:t>,</w:t>
      </w:r>
      <w:r w:rsidR="00A810C7" w:rsidRPr="00A810C7">
        <w:rPr>
          <w:rFonts w:eastAsia="EUAlbertina-Bold-Identity-H"/>
          <w:bCs/>
        </w:rPr>
        <w:t xml:space="preserve"> </w:t>
      </w:r>
      <w:r w:rsidRPr="00285473">
        <w:rPr>
          <w:rFonts w:eastAsia="Times New Roman"/>
          <w:lang w:eastAsia="sk-SK"/>
        </w:rPr>
        <w:t xml:space="preserve">Ministerstvo životného prostredia Slovenskej republiky poverilo </w:t>
      </w:r>
      <w:r w:rsidR="00C65E92" w:rsidRPr="00285473">
        <w:rPr>
          <w:rFonts w:eastAsia="Times New Roman"/>
          <w:lang w:eastAsia="sk-SK"/>
        </w:rPr>
        <w:t xml:space="preserve">Slovenskú agentúru životného prostredia </w:t>
      </w:r>
      <w:r w:rsidRPr="00285473">
        <w:rPr>
          <w:rFonts w:eastAsia="Times New Roman"/>
          <w:lang w:eastAsia="sk-SK"/>
        </w:rPr>
        <w:t>prevádzkovať i</w:t>
      </w:r>
      <w:r w:rsidR="00B63537" w:rsidRPr="00285473">
        <w:rPr>
          <w:rFonts w:eastAsia="Times New Roman"/>
          <w:lang w:eastAsia="sk-SK"/>
        </w:rPr>
        <w:t>nformačný sys</w:t>
      </w:r>
      <w:r w:rsidRPr="00285473">
        <w:rPr>
          <w:rFonts w:eastAsia="Times New Roman"/>
          <w:lang w:eastAsia="sk-SK"/>
        </w:rPr>
        <w:t>tém nakladania s ťažobným odpadom</w:t>
      </w:r>
      <w:r w:rsidR="00B63537" w:rsidRPr="00285473">
        <w:rPr>
          <w:rFonts w:eastAsia="Times New Roman"/>
          <w:lang w:eastAsia="sk-SK"/>
        </w:rPr>
        <w:t xml:space="preserve">, štvrťročne </w:t>
      </w:r>
      <w:r w:rsidRPr="00285473">
        <w:rPr>
          <w:rFonts w:eastAsia="Times New Roman"/>
          <w:lang w:eastAsia="sk-SK"/>
        </w:rPr>
        <w:t xml:space="preserve">ho </w:t>
      </w:r>
      <w:r w:rsidR="00B63537" w:rsidRPr="00285473">
        <w:rPr>
          <w:rFonts w:eastAsia="Times New Roman"/>
          <w:lang w:eastAsia="sk-SK"/>
        </w:rPr>
        <w:t>aktualiz</w:t>
      </w:r>
      <w:r w:rsidRPr="00285473">
        <w:rPr>
          <w:rFonts w:eastAsia="Times New Roman"/>
          <w:lang w:eastAsia="sk-SK"/>
        </w:rPr>
        <w:t>ovať</w:t>
      </w:r>
      <w:r w:rsidR="00B63537" w:rsidRPr="00285473">
        <w:rPr>
          <w:rFonts w:eastAsia="Times New Roman"/>
          <w:lang w:eastAsia="sk-SK"/>
        </w:rPr>
        <w:t xml:space="preserve"> a</w:t>
      </w:r>
      <w:r w:rsidRPr="00285473">
        <w:rPr>
          <w:rFonts w:eastAsia="Times New Roman"/>
          <w:lang w:eastAsia="sk-SK"/>
        </w:rPr>
        <w:t xml:space="preserve"> sprístupňovať </w:t>
      </w:r>
      <w:r w:rsidR="00C65E92" w:rsidRPr="00285473">
        <w:rPr>
          <w:rFonts w:eastAsia="Times New Roman"/>
          <w:lang w:eastAsia="sk-SK"/>
        </w:rPr>
        <w:t>jeho obsah</w:t>
      </w:r>
      <w:r w:rsidRPr="00285473">
        <w:rPr>
          <w:rFonts w:eastAsia="Times New Roman"/>
          <w:lang w:eastAsia="sk-SK"/>
        </w:rPr>
        <w:t>.</w:t>
      </w:r>
    </w:p>
    <w:p w:rsidR="004D24CA" w:rsidRPr="00285473" w:rsidRDefault="00C65E92" w:rsidP="004D24CA">
      <w:pPr>
        <w:ind w:firstLine="567"/>
        <w:jc w:val="both"/>
        <w:rPr>
          <w:rFonts w:eastAsia="Times New Roman"/>
          <w:lang w:eastAsia="sk-SK"/>
        </w:rPr>
      </w:pPr>
      <w:r w:rsidRPr="00285473">
        <w:rPr>
          <w:rFonts w:eastAsia="Times New Roman"/>
          <w:lang w:eastAsia="sk-SK"/>
        </w:rPr>
        <w:t xml:space="preserve">Register opustených a uzavretých úložísk ťažobného odpadu je sprístupnený na stránke </w:t>
      </w:r>
    </w:p>
    <w:p w:rsidR="00C65E92" w:rsidRPr="00285473" w:rsidRDefault="00F5704B" w:rsidP="00C65E92">
      <w:pPr>
        <w:jc w:val="both"/>
        <w:rPr>
          <w:rFonts w:eastAsia="Times New Roman"/>
          <w:lang w:eastAsia="sk-SK"/>
        </w:rPr>
      </w:pPr>
      <w:hyperlink r:id="rId9" w:history="1">
        <w:r w:rsidR="00C65E92" w:rsidRPr="00285473">
          <w:rPr>
            <w:rStyle w:val="Hypertextovprepojenie"/>
            <w:rFonts w:eastAsia="Times New Roman"/>
            <w:lang w:eastAsia="sk-SK"/>
          </w:rPr>
          <w:t>http://charon.sazp.sk/Odpady_tp/Ulozisko.aspx.</w:t>
        </w:r>
      </w:hyperlink>
    </w:p>
    <w:p w:rsidR="00EF041C" w:rsidRPr="00285473" w:rsidRDefault="00EF041C" w:rsidP="00C65E92">
      <w:pPr>
        <w:jc w:val="both"/>
        <w:rPr>
          <w:rFonts w:eastAsia="Times New Roman"/>
          <w:lang w:eastAsia="sk-SK"/>
        </w:rPr>
      </w:pPr>
      <w:r w:rsidRPr="00285473">
        <w:rPr>
          <w:rFonts w:eastAsia="Times New Roman"/>
          <w:lang w:eastAsia="sk-SK"/>
        </w:rPr>
        <w:tab/>
        <w:t xml:space="preserve">Zoznam </w:t>
      </w:r>
      <w:r w:rsidR="000531AD" w:rsidRPr="00285473">
        <w:rPr>
          <w:rFonts w:eastAsia="Times New Roman"/>
          <w:lang w:eastAsia="sk-SK"/>
        </w:rPr>
        <w:t xml:space="preserve">a opis </w:t>
      </w:r>
      <w:r w:rsidR="00AE35D9" w:rsidRPr="00285473">
        <w:rPr>
          <w:rFonts w:eastAsia="Times New Roman"/>
          <w:lang w:eastAsia="sk-SK"/>
        </w:rPr>
        <w:t xml:space="preserve">klasifikovaných </w:t>
      </w:r>
      <w:r w:rsidRPr="00285473">
        <w:rPr>
          <w:rFonts w:eastAsia="Times New Roman"/>
          <w:lang w:eastAsia="sk-SK"/>
        </w:rPr>
        <w:t>opustených a uzavretých úložísk ťažobného odpadu je uvedený v prílohe č. 1</w:t>
      </w:r>
      <w:r w:rsidR="00A540D2" w:rsidRPr="00285473">
        <w:rPr>
          <w:rFonts w:eastAsia="Times New Roman"/>
          <w:lang w:eastAsia="sk-SK"/>
        </w:rPr>
        <w:t xml:space="preserve"> a č. 2</w:t>
      </w:r>
      <w:r w:rsidRPr="00285473">
        <w:rPr>
          <w:rFonts w:eastAsia="Times New Roman"/>
          <w:lang w:eastAsia="sk-SK"/>
        </w:rPr>
        <w:t>.</w:t>
      </w:r>
    </w:p>
    <w:p w:rsidR="00333420" w:rsidRPr="00285473" w:rsidRDefault="00333420" w:rsidP="00333420">
      <w:pPr>
        <w:jc w:val="both"/>
        <w:rPr>
          <w:b/>
        </w:rPr>
      </w:pPr>
      <w:r w:rsidRPr="00285473">
        <w:t xml:space="preserve">  </w:t>
      </w:r>
    </w:p>
    <w:p w:rsidR="00CD430F" w:rsidRPr="00285473" w:rsidRDefault="00CD430F" w:rsidP="00B02D1E">
      <w:pPr>
        <w:jc w:val="both"/>
        <w:rPr>
          <w:b/>
        </w:rPr>
      </w:pPr>
      <w:r w:rsidRPr="00285473">
        <w:rPr>
          <w:b/>
        </w:rPr>
        <w:t>3.2</w:t>
      </w:r>
      <w:r w:rsidRPr="00285473">
        <w:rPr>
          <w:b/>
        </w:rPr>
        <w:tab/>
        <w:t>Register starých banských diel a banských diel</w:t>
      </w:r>
    </w:p>
    <w:p w:rsidR="00EF041C" w:rsidRPr="00285473" w:rsidRDefault="00524480" w:rsidP="00EF041C">
      <w:pPr>
        <w:ind w:firstLine="567"/>
        <w:jc w:val="both"/>
      </w:pPr>
      <w:r w:rsidRPr="00285473">
        <w:t>Register</w:t>
      </w:r>
      <w:r w:rsidR="00EF041C" w:rsidRPr="00285473">
        <w:t xml:space="preserve"> starých banských die</w:t>
      </w:r>
      <w:r w:rsidRPr="00285473">
        <w:t>l a banských diel sa začal budovať</w:t>
      </w:r>
      <w:r w:rsidR="00EF041C" w:rsidRPr="00285473">
        <w:t xml:space="preserve"> </w:t>
      </w:r>
      <w:r w:rsidRPr="00285473">
        <w:t>v roku 1996 a sú v ňom</w:t>
      </w:r>
      <w:r w:rsidR="00EF041C" w:rsidRPr="00285473">
        <w:t xml:space="preserve"> zhodnotené a inventarizované výskyty starých banských diel z celého územia Slovenskej republiky mimo určených dobývacích priestorov, ako aj ich vplyv na životné prostredie a návrh sanácie v prípade, že si to vyžaduje ich súčasný stav a prejavy na povrchu. </w:t>
      </w:r>
    </w:p>
    <w:p w:rsidR="00896B76" w:rsidRPr="00285473" w:rsidRDefault="000A17B6" w:rsidP="00B02D1E">
      <w:pPr>
        <w:ind w:firstLine="567"/>
        <w:jc w:val="both"/>
      </w:pPr>
      <w:r w:rsidRPr="00285473">
        <w:t>Register starých banských diel a </w:t>
      </w:r>
      <w:r w:rsidR="00DE1E7D" w:rsidRPr="00285473">
        <w:t>banských</w:t>
      </w:r>
      <w:r w:rsidRPr="00285473">
        <w:t xml:space="preserve"> diel s</w:t>
      </w:r>
      <w:r w:rsidR="00E7099B" w:rsidRPr="00285473">
        <w:t xml:space="preserve">o stavom k 1. 1. 2013 zahŕňa 17 852 </w:t>
      </w:r>
      <w:r w:rsidRPr="00285473">
        <w:t>objektov</w:t>
      </w:r>
      <w:r w:rsidR="00E7099B" w:rsidRPr="00285473">
        <w:t>, z toho 6 545 odvalov a 53 odkalísk. Register obsahuje</w:t>
      </w:r>
      <w:r w:rsidR="00896B76" w:rsidRPr="00285473">
        <w:t>:</w:t>
      </w:r>
    </w:p>
    <w:p w:rsidR="00896B76" w:rsidRPr="00285473" w:rsidRDefault="00E7099B" w:rsidP="00B265BF">
      <w:pPr>
        <w:numPr>
          <w:ilvl w:val="0"/>
          <w:numId w:val="39"/>
        </w:numPr>
        <w:tabs>
          <w:tab w:val="clear" w:pos="720"/>
        </w:tabs>
        <w:ind w:left="284" w:hanging="284"/>
        <w:jc w:val="both"/>
      </w:pPr>
      <w:r w:rsidRPr="00285473">
        <w:t>poradové číslo objektu,</w:t>
      </w:r>
    </w:p>
    <w:p w:rsidR="00896B76" w:rsidRPr="00285473" w:rsidRDefault="00760937" w:rsidP="00B265BF">
      <w:pPr>
        <w:numPr>
          <w:ilvl w:val="0"/>
          <w:numId w:val="39"/>
        </w:numPr>
        <w:tabs>
          <w:tab w:val="clear" w:pos="720"/>
        </w:tabs>
        <w:ind w:left="284" w:hanging="284"/>
        <w:jc w:val="both"/>
      </w:pPr>
      <w:r w:rsidRPr="00285473">
        <w:t>názov a typ,</w:t>
      </w:r>
    </w:p>
    <w:p w:rsidR="00896B76" w:rsidRPr="00285473" w:rsidRDefault="00760937" w:rsidP="00B265BF">
      <w:pPr>
        <w:numPr>
          <w:ilvl w:val="0"/>
          <w:numId w:val="39"/>
        </w:numPr>
        <w:tabs>
          <w:tab w:val="clear" w:pos="720"/>
        </w:tabs>
        <w:ind w:left="284" w:hanging="284"/>
        <w:jc w:val="both"/>
      </w:pPr>
      <w:r w:rsidRPr="00285473">
        <w:t>prejav na povrchu,</w:t>
      </w:r>
    </w:p>
    <w:p w:rsidR="00896B76" w:rsidRPr="00285473" w:rsidRDefault="00760937" w:rsidP="00B265BF">
      <w:pPr>
        <w:numPr>
          <w:ilvl w:val="0"/>
          <w:numId w:val="39"/>
        </w:numPr>
        <w:tabs>
          <w:tab w:val="clear" w:pos="720"/>
        </w:tabs>
        <w:ind w:left="284" w:hanging="284"/>
        <w:jc w:val="both"/>
      </w:pPr>
      <w:r w:rsidRPr="00285473">
        <w:lastRenderedPageBreak/>
        <w:t>špecifikáciu suroviny,</w:t>
      </w:r>
    </w:p>
    <w:p w:rsidR="00406CE6" w:rsidRPr="00285473" w:rsidRDefault="00760937" w:rsidP="00B265BF">
      <w:pPr>
        <w:numPr>
          <w:ilvl w:val="0"/>
          <w:numId w:val="39"/>
        </w:numPr>
        <w:tabs>
          <w:tab w:val="clear" w:pos="720"/>
        </w:tabs>
        <w:ind w:left="284" w:hanging="284"/>
        <w:jc w:val="both"/>
      </w:pPr>
      <w:r w:rsidRPr="00285473">
        <w:t xml:space="preserve">návrh sanácie </w:t>
      </w:r>
      <w:r w:rsidR="003B0673" w:rsidRPr="00285473">
        <w:t>špecifikovaný v štyroch triedach</w:t>
      </w:r>
      <w:r w:rsidR="00406CE6" w:rsidRPr="00285473">
        <w:t>:</w:t>
      </w:r>
    </w:p>
    <w:p w:rsidR="00406CE6" w:rsidRPr="00285473" w:rsidRDefault="00406CE6" w:rsidP="00B265BF">
      <w:pPr>
        <w:numPr>
          <w:ilvl w:val="0"/>
          <w:numId w:val="38"/>
        </w:numPr>
        <w:tabs>
          <w:tab w:val="clear" w:pos="720"/>
        </w:tabs>
        <w:ind w:left="567" w:hanging="283"/>
        <w:jc w:val="both"/>
      </w:pPr>
      <w:r w:rsidRPr="00285473">
        <w:t xml:space="preserve">ohrozenie bezpečnosti, </w:t>
      </w:r>
    </w:p>
    <w:p w:rsidR="00406CE6" w:rsidRPr="00285473" w:rsidRDefault="00406CE6" w:rsidP="00B265BF">
      <w:pPr>
        <w:numPr>
          <w:ilvl w:val="0"/>
          <w:numId w:val="38"/>
        </w:numPr>
        <w:tabs>
          <w:tab w:val="clear" w:pos="720"/>
        </w:tabs>
        <w:ind w:left="567" w:hanging="283"/>
        <w:jc w:val="both"/>
      </w:pPr>
      <w:r w:rsidRPr="00285473">
        <w:t>riziko geochemického znečistenia,</w:t>
      </w:r>
    </w:p>
    <w:p w:rsidR="00406CE6" w:rsidRPr="00285473" w:rsidRDefault="00DD5493" w:rsidP="00B265BF">
      <w:pPr>
        <w:numPr>
          <w:ilvl w:val="0"/>
          <w:numId w:val="38"/>
        </w:numPr>
        <w:tabs>
          <w:tab w:val="clear" w:pos="720"/>
        </w:tabs>
        <w:ind w:left="567" w:hanging="283"/>
        <w:jc w:val="both"/>
      </w:pPr>
      <w:r w:rsidRPr="00285473">
        <w:t>potrebná</w:t>
      </w:r>
      <w:r w:rsidR="00406CE6" w:rsidRPr="00285473">
        <w:t xml:space="preserve"> povrchová úprava,</w:t>
      </w:r>
    </w:p>
    <w:p w:rsidR="00896B76" w:rsidRPr="00285473" w:rsidRDefault="00406CE6" w:rsidP="00B265BF">
      <w:pPr>
        <w:numPr>
          <w:ilvl w:val="0"/>
          <w:numId w:val="38"/>
        </w:numPr>
        <w:tabs>
          <w:tab w:val="clear" w:pos="720"/>
        </w:tabs>
        <w:ind w:left="567" w:hanging="283"/>
        <w:jc w:val="both"/>
      </w:pPr>
      <w:r w:rsidRPr="00285473">
        <w:t>sanácia nie je potrebná</w:t>
      </w:r>
      <w:r w:rsidR="00760937" w:rsidRPr="00285473">
        <w:t>,</w:t>
      </w:r>
    </w:p>
    <w:p w:rsidR="00896B76" w:rsidRPr="00285473" w:rsidRDefault="00760937" w:rsidP="00896B76">
      <w:pPr>
        <w:numPr>
          <w:ilvl w:val="0"/>
          <w:numId w:val="32"/>
        </w:numPr>
        <w:tabs>
          <w:tab w:val="clear" w:pos="720"/>
          <w:tab w:val="num" w:pos="-142"/>
        </w:tabs>
        <w:ind w:left="284" w:hanging="284"/>
        <w:jc w:val="both"/>
      </w:pPr>
      <w:r w:rsidRPr="00285473">
        <w:t>odhadovaný rozmer</w:t>
      </w:r>
      <w:r w:rsidR="00896B76" w:rsidRPr="00285473">
        <w:t xml:space="preserve">, </w:t>
      </w:r>
    </w:p>
    <w:p w:rsidR="00896B76" w:rsidRPr="00285473" w:rsidRDefault="00760937" w:rsidP="00896B76">
      <w:pPr>
        <w:numPr>
          <w:ilvl w:val="0"/>
          <w:numId w:val="32"/>
        </w:numPr>
        <w:tabs>
          <w:tab w:val="clear" w:pos="720"/>
          <w:tab w:val="num" w:pos="-142"/>
        </w:tabs>
        <w:ind w:left="284" w:hanging="284"/>
        <w:jc w:val="both"/>
      </w:pPr>
      <w:r w:rsidRPr="00285473">
        <w:t xml:space="preserve">číslo mapového listu. </w:t>
      </w:r>
    </w:p>
    <w:p w:rsidR="00CD430F" w:rsidRPr="00285473" w:rsidRDefault="00194353" w:rsidP="00862F68">
      <w:pPr>
        <w:ind w:firstLine="567"/>
        <w:jc w:val="both"/>
      </w:pPr>
      <w:r w:rsidRPr="00285473">
        <w:t>Ministerstvo životného prostredia Slovenskej republ</w:t>
      </w:r>
      <w:r w:rsidR="00DE1E7D" w:rsidRPr="00285473">
        <w:t>iky podľa § 35 ods. 2 zákona č. </w:t>
      </w:r>
      <w:r w:rsidRPr="00285473">
        <w:t>44/1988 Zb. o ochrane a využití nerastného bohatstva (banský zákon)</w:t>
      </w:r>
      <w:r w:rsidR="000424C9" w:rsidRPr="00285473">
        <w:t xml:space="preserve"> v znení neskorších predpisov poverilo vedením registra Štátny geologický ústav Dionýza Štúra. </w:t>
      </w:r>
      <w:r w:rsidR="00A6693F" w:rsidRPr="00285473">
        <w:t>Zisťovanie starých banských diel a vedenie ich registra podrobnejšie upravuje vyhláška Slovenského geologického úradu č. 9/1989 Zb. o registrácii geologických prác, o </w:t>
      </w:r>
      <w:r w:rsidR="00DE1E7D" w:rsidRPr="00285473">
        <w:t>odovzdávaní</w:t>
      </w:r>
      <w:r w:rsidR="00A6693F" w:rsidRPr="00285473">
        <w:t xml:space="preserve"> a sprístupňovaní starých banských diel a vedení ich registra v znení vyhlášky Slovenského geologického úradu č. 5/1992 Zb. </w:t>
      </w:r>
      <w:r w:rsidR="000424C9" w:rsidRPr="00285473">
        <w:t xml:space="preserve">Mapová aplikácia </w:t>
      </w:r>
      <w:r w:rsidR="00A6693F" w:rsidRPr="00285473">
        <w:t xml:space="preserve">starých banských diel a starých diel </w:t>
      </w:r>
      <w:r w:rsidR="000424C9" w:rsidRPr="00285473">
        <w:t>je sprístupnená na</w:t>
      </w:r>
      <w:r w:rsidR="00A6693F" w:rsidRPr="00285473">
        <w:t xml:space="preserve"> stránke </w:t>
      </w:r>
      <w:hyperlink r:id="rId10" w:history="1">
        <w:r w:rsidR="00A6693F" w:rsidRPr="00285473">
          <w:rPr>
            <w:rStyle w:val="Hypertextovprepojenie"/>
          </w:rPr>
          <w:t>http://mapserver.geology.sk/sbd/mapviewer.jsf?width=968&amp;height=841</w:t>
        </w:r>
      </w:hyperlink>
      <w:r w:rsidR="00BA3932" w:rsidRPr="00285473">
        <w:t>.</w:t>
      </w:r>
      <w:r w:rsidR="000424C9" w:rsidRPr="00285473">
        <w:t xml:space="preserve"> </w:t>
      </w:r>
    </w:p>
    <w:p w:rsidR="00EF041C" w:rsidRPr="00285473" w:rsidRDefault="00EF041C" w:rsidP="00DD5493">
      <w:pPr>
        <w:pStyle w:val="Zkladntext"/>
        <w:spacing w:after="0" w:line="240" w:lineRule="auto"/>
        <w:ind w:firstLine="0"/>
      </w:pPr>
      <w:r w:rsidRPr="00285473">
        <w:rPr>
          <w:highlight w:val="yellow"/>
        </w:rPr>
        <w:t xml:space="preserve"> </w:t>
      </w:r>
    </w:p>
    <w:p w:rsidR="00974E33" w:rsidRPr="00285473" w:rsidRDefault="00974E33" w:rsidP="00DD5493">
      <w:pPr>
        <w:pStyle w:val="Zkladntext"/>
        <w:spacing w:after="0" w:line="240" w:lineRule="auto"/>
        <w:ind w:firstLine="0"/>
      </w:pPr>
    </w:p>
    <w:p w:rsidR="00974E33" w:rsidRPr="00285473" w:rsidRDefault="00974E33" w:rsidP="00DD5493">
      <w:pPr>
        <w:pStyle w:val="Zkladntext"/>
        <w:spacing w:after="0" w:line="240" w:lineRule="auto"/>
        <w:ind w:firstLine="0"/>
        <w:sectPr w:rsidR="00974E33" w:rsidRPr="00285473" w:rsidSect="005F7491">
          <w:footerReference w:type="even" r:id="rId11"/>
          <w:footerReference w:type="default" r:id="rId12"/>
          <w:type w:val="continuous"/>
          <w:pgSz w:w="11906" w:h="16838" w:code="9"/>
          <w:pgMar w:top="1418" w:right="1418" w:bottom="1418" w:left="1418" w:header="709" w:footer="709" w:gutter="0"/>
          <w:cols w:space="708"/>
          <w:titlePg/>
          <w:docGrid w:linePitch="360"/>
        </w:sectPr>
      </w:pPr>
    </w:p>
    <w:p w:rsidR="00974E33" w:rsidRPr="00285473" w:rsidRDefault="00043A4A" w:rsidP="00974E33">
      <w:pPr>
        <w:pStyle w:val="Zkladntext"/>
        <w:spacing w:after="0" w:line="240" w:lineRule="auto"/>
        <w:ind w:firstLine="0"/>
        <w:jc w:val="center"/>
      </w:pPr>
      <w:r w:rsidRPr="00285473">
        <w:rPr>
          <w:noProof/>
        </w:rPr>
        <w:lastRenderedPageBreak/>
        <w:drawing>
          <wp:inline distT="0" distB="0" distL="0" distR="0" wp14:anchorId="5AD36DB2" wp14:editId="7C241B87">
            <wp:extent cx="7517817" cy="5316279"/>
            <wp:effectExtent l="19050" t="19050" r="26035" b="177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obr_sbd_velkost.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5534" cy="5321736"/>
                    </a:xfrm>
                    <a:prstGeom prst="rect">
                      <a:avLst/>
                    </a:prstGeom>
                    <a:ln>
                      <a:solidFill>
                        <a:schemeClr val="tx1"/>
                      </a:solidFill>
                    </a:ln>
                  </pic:spPr>
                </pic:pic>
              </a:graphicData>
            </a:graphic>
          </wp:inline>
        </w:drawing>
      </w:r>
    </w:p>
    <w:p w:rsidR="00974E33" w:rsidRPr="00285473" w:rsidRDefault="00974E33" w:rsidP="009E6AF9">
      <w:pPr>
        <w:spacing w:before="120" w:after="120"/>
        <w:jc w:val="center"/>
        <w:rPr>
          <w:b/>
        </w:rPr>
      </w:pPr>
      <w:r w:rsidRPr="00285473">
        <w:t>Obr. č. 1 Metalogenetické pásma s registrovanými starými banskými dielami.</w:t>
      </w:r>
    </w:p>
    <w:p w:rsidR="00532826" w:rsidRPr="00285473" w:rsidRDefault="00532826" w:rsidP="00892B5F">
      <w:pPr>
        <w:sectPr w:rsidR="00532826" w:rsidRPr="00285473" w:rsidSect="00532826">
          <w:headerReference w:type="default" r:id="rId14"/>
          <w:footerReference w:type="default" r:id="rId15"/>
          <w:type w:val="continuous"/>
          <w:pgSz w:w="16838" w:h="11906" w:orient="landscape" w:code="9"/>
          <w:pgMar w:top="1418" w:right="1418" w:bottom="1418" w:left="1418" w:header="709" w:footer="709" w:gutter="0"/>
          <w:cols w:space="708"/>
          <w:docGrid w:linePitch="360"/>
        </w:sectPr>
      </w:pPr>
    </w:p>
    <w:p w:rsidR="00532826" w:rsidRPr="00285473" w:rsidRDefault="00532826" w:rsidP="00892B5F"/>
    <w:p w:rsidR="00862F68" w:rsidRPr="00285473" w:rsidRDefault="00524480" w:rsidP="00862F68">
      <w:pPr>
        <w:pStyle w:val="Zkladntext"/>
        <w:spacing w:after="0" w:line="240" w:lineRule="auto"/>
        <w:ind w:firstLine="0"/>
        <w:rPr>
          <w:b/>
        </w:rPr>
      </w:pPr>
      <w:r w:rsidRPr="00285473">
        <w:rPr>
          <w:b/>
        </w:rPr>
        <w:t>3.</w:t>
      </w:r>
      <w:r w:rsidR="00A74855" w:rsidRPr="00285473">
        <w:rPr>
          <w:b/>
        </w:rPr>
        <w:t>3</w:t>
      </w:r>
      <w:r w:rsidRPr="00285473">
        <w:rPr>
          <w:b/>
        </w:rPr>
        <w:tab/>
        <w:t>Register</w:t>
      </w:r>
      <w:r w:rsidR="00AC68C9" w:rsidRPr="00285473">
        <w:rPr>
          <w:b/>
        </w:rPr>
        <w:t xml:space="preserve"> skládok odpadov</w:t>
      </w:r>
    </w:p>
    <w:p w:rsidR="005B1D7B" w:rsidRPr="00285473" w:rsidRDefault="00966590" w:rsidP="005B1D7B">
      <w:pPr>
        <w:ind w:firstLine="567"/>
        <w:jc w:val="both"/>
      </w:pPr>
      <w:r w:rsidRPr="00285473">
        <w:t>Register skládok odpadov sa začal budovať v roku 1992 a so stavom k 1. 1. 2014 je v ňom zaevidovaných 8 149 objektov, z</w:t>
      </w:r>
      <w:r w:rsidR="005B1D7B" w:rsidRPr="00285473">
        <w:t> </w:t>
      </w:r>
      <w:r w:rsidRPr="00285473">
        <w:t>toho</w:t>
      </w:r>
      <w:r w:rsidR="005B1D7B" w:rsidRPr="00285473">
        <w:t xml:space="preserve"> 293 objektov je podľa vyhlášky Ministerstva životného prostredia Slovenskej republiky</w:t>
      </w:r>
      <w:r w:rsidR="00C52106">
        <w:t xml:space="preserve"> (MŽP SR)</w:t>
      </w:r>
      <w:r w:rsidR="005B1D7B" w:rsidRPr="00285473">
        <w:t xml:space="preserve"> č. 284/2001 Z. z., ktorou sa ustanovuje Katalóg odpadov v znení neskorších predpisov zaradených do skupiny odpadov pochádzajúcich z geologického prieskumu, ťažby, úpravy a ďalšieho spracovania nerastov. </w:t>
      </w:r>
    </w:p>
    <w:p w:rsidR="005B1D7B" w:rsidRPr="00285473" w:rsidRDefault="005A4D16" w:rsidP="00966590">
      <w:pPr>
        <w:jc w:val="both"/>
      </w:pPr>
      <w:r w:rsidRPr="00285473">
        <w:tab/>
        <w:t>Register skládok odpadov obsahuje:</w:t>
      </w:r>
    </w:p>
    <w:p w:rsidR="005A4D16" w:rsidRPr="00285473" w:rsidRDefault="005A4D16" w:rsidP="005A4D16">
      <w:pPr>
        <w:numPr>
          <w:ilvl w:val="0"/>
          <w:numId w:val="32"/>
        </w:numPr>
        <w:tabs>
          <w:tab w:val="clear" w:pos="720"/>
          <w:tab w:val="num" w:pos="-426"/>
        </w:tabs>
        <w:ind w:left="284" w:hanging="284"/>
        <w:jc w:val="both"/>
      </w:pPr>
      <w:r w:rsidRPr="00285473">
        <w:t>identifikačné údaje (registračné číslo, okres, katastrálne územie),</w:t>
      </w:r>
    </w:p>
    <w:p w:rsidR="005A4D16" w:rsidRPr="00285473" w:rsidRDefault="000B2590" w:rsidP="005A4D16">
      <w:pPr>
        <w:numPr>
          <w:ilvl w:val="0"/>
          <w:numId w:val="32"/>
        </w:numPr>
        <w:tabs>
          <w:tab w:val="clear" w:pos="720"/>
          <w:tab w:val="num" w:pos="-426"/>
        </w:tabs>
        <w:ind w:left="284" w:hanging="284"/>
        <w:jc w:val="both"/>
      </w:pPr>
      <w:r w:rsidRPr="00285473">
        <w:t>lokalizáciu (súradnice, vzdialenosť od obydlia),</w:t>
      </w:r>
    </w:p>
    <w:p w:rsidR="000B2590" w:rsidRPr="00285473" w:rsidRDefault="000B2590" w:rsidP="005A4D16">
      <w:pPr>
        <w:numPr>
          <w:ilvl w:val="0"/>
          <w:numId w:val="32"/>
        </w:numPr>
        <w:tabs>
          <w:tab w:val="clear" w:pos="720"/>
          <w:tab w:val="num" w:pos="-426"/>
        </w:tabs>
        <w:ind w:left="284" w:hanging="284"/>
        <w:jc w:val="both"/>
      </w:pPr>
      <w:r w:rsidRPr="00285473">
        <w:t>administratívne údaje (prevádzkovateľ, rok vytvorenia, rok ukončenia skládkovania),</w:t>
      </w:r>
    </w:p>
    <w:p w:rsidR="000B2590" w:rsidRPr="00285473" w:rsidRDefault="000B2590" w:rsidP="005A4D16">
      <w:pPr>
        <w:numPr>
          <w:ilvl w:val="0"/>
          <w:numId w:val="32"/>
        </w:numPr>
        <w:tabs>
          <w:tab w:val="clear" w:pos="720"/>
          <w:tab w:val="num" w:pos="-426"/>
        </w:tabs>
        <w:ind w:left="284" w:hanging="284"/>
        <w:jc w:val="both"/>
      </w:pPr>
      <w:r w:rsidRPr="00285473">
        <w:t>parametre skládky (plocha, priemerná mocnosť, maximálna mocnosť, objem, voľná kapacita),</w:t>
      </w:r>
    </w:p>
    <w:p w:rsidR="000B2590" w:rsidRPr="00285473" w:rsidRDefault="000B2590" w:rsidP="005A4D16">
      <w:pPr>
        <w:numPr>
          <w:ilvl w:val="0"/>
          <w:numId w:val="32"/>
        </w:numPr>
        <w:tabs>
          <w:tab w:val="clear" w:pos="720"/>
          <w:tab w:val="num" w:pos="-426"/>
        </w:tabs>
        <w:ind w:left="284" w:hanging="284"/>
        <w:jc w:val="both"/>
      </w:pPr>
      <w:r w:rsidRPr="00285473">
        <w:t>vzťah skládky k okoliu (reliéf povrchu, pozícia materiálu voči okoliu, kontakt s podzemnými vodami, rozsah kontaktu, vzťah k ovzdušiu - prašnosť, horenie, tlenie, tvorba plynov, zápach),</w:t>
      </w:r>
    </w:p>
    <w:p w:rsidR="000B2590" w:rsidRPr="00285473" w:rsidRDefault="000B2590" w:rsidP="005A4D16">
      <w:pPr>
        <w:numPr>
          <w:ilvl w:val="0"/>
          <w:numId w:val="32"/>
        </w:numPr>
        <w:tabs>
          <w:tab w:val="clear" w:pos="720"/>
          <w:tab w:val="num" w:pos="-426"/>
        </w:tabs>
        <w:ind w:left="284" w:hanging="284"/>
        <w:jc w:val="both"/>
      </w:pPr>
      <w:r w:rsidRPr="00285473">
        <w:t>údaje o technickej bezpečnosti v priestore skládky a v jej okolí,</w:t>
      </w:r>
    </w:p>
    <w:p w:rsidR="000B2590" w:rsidRPr="00285473" w:rsidRDefault="000B2590" w:rsidP="005A4D16">
      <w:pPr>
        <w:numPr>
          <w:ilvl w:val="0"/>
          <w:numId w:val="32"/>
        </w:numPr>
        <w:tabs>
          <w:tab w:val="clear" w:pos="720"/>
          <w:tab w:val="num" w:pos="-426"/>
        </w:tabs>
        <w:ind w:left="284" w:hanging="284"/>
        <w:jc w:val="both"/>
      </w:pPr>
      <w:r w:rsidRPr="00285473">
        <w:t>geologické údaje,</w:t>
      </w:r>
    </w:p>
    <w:p w:rsidR="000B2590" w:rsidRPr="00285473" w:rsidRDefault="000B2590" w:rsidP="005A4D16">
      <w:pPr>
        <w:numPr>
          <w:ilvl w:val="0"/>
          <w:numId w:val="32"/>
        </w:numPr>
        <w:tabs>
          <w:tab w:val="clear" w:pos="720"/>
          <w:tab w:val="num" w:pos="-426"/>
        </w:tabs>
        <w:ind w:left="284" w:hanging="284"/>
        <w:jc w:val="both"/>
      </w:pPr>
      <w:r w:rsidRPr="00285473">
        <w:t>kontaktné údaje spracovateľa,</w:t>
      </w:r>
    </w:p>
    <w:p w:rsidR="000B2590" w:rsidRPr="00285473" w:rsidRDefault="000B2590" w:rsidP="005A4D16">
      <w:pPr>
        <w:numPr>
          <w:ilvl w:val="0"/>
          <w:numId w:val="32"/>
        </w:numPr>
        <w:tabs>
          <w:tab w:val="clear" w:pos="720"/>
          <w:tab w:val="num" w:pos="-426"/>
        </w:tabs>
        <w:ind w:left="284" w:hanging="284"/>
        <w:jc w:val="both"/>
      </w:pPr>
      <w:r w:rsidRPr="00285473">
        <w:t xml:space="preserve">údaje o využívaní a stave skládky.  </w:t>
      </w:r>
    </w:p>
    <w:p w:rsidR="00D767F2" w:rsidRPr="00285473" w:rsidRDefault="00D767F2" w:rsidP="00D767F2">
      <w:pPr>
        <w:ind w:firstLine="284"/>
        <w:jc w:val="both"/>
      </w:pPr>
      <w:r w:rsidRPr="00285473">
        <w:t>Register skládok odpadov je sprístupnený na stránke</w:t>
      </w:r>
    </w:p>
    <w:p w:rsidR="000B2590" w:rsidRPr="00285473" w:rsidRDefault="00F5704B" w:rsidP="00D767F2">
      <w:pPr>
        <w:jc w:val="both"/>
      </w:pPr>
      <w:hyperlink r:id="rId16" w:history="1">
        <w:r w:rsidR="00D767F2" w:rsidRPr="00285473">
          <w:rPr>
            <w:rStyle w:val="Hypertextovprepojenie"/>
          </w:rPr>
          <w:t>http://mapserver.geology.sk/skladky/mapviewer.jsf?width=968&amp;height=841.</w:t>
        </w:r>
      </w:hyperlink>
      <w:r w:rsidR="00D767F2" w:rsidRPr="00285473">
        <w:t xml:space="preserve"> </w:t>
      </w:r>
    </w:p>
    <w:p w:rsidR="00266A0C" w:rsidRPr="00285473" w:rsidRDefault="00266A0C" w:rsidP="00D767F2"/>
    <w:p w:rsidR="00D767F2" w:rsidRPr="00285473" w:rsidRDefault="00D767F2" w:rsidP="00D767F2">
      <w:pPr>
        <w:rPr>
          <w:b/>
        </w:rPr>
      </w:pPr>
      <w:r w:rsidRPr="00285473">
        <w:rPr>
          <w:b/>
        </w:rPr>
        <w:t>3.</w:t>
      </w:r>
      <w:r w:rsidR="00A74855" w:rsidRPr="00285473">
        <w:rPr>
          <w:b/>
        </w:rPr>
        <w:t>4</w:t>
      </w:r>
      <w:r w:rsidRPr="00285473">
        <w:rPr>
          <w:b/>
        </w:rPr>
        <w:tab/>
        <w:t>Bilancia zásob výhradných ložísk a evidencia ložísk nevyhradených nerastov</w:t>
      </w:r>
    </w:p>
    <w:p w:rsidR="00D767F2" w:rsidRPr="00285473" w:rsidRDefault="00D767F2" w:rsidP="00D767F2">
      <w:pPr>
        <w:jc w:val="both"/>
        <w:rPr>
          <w:lang w:eastAsia="sk-SK"/>
        </w:rPr>
      </w:pPr>
      <w:r w:rsidRPr="00285473">
        <w:tab/>
      </w:r>
      <w:r w:rsidRPr="00285473">
        <w:rPr>
          <w:lang w:eastAsia="sk-SK"/>
        </w:rPr>
        <w:t xml:space="preserve">Podľa </w:t>
      </w:r>
      <w:r w:rsidR="00316C07" w:rsidRPr="00285473">
        <w:rPr>
          <w:lang w:eastAsia="sk-SK"/>
        </w:rPr>
        <w:t xml:space="preserve">banského </w:t>
      </w:r>
      <w:r w:rsidRPr="00285473">
        <w:rPr>
          <w:lang w:eastAsia="sk-SK"/>
        </w:rPr>
        <w:t xml:space="preserve">zákona je ložiskom nerastov tiež odval, výsypka alebo odkalisko, ktoré vznikli banskou činnosťou a obsahujú nerasty. Výhradnými ložiskami sú ložiská vyhradených nerastov, ktoré sú nerastným bohatstvom Slovenskej republiky. Ložiská nevyhradených nerastov sú súčasťou pozemku, ich využívanie upravuje </w:t>
      </w:r>
      <w:r w:rsidR="00316C07" w:rsidRPr="00285473">
        <w:rPr>
          <w:lang w:eastAsia="sk-SK"/>
        </w:rPr>
        <w:t>N</w:t>
      </w:r>
      <w:r w:rsidRPr="00285473">
        <w:rPr>
          <w:lang w:eastAsia="sk-SK"/>
        </w:rPr>
        <w:t xml:space="preserve">ariadenie vlády Slovenskej republiky č. 520/1991 Zb. o podmienkach využívania ložísk nevyhradených nerastov. </w:t>
      </w:r>
    </w:p>
    <w:p w:rsidR="00E57ACE" w:rsidRPr="00285473" w:rsidRDefault="00D767F2" w:rsidP="00092604">
      <w:pPr>
        <w:ind w:firstLine="567"/>
        <w:jc w:val="both"/>
        <w:rPr>
          <w:lang w:eastAsia="sk-SK"/>
        </w:rPr>
      </w:pPr>
      <w:r w:rsidRPr="00285473">
        <w:rPr>
          <w:lang w:eastAsia="sk-SK"/>
        </w:rPr>
        <w:t>V Bilancii výhradných ložísk Slovenskej republiky sú so stavom k 1. 1. 2013 evidované 3 výhradné loži</w:t>
      </w:r>
      <w:r w:rsidR="00E57ACE" w:rsidRPr="00285473">
        <w:rPr>
          <w:lang w:eastAsia="sk-SK"/>
        </w:rPr>
        <w:t>ská (1 odval a 2 odkaliská)</w:t>
      </w:r>
      <w:r w:rsidRPr="00285473">
        <w:rPr>
          <w:lang w:eastAsia="sk-SK"/>
        </w:rPr>
        <w:t xml:space="preserve"> a v Evidencii zásob nevyhradených nerastov Slovenskej republiky je evidovaných</w:t>
      </w:r>
      <w:r w:rsidR="00E57ACE" w:rsidRPr="00285473">
        <w:rPr>
          <w:lang w:eastAsia="sk-SK"/>
        </w:rPr>
        <w:t xml:space="preserve"> 6</w:t>
      </w:r>
      <w:r w:rsidRPr="00285473">
        <w:rPr>
          <w:lang w:eastAsia="sk-SK"/>
        </w:rPr>
        <w:t xml:space="preserve"> odva</w:t>
      </w:r>
      <w:r w:rsidR="00E57ACE" w:rsidRPr="00285473">
        <w:rPr>
          <w:lang w:eastAsia="sk-SK"/>
        </w:rPr>
        <w:t>lov a 3</w:t>
      </w:r>
      <w:r w:rsidRPr="00285473">
        <w:rPr>
          <w:lang w:eastAsia="sk-SK"/>
        </w:rPr>
        <w:t xml:space="preserve"> odkaliská.</w:t>
      </w:r>
      <w:r w:rsidR="00E57ACE" w:rsidRPr="00285473">
        <w:rPr>
          <w:lang w:eastAsia="sk-SK"/>
        </w:rPr>
        <w:t xml:space="preserve"> </w:t>
      </w:r>
    </w:p>
    <w:p w:rsidR="00092604" w:rsidRPr="00285473" w:rsidRDefault="00092604" w:rsidP="00092604">
      <w:pPr>
        <w:jc w:val="both"/>
        <w:rPr>
          <w:lang w:eastAsia="sk-SK"/>
        </w:rPr>
      </w:pPr>
    </w:p>
    <w:p w:rsidR="008F4FF0" w:rsidRPr="00285473" w:rsidRDefault="008F4FF0" w:rsidP="00092604">
      <w:pPr>
        <w:jc w:val="both"/>
        <w:rPr>
          <w:lang w:eastAsia="sk-SK"/>
        </w:rPr>
      </w:pPr>
    </w:p>
    <w:p w:rsidR="008F4FF0" w:rsidRPr="00285473" w:rsidRDefault="008F4FF0" w:rsidP="008F4FF0">
      <w:pPr>
        <w:jc w:val="center"/>
      </w:pPr>
      <w:r w:rsidRPr="00285473">
        <w:t xml:space="preserve">Tab. č. </w:t>
      </w:r>
      <w:r w:rsidR="00654940" w:rsidRPr="00285473">
        <w:t xml:space="preserve">1 </w:t>
      </w:r>
      <w:r w:rsidRPr="00285473">
        <w:t>Zoznam výhradných ložísk Slovenskej republiky (odvaly a odkaliská)</w:t>
      </w:r>
    </w:p>
    <w:p w:rsidR="008F4FF0" w:rsidRPr="00285473" w:rsidRDefault="008F4FF0" w:rsidP="008F4FF0">
      <w:pPr>
        <w:jc w:val="both"/>
      </w:pPr>
    </w:p>
    <w:tbl>
      <w:tblPr>
        <w:tblW w:w="907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891"/>
        <w:gridCol w:w="2154"/>
        <w:gridCol w:w="3458"/>
      </w:tblGrid>
      <w:tr w:rsidR="008F4FF0" w:rsidRPr="0062030F" w:rsidTr="004C54A8">
        <w:trPr>
          <w:trHeight w:val="567"/>
        </w:trPr>
        <w:tc>
          <w:tcPr>
            <w:tcW w:w="567" w:type="dxa"/>
            <w:shd w:val="clear" w:color="auto" w:fill="auto"/>
            <w:vAlign w:val="center"/>
          </w:tcPr>
          <w:p w:rsidR="008F4FF0" w:rsidRPr="0062030F" w:rsidRDefault="008F4FF0" w:rsidP="004C54A8">
            <w:pPr>
              <w:jc w:val="center"/>
              <w:rPr>
                <w:rFonts w:eastAsia="Times New Roman"/>
                <w:b/>
                <w:sz w:val="20"/>
                <w:szCs w:val="20"/>
                <w:lang w:eastAsia="sk-SK"/>
              </w:rPr>
            </w:pPr>
            <w:r w:rsidRPr="0062030F">
              <w:rPr>
                <w:rFonts w:eastAsia="Times New Roman"/>
                <w:b/>
                <w:sz w:val="20"/>
                <w:szCs w:val="20"/>
                <w:lang w:eastAsia="sk-SK"/>
              </w:rPr>
              <w:t>P. č.</w:t>
            </w:r>
          </w:p>
        </w:tc>
        <w:tc>
          <w:tcPr>
            <w:tcW w:w="2891" w:type="dxa"/>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Výhradné ložisko</w:t>
            </w:r>
          </w:p>
        </w:tc>
        <w:tc>
          <w:tcPr>
            <w:tcW w:w="2154" w:type="dxa"/>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Nerast</w:t>
            </w:r>
          </w:p>
        </w:tc>
        <w:tc>
          <w:tcPr>
            <w:tcW w:w="3458" w:type="dxa"/>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Zásoby</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1.</w:t>
            </w:r>
          </w:p>
        </w:tc>
        <w:tc>
          <w:tcPr>
            <w:tcW w:w="2891"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Magurka - štôlňa Adolf - halda</w:t>
            </w:r>
          </w:p>
        </w:tc>
        <w:tc>
          <w:tcPr>
            <w:tcW w:w="2154"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zlaté a strieborné rudy</w:t>
            </w:r>
          </w:p>
        </w:tc>
        <w:tc>
          <w:tcPr>
            <w:tcW w:w="3458"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418 tis. t nebilančných zásob</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2.</w:t>
            </w:r>
          </w:p>
        </w:tc>
        <w:tc>
          <w:tcPr>
            <w:tcW w:w="2891"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Markušovce I - odkalisko</w:t>
            </w:r>
          </w:p>
        </w:tc>
        <w:tc>
          <w:tcPr>
            <w:tcW w:w="2154"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baryt</w:t>
            </w:r>
          </w:p>
        </w:tc>
        <w:tc>
          <w:tcPr>
            <w:tcW w:w="3458"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583 tis. t bilančných zásob kat. Z-2</w:t>
            </w:r>
          </w:p>
          <w:p w:rsidR="008F4FF0" w:rsidRPr="0062030F" w:rsidRDefault="008F4FF0" w:rsidP="004C54A8">
            <w:pPr>
              <w:rPr>
                <w:rFonts w:eastAsia="Times New Roman"/>
                <w:sz w:val="20"/>
                <w:szCs w:val="20"/>
                <w:lang w:eastAsia="sk-SK"/>
              </w:rPr>
            </w:pPr>
            <w:r w:rsidRPr="0062030F">
              <w:rPr>
                <w:rFonts w:eastAsia="Times New Roman"/>
                <w:sz w:val="20"/>
                <w:szCs w:val="20"/>
                <w:lang w:eastAsia="sk-SK"/>
              </w:rPr>
              <w:t>7 934 tis. t bilančných zásob kat. Z-3</w:t>
            </w:r>
          </w:p>
          <w:p w:rsidR="008F4FF0" w:rsidRPr="0062030F" w:rsidRDefault="008F4FF0" w:rsidP="004C54A8">
            <w:pPr>
              <w:rPr>
                <w:rFonts w:eastAsia="Times New Roman"/>
                <w:sz w:val="20"/>
                <w:szCs w:val="20"/>
                <w:lang w:eastAsia="sk-SK"/>
              </w:rPr>
            </w:pPr>
            <w:r w:rsidRPr="0062030F">
              <w:rPr>
                <w:rFonts w:eastAsia="Times New Roman"/>
                <w:sz w:val="20"/>
                <w:szCs w:val="20"/>
                <w:lang w:eastAsia="sk-SK"/>
              </w:rPr>
              <w:t>1 299 tis. t nebilančných zásob</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3.</w:t>
            </w:r>
          </w:p>
        </w:tc>
        <w:tc>
          <w:tcPr>
            <w:tcW w:w="2891"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Pezinok - odkalisko</w:t>
            </w:r>
          </w:p>
        </w:tc>
        <w:tc>
          <w:tcPr>
            <w:tcW w:w="2154"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zlaté a strieborné rudy</w:t>
            </w:r>
          </w:p>
        </w:tc>
        <w:tc>
          <w:tcPr>
            <w:tcW w:w="3458"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366 tis. t bilančných zásob kat. Z-3</w:t>
            </w:r>
          </w:p>
        </w:tc>
      </w:tr>
    </w:tbl>
    <w:p w:rsidR="008F4FF0" w:rsidRPr="00285473" w:rsidRDefault="008F4FF0" w:rsidP="008F4FF0">
      <w:pPr>
        <w:rPr>
          <w:i/>
        </w:rPr>
      </w:pPr>
      <w:r w:rsidRPr="00285473">
        <w:rPr>
          <w:i/>
        </w:rPr>
        <w:t>Zdroj: Bilancia výhradných ložísk Slovenskej republiky so stavom k 1. januáru 2013</w:t>
      </w:r>
    </w:p>
    <w:p w:rsidR="008F4FF0" w:rsidRPr="00285473" w:rsidRDefault="008F4FF0" w:rsidP="008F4FF0"/>
    <w:p w:rsidR="008F4FF0" w:rsidRDefault="008F4FF0" w:rsidP="008F4FF0"/>
    <w:p w:rsidR="0062030F" w:rsidRPr="00285473" w:rsidRDefault="0062030F" w:rsidP="008F4FF0"/>
    <w:p w:rsidR="008F4FF0" w:rsidRPr="00285473" w:rsidRDefault="008F4FF0" w:rsidP="008F4FF0"/>
    <w:p w:rsidR="00316C07" w:rsidRPr="00285473" w:rsidRDefault="00316C07" w:rsidP="008F4FF0"/>
    <w:p w:rsidR="00316C07" w:rsidRPr="00285473" w:rsidRDefault="00316C07" w:rsidP="008F4FF0"/>
    <w:p w:rsidR="008F4FF0" w:rsidRPr="00285473" w:rsidRDefault="008F4FF0" w:rsidP="008F4FF0"/>
    <w:p w:rsidR="008F4FF0" w:rsidRPr="00285473" w:rsidRDefault="008F4FF0" w:rsidP="008F4FF0">
      <w:pPr>
        <w:jc w:val="center"/>
      </w:pPr>
      <w:r w:rsidRPr="00285473">
        <w:lastRenderedPageBreak/>
        <w:t xml:space="preserve">Tab. č. </w:t>
      </w:r>
      <w:r w:rsidR="00654940" w:rsidRPr="00285473">
        <w:t xml:space="preserve">2 </w:t>
      </w:r>
      <w:r w:rsidRPr="00285473">
        <w:t>Zoznam ložísk nevyhradených nerastov Slovenskej republiky (odvaly a odkaliská)</w:t>
      </w:r>
    </w:p>
    <w:p w:rsidR="008F4FF0" w:rsidRPr="00285473" w:rsidRDefault="008F4FF0" w:rsidP="008F4FF0"/>
    <w:tbl>
      <w:tblPr>
        <w:tblW w:w="907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415"/>
        <w:gridCol w:w="1985"/>
        <w:gridCol w:w="3103"/>
      </w:tblGrid>
      <w:tr w:rsidR="008F4FF0" w:rsidRPr="0062030F" w:rsidTr="004C54A8">
        <w:trPr>
          <w:trHeight w:val="567"/>
        </w:trPr>
        <w:tc>
          <w:tcPr>
            <w:tcW w:w="567" w:type="dxa"/>
            <w:shd w:val="clear" w:color="auto" w:fill="auto"/>
            <w:vAlign w:val="center"/>
          </w:tcPr>
          <w:p w:rsidR="008F4FF0" w:rsidRPr="0062030F" w:rsidRDefault="008F4FF0" w:rsidP="004C54A8">
            <w:pPr>
              <w:jc w:val="center"/>
              <w:rPr>
                <w:rFonts w:eastAsia="Times New Roman"/>
                <w:b/>
                <w:sz w:val="20"/>
                <w:szCs w:val="20"/>
                <w:lang w:eastAsia="sk-SK"/>
              </w:rPr>
            </w:pPr>
            <w:r w:rsidRPr="0062030F">
              <w:rPr>
                <w:rFonts w:eastAsia="Times New Roman"/>
                <w:b/>
                <w:sz w:val="20"/>
                <w:szCs w:val="20"/>
                <w:lang w:eastAsia="sk-SK"/>
              </w:rPr>
              <w:t>P. č.</w:t>
            </w:r>
          </w:p>
        </w:tc>
        <w:tc>
          <w:tcPr>
            <w:tcW w:w="3415" w:type="dxa"/>
            <w:tcBorders>
              <w:bottom w:val="single" w:sz="4" w:space="0" w:color="auto"/>
            </w:tcBorders>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Ložisko nevyhradených nerastov</w:t>
            </w:r>
          </w:p>
        </w:tc>
        <w:tc>
          <w:tcPr>
            <w:tcW w:w="1985" w:type="dxa"/>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Nerast</w:t>
            </w:r>
          </w:p>
        </w:tc>
        <w:tc>
          <w:tcPr>
            <w:tcW w:w="3103" w:type="dxa"/>
            <w:shd w:val="clear" w:color="auto" w:fill="auto"/>
            <w:vAlign w:val="center"/>
          </w:tcPr>
          <w:p w:rsidR="008F4FF0" w:rsidRPr="0062030F" w:rsidRDefault="008F4FF0" w:rsidP="004C54A8">
            <w:pPr>
              <w:rPr>
                <w:rFonts w:eastAsia="Times New Roman"/>
                <w:b/>
                <w:sz w:val="20"/>
                <w:szCs w:val="20"/>
                <w:lang w:eastAsia="sk-SK"/>
              </w:rPr>
            </w:pPr>
            <w:r w:rsidRPr="0062030F">
              <w:rPr>
                <w:rFonts w:eastAsia="Times New Roman"/>
                <w:b/>
                <w:sz w:val="20"/>
                <w:szCs w:val="20"/>
                <w:lang w:eastAsia="sk-SK"/>
              </w:rPr>
              <w:t>Množstvo</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2.</w:t>
            </w:r>
          </w:p>
        </w:tc>
        <w:tc>
          <w:tcPr>
            <w:tcW w:w="3415" w:type="dxa"/>
            <w:shd w:val="clear" w:color="auto" w:fill="auto"/>
            <w:vAlign w:val="center"/>
          </w:tcPr>
          <w:p w:rsidR="008F4FF0" w:rsidRPr="0062030F" w:rsidRDefault="008F4FF0" w:rsidP="004C54A8">
            <w:pPr>
              <w:rPr>
                <w:sz w:val="20"/>
                <w:szCs w:val="20"/>
              </w:rPr>
            </w:pPr>
            <w:r w:rsidRPr="0062030F">
              <w:rPr>
                <w:sz w:val="20"/>
                <w:szCs w:val="20"/>
              </w:rPr>
              <w:t>Drnava, Dionýz - odvaly</w:t>
            </w:r>
          </w:p>
        </w:tc>
        <w:tc>
          <w:tcPr>
            <w:tcW w:w="1985" w:type="dxa"/>
            <w:shd w:val="clear" w:color="auto" w:fill="auto"/>
            <w:vAlign w:val="center"/>
          </w:tcPr>
          <w:p w:rsidR="008F4FF0" w:rsidRPr="0062030F" w:rsidRDefault="008F4FF0" w:rsidP="004C54A8">
            <w:pPr>
              <w:rPr>
                <w:sz w:val="20"/>
                <w:szCs w:val="20"/>
              </w:rPr>
            </w:pPr>
            <w:r w:rsidRPr="0062030F">
              <w:rPr>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0,2 tis. m</w:t>
            </w:r>
            <w:r w:rsidRPr="0062030F">
              <w:rPr>
                <w:rFonts w:eastAsia="Times New Roman"/>
                <w:sz w:val="20"/>
                <w:szCs w:val="20"/>
                <w:vertAlign w:val="superscript"/>
                <w:lang w:eastAsia="sk-SK"/>
              </w:rPr>
              <w:t>3</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4.</w:t>
            </w:r>
          </w:p>
        </w:tc>
        <w:tc>
          <w:tcPr>
            <w:tcW w:w="3415" w:type="dxa"/>
            <w:shd w:val="clear" w:color="auto" w:fill="auto"/>
            <w:vAlign w:val="center"/>
          </w:tcPr>
          <w:p w:rsidR="008F4FF0" w:rsidRPr="0062030F" w:rsidRDefault="008F4FF0" w:rsidP="004C54A8">
            <w:pPr>
              <w:rPr>
                <w:sz w:val="20"/>
                <w:szCs w:val="20"/>
              </w:rPr>
            </w:pPr>
            <w:r w:rsidRPr="0062030F">
              <w:rPr>
                <w:sz w:val="20"/>
                <w:szCs w:val="20"/>
              </w:rPr>
              <w:t>Hnilčík – Roztoky - odval</w:t>
            </w:r>
          </w:p>
        </w:tc>
        <w:tc>
          <w:tcPr>
            <w:tcW w:w="1985" w:type="dxa"/>
            <w:shd w:val="clear" w:color="auto" w:fill="auto"/>
            <w:vAlign w:val="center"/>
          </w:tcPr>
          <w:p w:rsidR="008F4FF0" w:rsidRPr="0062030F" w:rsidRDefault="008F4FF0" w:rsidP="004C54A8">
            <w:pPr>
              <w:rPr>
                <w:sz w:val="20"/>
                <w:szCs w:val="20"/>
              </w:rPr>
            </w:pPr>
            <w:r w:rsidRPr="0062030F">
              <w:rPr>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5,2 tis. m</w:t>
            </w:r>
            <w:r w:rsidRPr="0062030F">
              <w:rPr>
                <w:rFonts w:eastAsia="Times New Roman"/>
                <w:sz w:val="20"/>
                <w:szCs w:val="20"/>
                <w:vertAlign w:val="superscript"/>
                <w:lang w:eastAsia="sk-SK"/>
              </w:rPr>
              <w:t>3</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5.</w:t>
            </w:r>
          </w:p>
        </w:tc>
        <w:tc>
          <w:tcPr>
            <w:tcW w:w="3415" w:type="dxa"/>
            <w:shd w:val="clear" w:color="auto" w:fill="auto"/>
            <w:vAlign w:val="center"/>
          </w:tcPr>
          <w:p w:rsidR="008F4FF0" w:rsidRPr="0062030F" w:rsidRDefault="008F4FF0" w:rsidP="004C54A8">
            <w:pPr>
              <w:rPr>
                <w:sz w:val="20"/>
                <w:szCs w:val="20"/>
              </w:rPr>
            </w:pPr>
            <w:r w:rsidRPr="0062030F">
              <w:rPr>
                <w:sz w:val="20"/>
                <w:szCs w:val="20"/>
              </w:rPr>
              <w:t>Hnúšťa - vysušené kaly</w:t>
            </w:r>
          </w:p>
        </w:tc>
        <w:tc>
          <w:tcPr>
            <w:tcW w:w="1985" w:type="dxa"/>
            <w:shd w:val="clear" w:color="auto" w:fill="auto"/>
            <w:vAlign w:val="center"/>
          </w:tcPr>
          <w:p w:rsidR="008F4FF0" w:rsidRPr="0062030F" w:rsidRDefault="008F4FF0" w:rsidP="004C54A8">
            <w:pPr>
              <w:rPr>
                <w:sz w:val="20"/>
                <w:szCs w:val="20"/>
              </w:rPr>
            </w:pPr>
            <w:r w:rsidRPr="0062030F">
              <w:rPr>
                <w:sz w:val="20"/>
                <w:szCs w:val="20"/>
              </w:rPr>
              <w:t>odval</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274,7 tis. t</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6.</w:t>
            </w:r>
          </w:p>
        </w:tc>
        <w:tc>
          <w:tcPr>
            <w:tcW w:w="3415" w:type="dxa"/>
            <w:shd w:val="clear" w:color="auto" w:fill="auto"/>
            <w:vAlign w:val="center"/>
          </w:tcPr>
          <w:p w:rsidR="008F4FF0" w:rsidRPr="0062030F" w:rsidRDefault="008F4FF0" w:rsidP="004C54A8">
            <w:pPr>
              <w:rPr>
                <w:sz w:val="20"/>
                <w:szCs w:val="20"/>
              </w:rPr>
            </w:pPr>
            <w:r w:rsidRPr="0062030F">
              <w:rPr>
                <w:sz w:val="20"/>
                <w:szCs w:val="20"/>
              </w:rPr>
              <w:t xml:space="preserve">Kaligrund </w:t>
            </w:r>
            <w:r w:rsidR="00AE35D9" w:rsidRPr="0062030F">
              <w:rPr>
                <w:sz w:val="20"/>
                <w:szCs w:val="20"/>
              </w:rPr>
              <w:t>–</w:t>
            </w:r>
            <w:r w:rsidRPr="0062030F">
              <w:rPr>
                <w:sz w:val="20"/>
                <w:szCs w:val="20"/>
              </w:rPr>
              <w:t xml:space="preserve"> odkalisko</w:t>
            </w:r>
            <w:r w:rsidR="00AE35D9" w:rsidRPr="0062030F">
              <w:rPr>
                <w:sz w:val="20"/>
                <w:szCs w:val="20"/>
              </w:rPr>
              <w:t xml:space="preserve"> (Slovinky)</w:t>
            </w:r>
          </w:p>
        </w:tc>
        <w:tc>
          <w:tcPr>
            <w:tcW w:w="1985" w:type="dxa"/>
            <w:shd w:val="clear" w:color="auto" w:fill="auto"/>
            <w:vAlign w:val="center"/>
          </w:tcPr>
          <w:p w:rsidR="008F4FF0" w:rsidRPr="0062030F" w:rsidRDefault="008F4FF0" w:rsidP="004C54A8">
            <w:pPr>
              <w:rPr>
                <w:sz w:val="20"/>
                <w:szCs w:val="20"/>
              </w:rPr>
            </w:pPr>
            <w:r w:rsidRPr="0062030F">
              <w:rPr>
                <w:sz w:val="20"/>
                <w:szCs w:val="20"/>
              </w:rPr>
              <w:t>flotačné piesky</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nevyčíslené</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7.</w:t>
            </w:r>
          </w:p>
        </w:tc>
        <w:tc>
          <w:tcPr>
            <w:tcW w:w="3415" w:type="dxa"/>
            <w:shd w:val="clear" w:color="auto" w:fill="auto"/>
            <w:vAlign w:val="center"/>
          </w:tcPr>
          <w:p w:rsidR="008F4FF0" w:rsidRPr="0062030F" w:rsidRDefault="008F4FF0" w:rsidP="004C54A8">
            <w:pPr>
              <w:rPr>
                <w:sz w:val="20"/>
                <w:szCs w:val="20"/>
              </w:rPr>
            </w:pPr>
            <w:r w:rsidRPr="0062030F">
              <w:rPr>
                <w:sz w:val="20"/>
                <w:szCs w:val="20"/>
              </w:rPr>
              <w:t>Markušovce - Bindt - odval</w:t>
            </w:r>
          </w:p>
        </w:tc>
        <w:tc>
          <w:tcPr>
            <w:tcW w:w="1985" w:type="dxa"/>
            <w:shd w:val="clear" w:color="auto" w:fill="auto"/>
            <w:vAlign w:val="center"/>
          </w:tcPr>
          <w:p w:rsidR="008F4FF0" w:rsidRPr="0062030F" w:rsidRDefault="008F4FF0" w:rsidP="004C54A8">
            <w:pPr>
              <w:rPr>
                <w:sz w:val="20"/>
                <w:szCs w:val="20"/>
              </w:rPr>
            </w:pPr>
            <w:r w:rsidRPr="0062030F">
              <w:rPr>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206,0 tis. t</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8.</w:t>
            </w:r>
          </w:p>
        </w:tc>
        <w:tc>
          <w:tcPr>
            <w:tcW w:w="3415" w:type="dxa"/>
            <w:shd w:val="clear" w:color="auto" w:fill="auto"/>
            <w:vAlign w:val="center"/>
          </w:tcPr>
          <w:p w:rsidR="008F4FF0" w:rsidRPr="0062030F" w:rsidRDefault="008F4FF0" w:rsidP="004C54A8">
            <w:pPr>
              <w:rPr>
                <w:sz w:val="20"/>
                <w:szCs w:val="20"/>
              </w:rPr>
            </w:pPr>
            <w:r w:rsidRPr="0062030F">
              <w:rPr>
                <w:sz w:val="20"/>
                <w:szCs w:val="20"/>
              </w:rPr>
              <w:t>Nadabula - odvaly</w:t>
            </w:r>
          </w:p>
        </w:tc>
        <w:tc>
          <w:tcPr>
            <w:tcW w:w="1985" w:type="dxa"/>
            <w:shd w:val="clear" w:color="auto" w:fill="auto"/>
            <w:vAlign w:val="center"/>
          </w:tcPr>
          <w:p w:rsidR="008F4FF0" w:rsidRPr="0062030F" w:rsidRDefault="008F4FF0" w:rsidP="004C54A8">
            <w:pPr>
              <w:rPr>
                <w:sz w:val="20"/>
                <w:szCs w:val="20"/>
              </w:rPr>
            </w:pPr>
            <w:r w:rsidRPr="0062030F">
              <w:rPr>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nevyčíslené</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9.</w:t>
            </w:r>
          </w:p>
        </w:tc>
        <w:tc>
          <w:tcPr>
            <w:tcW w:w="3415" w:type="dxa"/>
            <w:shd w:val="clear" w:color="auto" w:fill="auto"/>
            <w:vAlign w:val="center"/>
          </w:tcPr>
          <w:p w:rsidR="008F4FF0" w:rsidRPr="0062030F" w:rsidRDefault="008F4FF0" w:rsidP="004C54A8">
            <w:pPr>
              <w:rPr>
                <w:sz w:val="20"/>
                <w:szCs w:val="20"/>
              </w:rPr>
            </w:pPr>
            <w:r w:rsidRPr="0062030F">
              <w:rPr>
                <w:sz w:val="20"/>
                <w:szCs w:val="20"/>
              </w:rPr>
              <w:t>Rakovnica - Mier - odval</w:t>
            </w:r>
          </w:p>
        </w:tc>
        <w:tc>
          <w:tcPr>
            <w:tcW w:w="1985" w:type="dxa"/>
            <w:shd w:val="clear" w:color="auto" w:fill="auto"/>
            <w:vAlign w:val="center"/>
          </w:tcPr>
          <w:p w:rsidR="008F4FF0" w:rsidRPr="0062030F" w:rsidRDefault="008F4FF0" w:rsidP="004C54A8">
            <w:pPr>
              <w:rPr>
                <w:sz w:val="20"/>
                <w:szCs w:val="20"/>
              </w:rPr>
            </w:pPr>
            <w:r w:rsidRPr="0062030F">
              <w:rPr>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 xml:space="preserve">  51,7 tis. m</w:t>
            </w:r>
            <w:r w:rsidRPr="0062030F">
              <w:rPr>
                <w:rFonts w:eastAsia="Times New Roman"/>
                <w:sz w:val="20"/>
                <w:szCs w:val="20"/>
                <w:vertAlign w:val="superscript"/>
                <w:lang w:eastAsia="sk-SK"/>
              </w:rPr>
              <w:t>3</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10.</w:t>
            </w:r>
          </w:p>
        </w:tc>
        <w:tc>
          <w:tcPr>
            <w:tcW w:w="3415" w:type="dxa"/>
            <w:shd w:val="clear" w:color="auto" w:fill="auto"/>
            <w:vAlign w:val="center"/>
          </w:tcPr>
          <w:p w:rsidR="008F4FF0" w:rsidRPr="0062030F" w:rsidRDefault="008F4FF0" w:rsidP="004C54A8">
            <w:pPr>
              <w:rPr>
                <w:sz w:val="20"/>
                <w:szCs w:val="20"/>
              </w:rPr>
            </w:pPr>
            <w:r w:rsidRPr="0062030F">
              <w:rPr>
                <w:sz w:val="20"/>
                <w:szCs w:val="20"/>
              </w:rPr>
              <w:t>Rožňava - odkalisko</w:t>
            </w:r>
          </w:p>
        </w:tc>
        <w:tc>
          <w:tcPr>
            <w:tcW w:w="1985" w:type="dxa"/>
            <w:shd w:val="clear" w:color="auto" w:fill="auto"/>
            <w:vAlign w:val="center"/>
          </w:tcPr>
          <w:p w:rsidR="008F4FF0" w:rsidRPr="0062030F" w:rsidRDefault="008F4FF0" w:rsidP="004C54A8">
            <w:pPr>
              <w:rPr>
                <w:sz w:val="20"/>
                <w:szCs w:val="20"/>
              </w:rPr>
            </w:pPr>
            <w:r w:rsidRPr="0062030F">
              <w:rPr>
                <w:sz w:val="20"/>
                <w:szCs w:val="20"/>
              </w:rPr>
              <w:t>flotačné piesky</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nevyčíslené</w:t>
            </w:r>
          </w:p>
        </w:tc>
      </w:tr>
      <w:tr w:rsidR="008F4FF0" w:rsidRPr="0062030F" w:rsidTr="004C54A8">
        <w:trPr>
          <w:trHeight w:val="255"/>
        </w:trPr>
        <w:tc>
          <w:tcPr>
            <w:tcW w:w="567" w:type="dxa"/>
            <w:shd w:val="clear" w:color="auto" w:fill="auto"/>
            <w:vAlign w:val="center"/>
          </w:tcPr>
          <w:p w:rsidR="008F4FF0" w:rsidRPr="0062030F" w:rsidRDefault="008F4FF0" w:rsidP="004C54A8">
            <w:pPr>
              <w:jc w:val="center"/>
              <w:rPr>
                <w:rFonts w:eastAsia="Times New Roman"/>
                <w:sz w:val="20"/>
                <w:szCs w:val="20"/>
                <w:lang w:eastAsia="sk-SK"/>
              </w:rPr>
            </w:pPr>
            <w:r w:rsidRPr="0062030F">
              <w:rPr>
                <w:rFonts w:eastAsia="Times New Roman"/>
                <w:sz w:val="20"/>
                <w:szCs w:val="20"/>
                <w:lang w:eastAsia="sk-SK"/>
              </w:rPr>
              <w:t>11.</w:t>
            </w:r>
          </w:p>
        </w:tc>
        <w:tc>
          <w:tcPr>
            <w:tcW w:w="3415" w:type="dxa"/>
            <w:shd w:val="clear" w:color="auto" w:fill="auto"/>
            <w:vAlign w:val="center"/>
          </w:tcPr>
          <w:p w:rsidR="008F4FF0" w:rsidRPr="0062030F" w:rsidRDefault="008F4FF0" w:rsidP="004C54A8">
            <w:pPr>
              <w:rPr>
                <w:color w:val="000000"/>
                <w:sz w:val="20"/>
                <w:szCs w:val="20"/>
              </w:rPr>
            </w:pPr>
            <w:r w:rsidRPr="0062030F">
              <w:rPr>
                <w:color w:val="000000"/>
                <w:sz w:val="20"/>
                <w:szCs w:val="20"/>
              </w:rPr>
              <w:t>Slovinky - odval</w:t>
            </w:r>
          </w:p>
        </w:tc>
        <w:tc>
          <w:tcPr>
            <w:tcW w:w="1985" w:type="dxa"/>
            <w:shd w:val="clear" w:color="auto" w:fill="auto"/>
            <w:vAlign w:val="center"/>
          </w:tcPr>
          <w:p w:rsidR="008F4FF0" w:rsidRPr="0062030F" w:rsidRDefault="008F4FF0" w:rsidP="004C54A8">
            <w:pPr>
              <w:rPr>
                <w:color w:val="000000"/>
                <w:sz w:val="20"/>
                <w:szCs w:val="20"/>
              </w:rPr>
            </w:pPr>
            <w:r w:rsidRPr="0062030F">
              <w:rPr>
                <w:color w:val="000000"/>
                <w:sz w:val="20"/>
                <w:szCs w:val="20"/>
              </w:rPr>
              <w:t>hlušina</w:t>
            </w:r>
          </w:p>
        </w:tc>
        <w:tc>
          <w:tcPr>
            <w:tcW w:w="3103" w:type="dxa"/>
            <w:shd w:val="clear" w:color="auto" w:fill="auto"/>
            <w:vAlign w:val="center"/>
          </w:tcPr>
          <w:p w:rsidR="008F4FF0" w:rsidRPr="0062030F" w:rsidRDefault="008F4FF0" w:rsidP="004C54A8">
            <w:pPr>
              <w:rPr>
                <w:rFonts w:eastAsia="Times New Roman"/>
                <w:sz w:val="20"/>
                <w:szCs w:val="20"/>
                <w:lang w:eastAsia="sk-SK"/>
              </w:rPr>
            </w:pPr>
            <w:r w:rsidRPr="0062030F">
              <w:rPr>
                <w:rFonts w:eastAsia="Times New Roman"/>
                <w:sz w:val="20"/>
                <w:szCs w:val="20"/>
                <w:lang w:eastAsia="sk-SK"/>
              </w:rPr>
              <w:t>216,0 tis. m</w:t>
            </w:r>
            <w:r w:rsidRPr="0062030F">
              <w:rPr>
                <w:rFonts w:eastAsia="Times New Roman"/>
                <w:sz w:val="20"/>
                <w:szCs w:val="20"/>
                <w:vertAlign w:val="superscript"/>
                <w:lang w:eastAsia="sk-SK"/>
              </w:rPr>
              <w:t>3</w:t>
            </w:r>
          </w:p>
        </w:tc>
      </w:tr>
    </w:tbl>
    <w:p w:rsidR="008F4FF0" w:rsidRPr="00285473" w:rsidRDefault="008F4FF0" w:rsidP="008F4FF0">
      <w:pPr>
        <w:rPr>
          <w:i/>
        </w:rPr>
      </w:pPr>
      <w:r w:rsidRPr="00285473">
        <w:rPr>
          <w:i/>
        </w:rPr>
        <w:t>Zdroj: Evidencia ložísk nevyhradených nerastov Slovenskej republiky so stavom k 1. januáru 2013</w:t>
      </w:r>
    </w:p>
    <w:p w:rsidR="008F4FF0" w:rsidRPr="00285473" w:rsidRDefault="008F4FF0" w:rsidP="008F4FF0"/>
    <w:p w:rsidR="008F4FF0" w:rsidRPr="00285473" w:rsidRDefault="008F4FF0" w:rsidP="00092604">
      <w:pPr>
        <w:jc w:val="both"/>
        <w:rPr>
          <w:lang w:eastAsia="sk-SK"/>
        </w:rPr>
        <w:sectPr w:rsidR="008F4FF0" w:rsidRPr="00285473" w:rsidSect="00B02D1E">
          <w:type w:val="continuous"/>
          <w:pgSz w:w="11906" w:h="16838" w:code="9"/>
          <w:pgMar w:top="1418" w:right="1418" w:bottom="1418" w:left="1418" w:header="709" w:footer="709" w:gutter="0"/>
          <w:cols w:space="708"/>
          <w:docGrid w:linePitch="360"/>
        </w:sectPr>
      </w:pPr>
    </w:p>
    <w:p w:rsidR="00E07364" w:rsidRPr="00285473" w:rsidRDefault="00E07364" w:rsidP="00092604">
      <w:pPr>
        <w:sectPr w:rsidR="00E07364" w:rsidRPr="00285473" w:rsidSect="00B02D1E">
          <w:type w:val="continuous"/>
          <w:pgSz w:w="11906" w:h="16838" w:code="9"/>
          <w:pgMar w:top="1418" w:right="1418" w:bottom="1418" w:left="1418" w:header="709" w:footer="709" w:gutter="0"/>
          <w:cols w:space="708"/>
          <w:docGrid w:linePitch="360"/>
        </w:sectPr>
      </w:pPr>
    </w:p>
    <w:p w:rsidR="00D40A18" w:rsidRPr="00285473" w:rsidRDefault="008C305E" w:rsidP="008C305E">
      <w:pPr>
        <w:pStyle w:val="Default"/>
      </w:pPr>
      <w:r w:rsidRPr="00285473">
        <w:rPr>
          <w:b/>
        </w:rPr>
        <w:lastRenderedPageBreak/>
        <w:t xml:space="preserve">4. </w:t>
      </w:r>
      <w:r w:rsidRPr="00285473">
        <w:rPr>
          <w:b/>
        </w:rPr>
        <w:tab/>
      </w:r>
      <w:r w:rsidR="00E772A4" w:rsidRPr="00285473">
        <w:rPr>
          <w:b/>
        </w:rPr>
        <w:t>Postup klasifikácie</w:t>
      </w:r>
      <w:r w:rsidR="00D40A18" w:rsidRPr="00285473">
        <w:rPr>
          <w:b/>
        </w:rPr>
        <w:t xml:space="preserve"> </w:t>
      </w:r>
      <w:r w:rsidRPr="00285473">
        <w:rPr>
          <w:b/>
        </w:rPr>
        <w:t>opustených a uzavretých úložísk ťažobného odpadu</w:t>
      </w:r>
    </w:p>
    <w:p w:rsidR="008C305E" w:rsidRPr="00285473" w:rsidRDefault="008C305E" w:rsidP="008C305E">
      <w:pPr>
        <w:jc w:val="both"/>
      </w:pPr>
    </w:p>
    <w:p w:rsidR="008C305E" w:rsidRPr="00285473" w:rsidRDefault="008C305E" w:rsidP="008C305E">
      <w:pPr>
        <w:autoSpaceDE w:val="0"/>
        <w:autoSpaceDN w:val="0"/>
        <w:adjustRightInd w:val="0"/>
        <w:ind w:firstLine="567"/>
        <w:jc w:val="both"/>
        <w:rPr>
          <w:color w:val="000000"/>
        </w:rPr>
      </w:pPr>
      <w:r w:rsidRPr="00285473">
        <w:rPr>
          <w:color w:val="000000"/>
        </w:rPr>
        <w:t>Klasifikácia opustených a uzavretých úložísk ťažobných odpadov je podkladom pre rozhodovanie orgánov štátnej správy v procese racionálneho riadenia a financovania pri ukladaní opatrení na kontrolu, znižovanie a eliminovanie rizika z opustených úložísk ťažobných odpadov.</w:t>
      </w:r>
      <w:r w:rsidR="00E772A4" w:rsidRPr="00285473">
        <w:rPr>
          <w:color w:val="000000"/>
        </w:rPr>
        <w:t xml:space="preserve"> </w:t>
      </w:r>
    </w:p>
    <w:p w:rsidR="008C305E" w:rsidRPr="00285473" w:rsidRDefault="008C305E" w:rsidP="008C305E">
      <w:pPr>
        <w:autoSpaceDE w:val="0"/>
        <w:autoSpaceDN w:val="0"/>
        <w:adjustRightInd w:val="0"/>
        <w:ind w:firstLine="567"/>
        <w:jc w:val="both"/>
        <w:rPr>
          <w:color w:val="000000"/>
        </w:rPr>
      </w:pPr>
      <w:r w:rsidRPr="00285473">
        <w:rPr>
          <w:color w:val="000000"/>
        </w:rPr>
        <w:t>Klasifikácia sa pridržiava metodiky, ktorú vypracovala pracovná skupina zriadená pri Európskej komisii k inventarizácii opustených a uzavretých úložísk ťažobných odpadov.</w:t>
      </w:r>
      <w:r w:rsidRPr="00285473">
        <w:rPr>
          <w:rStyle w:val="Odkaznapoznmkupodiarou"/>
          <w:color w:val="000000"/>
        </w:rPr>
        <w:footnoteReference w:id="1"/>
      </w:r>
      <w:r w:rsidRPr="00285473">
        <w:rPr>
          <w:color w:val="000000"/>
        </w:rPr>
        <w:t xml:space="preserve">  </w:t>
      </w:r>
    </w:p>
    <w:p w:rsidR="008C305E" w:rsidRPr="00285473" w:rsidRDefault="008C305E" w:rsidP="00E772A4">
      <w:pPr>
        <w:autoSpaceDE w:val="0"/>
        <w:autoSpaceDN w:val="0"/>
        <w:adjustRightInd w:val="0"/>
        <w:ind w:firstLine="567"/>
        <w:jc w:val="both"/>
        <w:rPr>
          <w:color w:val="000000"/>
        </w:rPr>
      </w:pPr>
      <w:r w:rsidRPr="00285473">
        <w:rPr>
          <w:color w:val="000000"/>
        </w:rPr>
        <w:t>Klasifikácia vychádza zo základných princípov analýzy rizika a</w:t>
      </w:r>
      <w:r w:rsidR="00E772A4" w:rsidRPr="00285473">
        <w:rPr>
          <w:color w:val="000000"/>
        </w:rPr>
        <w:t> </w:t>
      </w:r>
      <w:r w:rsidRPr="00285473">
        <w:rPr>
          <w:color w:val="000000"/>
        </w:rPr>
        <w:t>zahŕňa</w:t>
      </w:r>
      <w:r w:rsidR="00E772A4" w:rsidRPr="00285473">
        <w:rPr>
          <w:color w:val="000000"/>
        </w:rPr>
        <w:t>:</w:t>
      </w:r>
    </w:p>
    <w:p w:rsidR="008C305E" w:rsidRPr="00285473" w:rsidRDefault="008C305E" w:rsidP="008C305E">
      <w:pPr>
        <w:numPr>
          <w:ilvl w:val="0"/>
          <w:numId w:val="41"/>
        </w:numPr>
        <w:autoSpaceDE w:val="0"/>
        <w:autoSpaceDN w:val="0"/>
        <w:adjustRightInd w:val="0"/>
        <w:ind w:left="284" w:hanging="284"/>
        <w:jc w:val="both"/>
        <w:rPr>
          <w:i/>
          <w:iCs/>
          <w:color w:val="000000"/>
        </w:rPr>
      </w:pPr>
      <w:r w:rsidRPr="00285473">
        <w:rPr>
          <w:color w:val="000000"/>
        </w:rPr>
        <w:t>určenie zdroja rizika,</w:t>
      </w:r>
    </w:p>
    <w:p w:rsidR="008C305E" w:rsidRPr="00285473" w:rsidRDefault="008C305E" w:rsidP="008C305E">
      <w:pPr>
        <w:numPr>
          <w:ilvl w:val="0"/>
          <w:numId w:val="41"/>
        </w:numPr>
        <w:autoSpaceDE w:val="0"/>
        <w:autoSpaceDN w:val="0"/>
        <w:adjustRightInd w:val="0"/>
        <w:ind w:left="284" w:hanging="284"/>
        <w:jc w:val="both"/>
        <w:rPr>
          <w:i/>
          <w:iCs/>
          <w:color w:val="000000"/>
        </w:rPr>
      </w:pPr>
      <w:r w:rsidRPr="00285473">
        <w:rPr>
          <w:color w:val="000000"/>
        </w:rPr>
        <w:t>určenie ciest šírenia sa rizika,</w:t>
      </w:r>
    </w:p>
    <w:p w:rsidR="008C305E" w:rsidRPr="00285473" w:rsidRDefault="008C305E" w:rsidP="008C305E">
      <w:pPr>
        <w:numPr>
          <w:ilvl w:val="0"/>
          <w:numId w:val="41"/>
        </w:numPr>
        <w:autoSpaceDE w:val="0"/>
        <w:autoSpaceDN w:val="0"/>
        <w:adjustRightInd w:val="0"/>
        <w:ind w:left="284" w:hanging="284"/>
        <w:jc w:val="both"/>
        <w:rPr>
          <w:i/>
          <w:iCs/>
          <w:color w:val="000000"/>
        </w:rPr>
      </w:pPr>
      <w:r w:rsidRPr="00285473">
        <w:rPr>
          <w:color w:val="000000"/>
        </w:rPr>
        <w:t>určenie príjemcu rizika.</w:t>
      </w:r>
    </w:p>
    <w:p w:rsidR="008C305E" w:rsidRPr="00285473" w:rsidRDefault="008C305E" w:rsidP="008C305E">
      <w:pPr>
        <w:autoSpaceDE w:val="0"/>
        <w:autoSpaceDN w:val="0"/>
        <w:adjustRightInd w:val="0"/>
        <w:ind w:firstLine="567"/>
        <w:jc w:val="both"/>
        <w:rPr>
          <w:color w:val="000000"/>
        </w:rPr>
      </w:pPr>
      <w:r w:rsidRPr="00285473">
        <w:rPr>
          <w:color w:val="000000"/>
        </w:rPr>
        <w:t xml:space="preserve">Vychádza sa z princípu rizikovej analýzy, ktorý stanovuje, že riziko je dané vzájomnou interakciou zdroj - expozičná cesta - príjemca. Ak niektorý z členov tohto príčinného radu nie je </w:t>
      </w:r>
      <w:r w:rsidR="00E0751B" w:rsidRPr="00285473">
        <w:rPr>
          <w:color w:val="000000"/>
        </w:rPr>
        <w:t>známy</w:t>
      </w:r>
      <w:r w:rsidRPr="00285473">
        <w:rPr>
          <w:color w:val="000000"/>
        </w:rPr>
        <w:t>, riziko nie je aktuálne a úložisko ťažobného odpadu nepredstavuje riziko.</w:t>
      </w:r>
    </w:p>
    <w:p w:rsidR="008C305E" w:rsidRPr="00285473" w:rsidRDefault="008C305E" w:rsidP="008C305E">
      <w:pPr>
        <w:autoSpaceDE w:val="0"/>
        <w:autoSpaceDN w:val="0"/>
        <w:adjustRightInd w:val="0"/>
        <w:ind w:firstLine="567"/>
        <w:jc w:val="both"/>
        <w:rPr>
          <w:color w:val="000000"/>
        </w:rPr>
      </w:pPr>
      <w:r w:rsidRPr="00285473">
        <w:rPr>
          <w:color w:val="000000"/>
        </w:rPr>
        <w:t>Postup</w:t>
      </w:r>
      <w:r w:rsidR="00E0751B" w:rsidRPr="00285473">
        <w:rPr>
          <w:color w:val="000000"/>
        </w:rPr>
        <w:t xml:space="preserve"> klasifikácie</w:t>
      </w:r>
      <w:r w:rsidRPr="00285473">
        <w:rPr>
          <w:color w:val="000000"/>
        </w:rPr>
        <w:t xml:space="preserve"> vyžaduje zhodn</w:t>
      </w:r>
      <w:r w:rsidR="00E0751B" w:rsidRPr="00285473">
        <w:rPr>
          <w:color w:val="000000"/>
        </w:rPr>
        <w:t>otenie a doplnenie informácií v</w:t>
      </w:r>
      <w:r w:rsidR="00316C07" w:rsidRPr="00285473">
        <w:rPr>
          <w:color w:val="000000"/>
        </w:rPr>
        <w:t xml:space="preserve"> osemnástich </w:t>
      </w:r>
      <w:r w:rsidR="00E0751B" w:rsidRPr="00285473">
        <w:rPr>
          <w:color w:val="000000"/>
        </w:rPr>
        <w:t>navzájom prepojených rozhodovacích</w:t>
      </w:r>
      <w:r w:rsidRPr="00285473">
        <w:rPr>
          <w:color w:val="000000"/>
        </w:rPr>
        <w:t xml:space="preserve"> uzloch, </w:t>
      </w:r>
      <w:r w:rsidR="00E0751B" w:rsidRPr="00285473">
        <w:rPr>
          <w:color w:val="000000"/>
        </w:rPr>
        <w:t xml:space="preserve">a to </w:t>
      </w:r>
      <w:r w:rsidRPr="00285473">
        <w:rPr>
          <w:color w:val="000000"/>
        </w:rPr>
        <w:t xml:space="preserve">aj v tých, ktoré nevstupujú do klasifikácie, čo v budúcnosti umožní väčšiu variabilitu hodnotenia rizikovosti úložísk z rôznych aspektov. </w:t>
      </w:r>
    </w:p>
    <w:p w:rsidR="008C305E" w:rsidRPr="00285473" w:rsidRDefault="008C305E" w:rsidP="00E0751B">
      <w:pPr>
        <w:autoSpaceDE w:val="0"/>
        <w:autoSpaceDN w:val="0"/>
        <w:adjustRightInd w:val="0"/>
        <w:ind w:firstLine="567"/>
        <w:jc w:val="both"/>
        <w:rPr>
          <w:color w:val="000000"/>
        </w:rPr>
      </w:pPr>
      <w:r w:rsidRPr="00285473">
        <w:rPr>
          <w:color w:val="000000"/>
        </w:rPr>
        <w:t>Jednotlivé rozhodovacie uzly</w:t>
      </w:r>
      <w:r w:rsidR="00E0751B" w:rsidRPr="00285473">
        <w:rPr>
          <w:color w:val="000000"/>
        </w:rPr>
        <w:t xml:space="preserve"> majú bodovú hodnotu</w:t>
      </w:r>
      <w:r w:rsidRPr="00285473">
        <w:rPr>
          <w:color w:val="000000"/>
        </w:rPr>
        <w:t>, ktorá sa v konečnom výsledku prejaví na konečnom skóre (</w:t>
      </w:r>
      <w:r w:rsidR="00E0751B" w:rsidRPr="00285473">
        <w:rPr>
          <w:color w:val="000000"/>
        </w:rPr>
        <w:t>klasifikačnej hodnote) úložiska</w:t>
      </w:r>
      <w:r w:rsidR="00C52106">
        <w:rPr>
          <w:color w:val="000000"/>
        </w:rPr>
        <w:t xml:space="preserve"> (skóre úložísk ťažobného odpadu podľa úpravy z roku 2013 – SUTO 13)</w:t>
      </w:r>
      <w:r w:rsidR="00E0751B" w:rsidRPr="00285473">
        <w:rPr>
          <w:color w:val="000000"/>
        </w:rPr>
        <w:t>.</w:t>
      </w:r>
    </w:p>
    <w:p w:rsidR="00E0751B" w:rsidRPr="00285473" w:rsidRDefault="00E0751B" w:rsidP="00F66210">
      <w:pPr>
        <w:autoSpaceDE w:val="0"/>
        <w:autoSpaceDN w:val="0"/>
        <w:adjustRightInd w:val="0"/>
        <w:ind w:firstLine="567"/>
        <w:jc w:val="both"/>
        <w:rPr>
          <w:color w:val="000000"/>
        </w:rPr>
      </w:pPr>
      <w:r w:rsidRPr="00285473">
        <w:rPr>
          <w:color w:val="000000"/>
        </w:rPr>
        <w:t xml:space="preserve">Na základe výšky dosiahnutého skóre je možné zatriediť úložiská do 3 </w:t>
      </w:r>
      <w:r w:rsidR="00D50A2F" w:rsidRPr="00285473">
        <w:rPr>
          <w:color w:val="000000"/>
        </w:rPr>
        <w:t>tried</w:t>
      </w:r>
      <w:r w:rsidR="00F66210" w:rsidRPr="00285473">
        <w:rPr>
          <w:color w:val="000000"/>
        </w:rPr>
        <w:t>:</w:t>
      </w:r>
    </w:p>
    <w:p w:rsidR="00E0751B" w:rsidRPr="00285473" w:rsidRDefault="006835A8" w:rsidP="00F66210">
      <w:pPr>
        <w:numPr>
          <w:ilvl w:val="0"/>
          <w:numId w:val="42"/>
        </w:numPr>
        <w:tabs>
          <w:tab w:val="left" w:pos="-284"/>
        </w:tabs>
        <w:autoSpaceDE w:val="0"/>
        <w:autoSpaceDN w:val="0"/>
        <w:adjustRightInd w:val="0"/>
        <w:ind w:left="284" w:hanging="284"/>
        <w:jc w:val="both"/>
        <w:rPr>
          <w:color w:val="000000"/>
        </w:rPr>
      </w:pPr>
      <w:r w:rsidRPr="00285473">
        <w:rPr>
          <w:color w:val="000000"/>
        </w:rPr>
        <w:t xml:space="preserve">rizikové úložisko </w:t>
      </w:r>
      <w:r w:rsidR="00E0751B" w:rsidRPr="00285473">
        <w:rPr>
          <w:color w:val="000000"/>
        </w:rPr>
        <w:t>má vážne negatívne dopady na životné prostredie, alebo sa môže v strednej alebo krátkej dobe stať vážnou hrozbou pr</w:t>
      </w:r>
      <w:r w:rsidRPr="00285473">
        <w:rPr>
          <w:color w:val="000000"/>
        </w:rPr>
        <w:t>e ľudí alebo životné prostredie (sk</w:t>
      </w:r>
      <w:r w:rsidR="00E772A4" w:rsidRPr="00285473">
        <w:rPr>
          <w:color w:val="000000"/>
        </w:rPr>
        <w:t>óre ≥ 300)</w:t>
      </w:r>
      <w:r w:rsidR="00E0751B" w:rsidRPr="00285473">
        <w:rPr>
          <w:color w:val="000000"/>
        </w:rPr>
        <w:t>,</w:t>
      </w:r>
    </w:p>
    <w:p w:rsidR="00E0751B" w:rsidRPr="00285473" w:rsidRDefault="00E772A4" w:rsidP="00E0751B">
      <w:pPr>
        <w:numPr>
          <w:ilvl w:val="0"/>
          <w:numId w:val="42"/>
        </w:numPr>
        <w:tabs>
          <w:tab w:val="left" w:pos="-284"/>
        </w:tabs>
        <w:autoSpaceDE w:val="0"/>
        <w:autoSpaceDN w:val="0"/>
        <w:adjustRightInd w:val="0"/>
        <w:ind w:left="284" w:hanging="284"/>
        <w:jc w:val="both"/>
        <w:rPr>
          <w:color w:val="000000"/>
        </w:rPr>
      </w:pPr>
      <w:r w:rsidRPr="00285473">
        <w:rPr>
          <w:color w:val="000000"/>
        </w:rPr>
        <w:t xml:space="preserve">potenciálne rizikové úložisko </w:t>
      </w:r>
      <w:r w:rsidR="00E0751B" w:rsidRPr="00285473">
        <w:rPr>
          <w:color w:val="000000"/>
        </w:rPr>
        <w:t>môže mať negatívne dopady na životné prostredie, alebo sa môže v strednej alebo krátkej dobe stať vážnou hrozbou pr</w:t>
      </w:r>
      <w:r w:rsidRPr="00285473">
        <w:rPr>
          <w:color w:val="000000"/>
        </w:rPr>
        <w:t xml:space="preserve">e ľudí alebo životné prostredie (skóre   </w:t>
      </w:r>
      <w:r w:rsidR="008863D3" w:rsidRPr="00285473">
        <w:rPr>
          <w:color w:val="000000"/>
        </w:rPr>
        <w:t xml:space="preserve">&gt; </w:t>
      </w:r>
      <w:r w:rsidRPr="00285473">
        <w:rPr>
          <w:color w:val="000000"/>
        </w:rPr>
        <w:t xml:space="preserve">100 a </w:t>
      </w:r>
      <w:r w:rsidR="008863D3" w:rsidRPr="00285473">
        <w:rPr>
          <w:color w:val="000000"/>
        </w:rPr>
        <w:t xml:space="preserve">&lt; </w:t>
      </w:r>
      <w:r w:rsidRPr="00285473">
        <w:rPr>
          <w:color w:val="000000"/>
        </w:rPr>
        <w:t>300)</w:t>
      </w:r>
      <w:r w:rsidR="00E0751B" w:rsidRPr="00285473">
        <w:rPr>
          <w:color w:val="000000"/>
        </w:rPr>
        <w:t>,</w:t>
      </w:r>
    </w:p>
    <w:p w:rsidR="00E755BF" w:rsidRPr="00285473" w:rsidRDefault="00E772A4" w:rsidP="00E772A4">
      <w:pPr>
        <w:numPr>
          <w:ilvl w:val="0"/>
          <w:numId w:val="42"/>
        </w:numPr>
        <w:tabs>
          <w:tab w:val="left" w:pos="-284"/>
        </w:tabs>
        <w:autoSpaceDE w:val="0"/>
        <w:autoSpaceDN w:val="0"/>
        <w:adjustRightInd w:val="0"/>
        <w:ind w:left="284" w:hanging="284"/>
        <w:jc w:val="both"/>
        <w:rPr>
          <w:color w:val="000000"/>
        </w:rPr>
      </w:pPr>
      <w:r w:rsidRPr="00285473">
        <w:rPr>
          <w:color w:val="000000"/>
        </w:rPr>
        <w:t xml:space="preserve">nerizikové úložisko </w:t>
      </w:r>
      <w:r w:rsidR="00E0751B" w:rsidRPr="00285473">
        <w:rPr>
          <w:color w:val="000000"/>
        </w:rPr>
        <w:t>nemá negatívne dopady na životné prostredie a nemôže sa v strednej alebo krátkej do</w:t>
      </w:r>
      <w:r w:rsidRPr="00285473">
        <w:rPr>
          <w:color w:val="000000"/>
        </w:rPr>
        <w:t>be stať vážnou hrozbou pre ľudí (skóre ≤ 100)</w:t>
      </w:r>
      <w:r w:rsidR="00E0751B" w:rsidRPr="00285473">
        <w:rPr>
          <w:color w:val="000000"/>
        </w:rPr>
        <w:t>.</w:t>
      </w:r>
    </w:p>
    <w:p w:rsidR="008F4FF0" w:rsidRPr="00285473" w:rsidRDefault="008F4FF0" w:rsidP="008F4FF0">
      <w:pPr>
        <w:tabs>
          <w:tab w:val="left" w:pos="-284"/>
        </w:tabs>
        <w:autoSpaceDE w:val="0"/>
        <w:autoSpaceDN w:val="0"/>
        <w:adjustRightInd w:val="0"/>
        <w:jc w:val="both"/>
        <w:rPr>
          <w:color w:val="000000"/>
        </w:rPr>
      </w:pPr>
    </w:p>
    <w:p w:rsidR="00A74855" w:rsidRPr="00285473" w:rsidRDefault="00A74855" w:rsidP="008F4FF0">
      <w:pPr>
        <w:tabs>
          <w:tab w:val="left" w:pos="-284"/>
        </w:tabs>
        <w:autoSpaceDE w:val="0"/>
        <w:autoSpaceDN w:val="0"/>
        <w:adjustRightInd w:val="0"/>
        <w:jc w:val="both"/>
        <w:rPr>
          <w:color w:val="000000"/>
        </w:rPr>
      </w:pPr>
    </w:p>
    <w:p w:rsidR="00E772A4" w:rsidRPr="00285473" w:rsidRDefault="00E772A4" w:rsidP="00E772A4">
      <w:pPr>
        <w:tabs>
          <w:tab w:val="left" w:pos="-284"/>
        </w:tabs>
        <w:autoSpaceDE w:val="0"/>
        <w:autoSpaceDN w:val="0"/>
        <w:adjustRightInd w:val="0"/>
        <w:ind w:left="284"/>
        <w:jc w:val="both"/>
        <w:rPr>
          <w:color w:val="000000"/>
        </w:rPr>
      </w:pPr>
    </w:p>
    <w:p w:rsidR="006835A8" w:rsidRPr="00285473" w:rsidRDefault="00670356" w:rsidP="00E772A4">
      <w:pPr>
        <w:autoSpaceDE w:val="0"/>
        <w:autoSpaceDN w:val="0"/>
        <w:adjustRightInd w:val="0"/>
        <w:rPr>
          <w:b/>
          <w:bCs/>
          <w:color w:val="000000"/>
        </w:rPr>
      </w:pPr>
      <w:r w:rsidRPr="00285473">
        <w:rPr>
          <w:b/>
          <w:bCs/>
          <w:color w:val="000000"/>
        </w:rPr>
        <w:t>5.</w:t>
      </w:r>
      <w:r w:rsidRPr="00285473">
        <w:rPr>
          <w:b/>
          <w:bCs/>
          <w:color w:val="000000"/>
        </w:rPr>
        <w:tab/>
      </w:r>
      <w:r w:rsidR="006835A8" w:rsidRPr="00285473">
        <w:rPr>
          <w:b/>
          <w:bCs/>
          <w:color w:val="000000"/>
        </w:rPr>
        <w:t>Vyhodnot</w:t>
      </w:r>
      <w:r w:rsidR="00395AB8" w:rsidRPr="00285473">
        <w:rPr>
          <w:b/>
          <w:bCs/>
          <w:color w:val="000000"/>
        </w:rPr>
        <w:t xml:space="preserve">enie klasifikácie </w:t>
      </w:r>
      <w:r w:rsidR="006835A8" w:rsidRPr="00285473">
        <w:rPr>
          <w:b/>
          <w:bCs/>
          <w:color w:val="000000"/>
        </w:rPr>
        <w:t xml:space="preserve">opustených </w:t>
      </w:r>
      <w:r w:rsidR="00395AB8" w:rsidRPr="00285473">
        <w:rPr>
          <w:b/>
          <w:bCs/>
          <w:color w:val="000000"/>
        </w:rPr>
        <w:t xml:space="preserve">a uzavretých </w:t>
      </w:r>
      <w:r w:rsidR="006835A8" w:rsidRPr="00285473">
        <w:rPr>
          <w:b/>
          <w:bCs/>
          <w:color w:val="000000"/>
        </w:rPr>
        <w:t>úložísk ťažobných odpadov</w:t>
      </w:r>
    </w:p>
    <w:p w:rsidR="003A1103" w:rsidRPr="00285473" w:rsidRDefault="003A1103" w:rsidP="00E772A4">
      <w:pPr>
        <w:jc w:val="both"/>
      </w:pPr>
    </w:p>
    <w:p w:rsidR="00E772A4" w:rsidRPr="00285473" w:rsidRDefault="00E772A4" w:rsidP="00E772A4">
      <w:pPr>
        <w:jc w:val="both"/>
      </w:pPr>
      <w:r w:rsidRPr="00285473">
        <w:tab/>
        <w:t xml:space="preserve">Klasifikovaných bolo </w:t>
      </w:r>
      <w:r w:rsidR="00A04D4C" w:rsidRPr="00285473">
        <w:t>30</w:t>
      </w:r>
      <w:r w:rsidR="00003936" w:rsidRPr="00285473">
        <w:t>8</w:t>
      </w:r>
      <w:r w:rsidR="00A04D4C" w:rsidRPr="00285473">
        <w:t xml:space="preserve"> </w:t>
      </w:r>
      <w:r w:rsidR="00395AB8" w:rsidRPr="00285473">
        <w:t xml:space="preserve">opustených a uzavretých </w:t>
      </w:r>
      <w:r w:rsidR="002E2951" w:rsidRPr="00285473">
        <w:t>úložísk ťažobných odpadov</w:t>
      </w:r>
      <w:r w:rsidRPr="00285473">
        <w:t>, ktoré nie sú:</w:t>
      </w:r>
    </w:p>
    <w:p w:rsidR="00E772A4" w:rsidRPr="00285473" w:rsidRDefault="00E772A4" w:rsidP="00E772A4">
      <w:pPr>
        <w:numPr>
          <w:ilvl w:val="0"/>
          <w:numId w:val="42"/>
        </w:numPr>
        <w:ind w:left="284" w:hanging="284"/>
        <w:jc w:val="both"/>
      </w:pPr>
      <w:r w:rsidRPr="00285473">
        <w:t>prevádzkovanými a uzavretými úložiskami podľa zákona,</w:t>
      </w:r>
    </w:p>
    <w:p w:rsidR="00E772A4" w:rsidRPr="00285473" w:rsidRDefault="00E772A4" w:rsidP="00E772A4">
      <w:pPr>
        <w:numPr>
          <w:ilvl w:val="0"/>
          <w:numId w:val="42"/>
        </w:numPr>
        <w:ind w:left="284" w:hanging="284"/>
        <w:jc w:val="both"/>
      </w:pPr>
      <w:r w:rsidRPr="00285473">
        <w:t>environmentálnymi záťažami</w:t>
      </w:r>
      <w:r w:rsidR="00200686" w:rsidRPr="00285473">
        <w:t xml:space="preserve"> zahrnutými do </w:t>
      </w:r>
      <w:r w:rsidR="00CA0F45" w:rsidRPr="00285473">
        <w:t>Štátneho programu sanácie environmentálnych záťaží</w:t>
      </w:r>
      <w:r w:rsidRPr="00285473">
        <w:t>,</w:t>
      </w:r>
      <w:r w:rsidR="00CA0F45" w:rsidRPr="00285473">
        <w:rPr>
          <w:rStyle w:val="Odkaznapoznmkupodiarou"/>
        </w:rPr>
        <w:footnoteReference w:id="2"/>
      </w:r>
    </w:p>
    <w:p w:rsidR="00E772A4" w:rsidRPr="00285473" w:rsidRDefault="00CA0F45" w:rsidP="00E772A4">
      <w:pPr>
        <w:numPr>
          <w:ilvl w:val="0"/>
          <w:numId w:val="42"/>
        </w:numPr>
        <w:ind w:left="284" w:hanging="284"/>
        <w:jc w:val="both"/>
      </w:pPr>
      <w:r w:rsidRPr="00285473">
        <w:t xml:space="preserve">výhradnými ložiskami </w:t>
      </w:r>
      <w:r w:rsidR="00E772A4" w:rsidRPr="00285473">
        <w:t>a ložiskami nevyhradených nerastov.</w:t>
      </w:r>
    </w:p>
    <w:p w:rsidR="00316C07" w:rsidRPr="00285473" w:rsidRDefault="00316C07" w:rsidP="00395AB8">
      <w:pPr>
        <w:ind w:left="567"/>
        <w:jc w:val="both"/>
      </w:pPr>
    </w:p>
    <w:p w:rsidR="00395AB8" w:rsidRPr="00285473" w:rsidRDefault="002E2951" w:rsidP="00395AB8">
      <w:pPr>
        <w:ind w:left="567"/>
        <w:jc w:val="both"/>
      </w:pPr>
      <w:r w:rsidRPr="00285473">
        <w:t>Z</w:t>
      </w:r>
      <w:r w:rsidR="00395AB8" w:rsidRPr="00285473">
        <w:t xml:space="preserve">oznam </w:t>
      </w:r>
      <w:r w:rsidRPr="00285473">
        <w:t xml:space="preserve">opustených a uzavretých úložísk ťažobného odpadu </w:t>
      </w:r>
      <w:r w:rsidR="00395AB8" w:rsidRPr="00285473">
        <w:t xml:space="preserve">je uvedený v prílohe č. </w:t>
      </w:r>
      <w:r w:rsidR="00316C07" w:rsidRPr="00285473">
        <w:t>1</w:t>
      </w:r>
      <w:r w:rsidR="00395AB8" w:rsidRPr="00285473">
        <w:t>.</w:t>
      </w:r>
    </w:p>
    <w:p w:rsidR="00395AB8" w:rsidRPr="00285473" w:rsidRDefault="00395AB8" w:rsidP="00395AB8">
      <w:pPr>
        <w:ind w:firstLine="567"/>
        <w:jc w:val="both"/>
      </w:pPr>
      <w:r w:rsidRPr="00285473">
        <w:t xml:space="preserve">Z celkového počtu </w:t>
      </w:r>
      <w:r w:rsidR="008C1724" w:rsidRPr="00285473">
        <w:t>3</w:t>
      </w:r>
      <w:r w:rsidR="00A04D4C" w:rsidRPr="00285473">
        <w:t>0</w:t>
      </w:r>
      <w:r w:rsidR="008C1724" w:rsidRPr="00285473">
        <w:t>8</w:t>
      </w:r>
      <w:r w:rsidRPr="00285473">
        <w:t xml:space="preserve"> opustených a uzavretých úložísk ťažobného odpadu</w:t>
      </w:r>
      <w:r w:rsidR="008863D3" w:rsidRPr="00285473">
        <w:t xml:space="preserve"> (stav k 30. 09. 2013)</w:t>
      </w:r>
      <w:r w:rsidRPr="00285473">
        <w:t xml:space="preserve"> bolo:</w:t>
      </w:r>
    </w:p>
    <w:p w:rsidR="00395AB8" w:rsidRPr="00285473" w:rsidRDefault="00395AB8" w:rsidP="002E2951">
      <w:pPr>
        <w:numPr>
          <w:ilvl w:val="0"/>
          <w:numId w:val="42"/>
        </w:numPr>
        <w:ind w:left="284" w:hanging="284"/>
        <w:jc w:val="both"/>
      </w:pPr>
      <w:r w:rsidRPr="00285473">
        <w:t>rizikových úložísk</w:t>
      </w:r>
      <w:r w:rsidR="00A04D4C" w:rsidRPr="00285473">
        <w:t xml:space="preserve"> (</w:t>
      </w:r>
      <w:r w:rsidR="00A04D4C" w:rsidRPr="00285473">
        <w:rPr>
          <w:color w:val="000000"/>
        </w:rPr>
        <w:t>A </w:t>
      </w:r>
      <w:r w:rsidR="00C76BE7" w:rsidRPr="00285473">
        <w:rPr>
          <w:color w:val="000000"/>
        </w:rPr>
        <w:t>trieda</w:t>
      </w:r>
      <w:r w:rsidR="00A04D4C" w:rsidRPr="00285473">
        <w:t xml:space="preserve">) </w:t>
      </w:r>
      <w:r w:rsidR="008C1724" w:rsidRPr="00285473">
        <w:t>8</w:t>
      </w:r>
      <w:r w:rsidR="00A04D4C" w:rsidRPr="00285473">
        <w:t xml:space="preserve"> %</w:t>
      </w:r>
      <w:r w:rsidR="00FF6BAE" w:rsidRPr="00285473">
        <w:t xml:space="preserve"> (</w:t>
      </w:r>
      <w:r w:rsidR="008C1724" w:rsidRPr="00285473">
        <w:t>25</w:t>
      </w:r>
      <w:r w:rsidR="00FF6BAE" w:rsidRPr="00285473">
        <w:t xml:space="preserve"> úložísk)</w:t>
      </w:r>
    </w:p>
    <w:p w:rsidR="00395AB8" w:rsidRPr="00285473" w:rsidRDefault="00395AB8" w:rsidP="002E2951">
      <w:pPr>
        <w:numPr>
          <w:ilvl w:val="0"/>
          <w:numId w:val="42"/>
        </w:numPr>
        <w:ind w:left="284" w:hanging="284"/>
        <w:jc w:val="both"/>
      </w:pPr>
      <w:r w:rsidRPr="00285473">
        <w:t>potenciálne rizikových úložísk</w:t>
      </w:r>
      <w:r w:rsidR="00A04D4C" w:rsidRPr="00285473">
        <w:t xml:space="preserve"> (B</w:t>
      </w:r>
      <w:r w:rsidR="00A04D4C" w:rsidRPr="00285473">
        <w:rPr>
          <w:color w:val="000000"/>
        </w:rPr>
        <w:t> </w:t>
      </w:r>
      <w:r w:rsidR="00C76BE7" w:rsidRPr="00285473">
        <w:rPr>
          <w:color w:val="000000"/>
        </w:rPr>
        <w:t>trieda</w:t>
      </w:r>
      <w:r w:rsidR="00A04D4C" w:rsidRPr="00285473">
        <w:t>)</w:t>
      </w:r>
      <w:r w:rsidRPr="00285473">
        <w:t xml:space="preserve"> </w:t>
      </w:r>
      <w:r w:rsidR="00A04D4C" w:rsidRPr="00285473">
        <w:t>1</w:t>
      </w:r>
      <w:r w:rsidR="008C1724" w:rsidRPr="00285473">
        <w:t>7</w:t>
      </w:r>
      <w:r w:rsidR="00A04D4C" w:rsidRPr="00285473">
        <w:t xml:space="preserve"> %</w:t>
      </w:r>
      <w:r w:rsidR="00FF6BAE" w:rsidRPr="00285473">
        <w:t xml:space="preserve"> (</w:t>
      </w:r>
      <w:r w:rsidR="008C1724" w:rsidRPr="00285473">
        <w:t>52</w:t>
      </w:r>
      <w:r w:rsidR="00FF6BAE" w:rsidRPr="00285473">
        <w:t xml:space="preserve"> úložísk),</w:t>
      </w:r>
    </w:p>
    <w:p w:rsidR="00395AB8" w:rsidRPr="00285473" w:rsidRDefault="00395AB8" w:rsidP="002E2951">
      <w:pPr>
        <w:numPr>
          <w:ilvl w:val="0"/>
          <w:numId w:val="42"/>
        </w:numPr>
        <w:ind w:left="284" w:hanging="284"/>
        <w:jc w:val="both"/>
      </w:pPr>
      <w:r w:rsidRPr="00285473">
        <w:t xml:space="preserve">nerizikových úložísk </w:t>
      </w:r>
      <w:r w:rsidR="00A04D4C" w:rsidRPr="00285473">
        <w:t>(C</w:t>
      </w:r>
      <w:r w:rsidR="00A04D4C" w:rsidRPr="00285473">
        <w:rPr>
          <w:color w:val="000000"/>
        </w:rPr>
        <w:t> </w:t>
      </w:r>
      <w:r w:rsidR="00C76BE7" w:rsidRPr="00285473">
        <w:rPr>
          <w:color w:val="000000"/>
        </w:rPr>
        <w:t>trieda</w:t>
      </w:r>
      <w:r w:rsidR="00A04D4C" w:rsidRPr="00285473">
        <w:t xml:space="preserve">) </w:t>
      </w:r>
      <w:r w:rsidR="008C1724" w:rsidRPr="00285473">
        <w:t>75</w:t>
      </w:r>
      <w:r w:rsidR="00A04D4C" w:rsidRPr="00285473">
        <w:t xml:space="preserve"> %</w:t>
      </w:r>
      <w:r w:rsidR="00FF6BAE" w:rsidRPr="00285473">
        <w:t xml:space="preserve">  (2</w:t>
      </w:r>
      <w:r w:rsidR="008C1724" w:rsidRPr="00285473">
        <w:t>31</w:t>
      </w:r>
      <w:r w:rsidR="00FF6BAE" w:rsidRPr="00285473">
        <w:t xml:space="preserve"> úložísk).</w:t>
      </w:r>
      <w:r w:rsidRPr="00285473">
        <w:t xml:space="preserve"> </w:t>
      </w:r>
    </w:p>
    <w:p w:rsidR="00DE23EC" w:rsidRPr="00285473" w:rsidRDefault="00DE23EC" w:rsidP="00860E49"/>
    <w:p w:rsidR="00860E49" w:rsidRPr="00285473" w:rsidRDefault="005C0057" w:rsidP="0042225E">
      <w:pPr>
        <w:ind w:firstLine="567"/>
        <w:jc w:val="both"/>
      </w:pPr>
      <w:r w:rsidRPr="00285473">
        <w:t>Pomern</w:t>
      </w:r>
      <w:r w:rsidR="00860E49" w:rsidRPr="00285473">
        <w:t xml:space="preserve">e zhodne je stanovené </w:t>
      </w:r>
      <w:r w:rsidRPr="00285473">
        <w:t>r</w:t>
      </w:r>
      <w:r w:rsidR="00860E49" w:rsidRPr="00285473">
        <w:t xml:space="preserve">iziko geochemického znečistenia </w:t>
      </w:r>
      <w:r w:rsidRPr="00285473">
        <w:t>v databáze registra starých banskýc</w:t>
      </w:r>
      <w:r w:rsidR="00860E49" w:rsidRPr="00285473">
        <w:t>h diel</w:t>
      </w:r>
      <w:r w:rsidRPr="00285473">
        <w:t xml:space="preserve">, a to </w:t>
      </w:r>
      <w:r w:rsidR="003D3829" w:rsidRPr="00285473">
        <w:t>v ložiskových oblastiach</w:t>
      </w:r>
      <w:r w:rsidR="00860E49" w:rsidRPr="00285473">
        <w:t xml:space="preserve"> Banská Štiavnica, </w:t>
      </w:r>
      <w:r w:rsidRPr="00285473">
        <w:t>Špania dolina - Staré hory, Čučma a</w:t>
      </w:r>
      <w:r w:rsidR="008F5086" w:rsidRPr="00285473">
        <w:t> </w:t>
      </w:r>
      <w:r w:rsidRPr="00285473">
        <w:t>Poproč</w:t>
      </w:r>
      <w:r w:rsidR="008F5086" w:rsidRPr="00285473">
        <w:t xml:space="preserve"> (Tab. č. 3)</w:t>
      </w:r>
      <w:r w:rsidRPr="00285473">
        <w:t xml:space="preserve">. </w:t>
      </w:r>
    </w:p>
    <w:p w:rsidR="0022016F" w:rsidRPr="00285473" w:rsidRDefault="0022016F" w:rsidP="0042225E">
      <w:pPr>
        <w:ind w:firstLine="567"/>
        <w:jc w:val="both"/>
      </w:pPr>
      <w:r w:rsidRPr="00285473">
        <w:t>Podľa klasi</w:t>
      </w:r>
      <w:r w:rsidR="00860E49" w:rsidRPr="00285473">
        <w:t>fikácie použitej pri hodnotení environmentálnych záťaží sa</w:t>
      </w:r>
      <w:r w:rsidRPr="00285473">
        <w:t xml:space="preserve"> najrizikovejšie ob</w:t>
      </w:r>
      <w:r w:rsidR="00860E49" w:rsidRPr="00285473">
        <w:t xml:space="preserve">jekty </w:t>
      </w:r>
      <w:r w:rsidRPr="00285473">
        <w:t>nachádzajú v</w:t>
      </w:r>
      <w:r w:rsidR="009412F1" w:rsidRPr="00285473">
        <w:t> </w:t>
      </w:r>
      <w:r w:rsidRPr="00285473">
        <w:t>Pezinku, Poproči, Ľubietovej a</w:t>
      </w:r>
      <w:r w:rsidR="00895460" w:rsidRPr="00285473">
        <w:t> </w:t>
      </w:r>
      <w:r w:rsidRPr="00285473">
        <w:t>Merníku</w:t>
      </w:r>
      <w:r w:rsidR="00895460" w:rsidRPr="00285473">
        <w:t xml:space="preserve"> (potvrdená záťaž)</w:t>
      </w:r>
      <w:r w:rsidRPr="00285473">
        <w:t xml:space="preserve">. </w:t>
      </w:r>
      <w:r w:rsidR="00274D0D" w:rsidRPr="00285473">
        <w:t>Uvedená zhoda</w:t>
      </w:r>
      <w:r w:rsidR="00316C07" w:rsidRPr="00285473">
        <w:t xml:space="preserve"> v</w:t>
      </w:r>
      <w:r w:rsidR="00D357AD" w:rsidRPr="00285473">
        <w:t xml:space="preserve"> obmedzenom počte objektov je pomerne vysoká, </w:t>
      </w:r>
      <w:r w:rsidR="006534E4" w:rsidRPr="00285473">
        <w:t xml:space="preserve">ale </w:t>
      </w:r>
      <w:r w:rsidR="00D357AD" w:rsidRPr="00285473">
        <w:t>o</w:t>
      </w:r>
      <w:r w:rsidR="00274D0D" w:rsidRPr="00285473">
        <w:t>dvaly</w:t>
      </w:r>
      <w:r w:rsidR="00D357AD" w:rsidRPr="00285473">
        <w:t xml:space="preserve"> z ložiska Dúbrava </w:t>
      </w:r>
      <w:r w:rsidR="0063313D" w:rsidRPr="00285473">
        <w:t xml:space="preserve">sú </w:t>
      </w:r>
      <w:r w:rsidR="003C7F0E" w:rsidRPr="00285473">
        <w:t>pod</w:t>
      </w:r>
      <w:r w:rsidR="00274D0D" w:rsidRPr="00285473">
        <w:t>ľa klasifikačného skóre</w:t>
      </w:r>
      <w:r w:rsidR="003C7F0E" w:rsidRPr="00285473">
        <w:t xml:space="preserve"> najriziko</w:t>
      </w:r>
      <w:r w:rsidR="00274D0D" w:rsidRPr="00285473">
        <w:t>vejšie, kým v databáze e</w:t>
      </w:r>
      <w:r w:rsidR="003C7F0E" w:rsidRPr="00285473">
        <w:t xml:space="preserve">nvironmentálnych záťaží </w:t>
      </w:r>
      <w:r w:rsidR="00274D0D" w:rsidRPr="00285473">
        <w:t xml:space="preserve">sú </w:t>
      </w:r>
      <w:r w:rsidR="00D357AD" w:rsidRPr="00285473">
        <w:t xml:space="preserve">označené ako </w:t>
      </w:r>
      <w:r w:rsidR="0093460E" w:rsidRPr="00285473">
        <w:t xml:space="preserve">potvrdená záťaž s najvyššou </w:t>
      </w:r>
      <w:r w:rsidR="00274D0D" w:rsidRPr="00285473">
        <w:t xml:space="preserve">prioritou na sanovanie, ale aj ako </w:t>
      </w:r>
      <w:r w:rsidR="00D357AD" w:rsidRPr="00285473">
        <w:t>sanované</w:t>
      </w:r>
      <w:r w:rsidR="00274D0D" w:rsidRPr="00285473">
        <w:t xml:space="preserve"> lokality</w:t>
      </w:r>
      <w:r w:rsidR="00D357AD" w:rsidRPr="00285473">
        <w:t xml:space="preserve">. </w:t>
      </w:r>
    </w:p>
    <w:p w:rsidR="00787089" w:rsidRPr="00285473" w:rsidRDefault="00274D0D" w:rsidP="00274D0D">
      <w:pPr>
        <w:ind w:firstLine="567"/>
        <w:jc w:val="both"/>
      </w:pPr>
      <w:r w:rsidRPr="00285473">
        <w:t>Metódy hodnotenia</w:t>
      </w:r>
      <w:r w:rsidR="00270290" w:rsidRPr="00285473">
        <w:t xml:space="preserve"> rizikovosti objektov, ktoré vznikli ako produkt ťažby nerastných suro</w:t>
      </w:r>
      <w:r w:rsidRPr="00285473">
        <w:t>vín boli rôzne</w:t>
      </w:r>
      <w:r w:rsidR="00316C07" w:rsidRPr="00285473">
        <w:t>:</w:t>
      </w:r>
      <w:r w:rsidRPr="00285473">
        <w:t xml:space="preserve"> </w:t>
      </w:r>
      <w:r w:rsidR="00270290" w:rsidRPr="00285473">
        <w:t>zohľadňova</w:t>
      </w:r>
      <w:r w:rsidR="00316C07" w:rsidRPr="00285473">
        <w:t xml:space="preserve">li sa </w:t>
      </w:r>
      <w:r w:rsidR="00270290" w:rsidRPr="00285473">
        <w:t>spoločné</w:t>
      </w:r>
      <w:r w:rsidR="00316C07" w:rsidRPr="00285473">
        <w:t>,</w:t>
      </w:r>
      <w:r w:rsidR="00270290" w:rsidRPr="00285473">
        <w:t xml:space="preserve"> ale aj odlišné ukazovatele</w:t>
      </w:r>
      <w:r w:rsidR="003D3829" w:rsidRPr="00285473">
        <w:t xml:space="preserve">, </w:t>
      </w:r>
      <w:r w:rsidRPr="00285473">
        <w:t xml:space="preserve">čím zložitejšia </w:t>
      </w:r>
      <w:r w:rsidR="00270290" w:rsidRPr="00285473">
        <w:t>metóda bola použitá</w:t>
      </w:r>
      <w:r w:rsidR="00BC7139" w:rsidRPr="00285473">
        <w:t>,</w:t>
      </w:r>
      <w:r w:rsidR="00270290" w:rsidRPr="00285473">
        <w:t xml:space="preserve"> tým </w:t>
      </w:r>
      <w:r w:rsidR="004262B4" w:rsidRPr="00285473">
        <w:t xml:space="preserve">bola </w:t>
      </w:r>
      <w:r w:rsidR="00270290" w:rsidRPr="00285473">
        <w:t>aplikova</w:t>
      </w:r>
      <w:r w:rsidR="004262B4" w:rsidRPr="00285473">
        <w:t>ná</w:t>
      </w:r>
      <w:r w:rsidR="00270290" w:rsidRPr="00285473">
        <w:t xml:space="preserve"> na menší počet objektov. </w:t>
      </w:r>
      <w:r w:rsidRPr="00285473">
        <w:t xml:space="preserve">Doteraz </w:t>
      </w:r>
      <w:r w:rsidR="003D3829" w:rsidRPr="00285473">
        <w:t xml:space="preserve">však </w:t>
      </w:r>
      <w:r w:rsidRPr="00285473">
        <w:t>n</w:t>
      </w:r>
      <w:r w:rsidR="004262B4" w:rsidRPr="00285473">
        <w:t>ie sú zdokumentova</w:t>
      </w:r>
      <w:r w:rsidRPr="00285473">
        <w:t xml:space="preserve">né a klasifikované všetky </w:t>
      </w:r>
      <w:r w:rsidR="004262B4" w:rsidRPr="00285473">
        <w:t>exis</w:t>
      </w:r>
      <w:r w:rsidRPr="00285473">
        <w:t>tujúce úloži</w:t>
      </w:r>
      <w:r w:rsidR="004262B4" w:rsidRPr="00285473">
        <w:t>sk</w:t>
      </w:r>
      <w:r w:rsidRPr="00285473">
        <w:t>á</w:t>
      </w:r>
      <w:r w:rsidR="004262B4" w:rsidRPr="00285473">
        <w:t xml:space="preserve"> </w:t>
      </w:r>
      <w:r w:rsidRPr="00285473">
        <w:t xml:space="preserve">ťažobného odpadu </w:t>
      </w:r>
      <w:r w:rsidR="004262B4" w:rsidRPr="00285473">
        <w:t>predovšetkým v dobývacích priesto</w:t>
      </w:r>
      <w:r w:rsidRPr="00285473">
        <w:t>roch.</w:t>
      </w:r>
    </w:p>
    <w:p w:rsidR="006D24A6" w:rsidRPr="00285473" w:rsidRDefault="006D24A6" w:rsidP="0042225E">
      <w:pPr>
        <w:jc w:val="both"/>
      </w:pPr>
    </w:p>
    <w:p w:rsidR="00A04D4C" w:rsidRPr="00285473" w:rsidRDefault="00A04D4C" w:rsidP="0042225E">
      <w:pPr>
        <w:jc w:val="both"/>
      </w:pPr>
    </w:p>
    <w:p w:rsidR="00B8244C" w:rsidRPr="00285473" w:rsidRDefault="00B8244C" w:rsidP="0042225E">
      <w:pPr>
        <w:jc w:val="both"/>
      </w:pPr>
    </w:p>
    <w:p w:rsidR="00B8244C" w:rsidRPr="00285473" w:rsidRDefault="00B8244C" w:rsidP="0042225E">
      <w:pPr>
        <w:jc w:val="both"/>
        <w:sectPr w:rsidR="00B8244C" w:rsidRPr="00285473" w:rsidSect="00532826">
          <w:type w:val="continuous"/>
          <w:pgSz w:w="11906" w:h="16838" w:code="9"/>
          <w:pgMar w:top="1418" w:right="1418" w:bottom="1418" w:left="1418" w:header="709" w:footer="709" w:gutter="0"/>
          <w:cols w:space="708"/>
          <w:docGrid w:linePitch="360"/>
        </w:sectPr>
      </w:pPr>
    </w:p>
    <w:p w:rsidR="008B7BB5" w:rsidRPr="00285473" w:rsidRDefault="00043A4A" w:rsidP="008B7BB5">
      <w:pPr>
        <w:spacing w:before="120"/>
        <w:jc w:val="center"/>
      </w:pPr>
      <w:r w:rsidRPr="00285473">
        <w:rPr>
          <w:noProof/>
          <w:lang w:eastAsia="sk-SK"/>
        </w:rPr>
        <w:lastRenderedPageBreak/>
        <w:drawing>
          <wp:inline distT="0" distB="0" distL="0" distR="0" wp14:anchorId="10411065" wp14:editId="2B1E9A08">
            <wp:extent cx="7378995" cy="5218111"/>
            <wp:effectExtent l="19050" t="19050" r="12700" b="209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obr_charon_sbd.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7465" cy="5224100"/>
                    </a:xfrm>
                    <a:prstGeom prst="rect">
                      <a:avLst/>
                    </a:prstGeom>
                    <a:ln>
                      <a:solidFill>
                        <a:schemeClr val="tx1"/>
                      </a:solidFill>
                    </a:ln>
                  </pic:spPr>
                </pic:pic>
              </a:graphicData>
            </a:graphic>
          </wp:inline>
        </w:drawing>
      </w:r>
    </w:p>
    <w:p w:rsidR="00B8244C" w:rsidRPr="00285473" w:rsidRDefault="00B8244C" w:rsidP="009E6AF9">
      <w:pPr>
        <w:jc w:val="center"/>
      </w:pPr>
      <w:r w:rsidRPr="00285473">
        <w:t xml:space="preserve">Obr. č. </w:t>
      </w:r>
      <w:r w:rsidR="003B18F0" w:rsidRPr="00285473">
        <w:t>2</w:t>
      </w:r>
      <w:r w:rsidRPr="00285473">
        <w:t xml:space="preserve"> Rozmiestnenie uzavretých a opustených úložísk ťažobného odpadu podľa ich rizikovosti na základe </w:t>
      </w:r>
      <w:r w:rsidR="00BB59EE" w:rsidRPr="00285473">
        <w:t>klasifikácie</w:t>
      </w:r>
      <w:r w:rsidRPr="00285473">
        <w:t xml:space="preserve"> SUTO 2013.</w:t>
      </w:r>
    </w:p>
    <w:p w:rsidR="00B8244C" w:rsidRPr="00285473" w:rsidRDefault="00B8244C" w:rsidP="0042225E">
      <w:pPr>
        <w:jc w:val="both"/>
        <w:sectPr w:rsidR="00B8244C" w:rsidRPr="00285473" w:rsidSect="00B8244C">
          <w:type w:val="continuous"/>
          <w:pgSz w:w="16838" w:h="11906" w:orient="landscape" w:code="9"/>
          <w:pgMar w:top="1418" w:right="1418" w:bottom="1418" w:left="1418" w:header="709" w:footer="709" w:gutter="0"/>
          <w:cols w:space="708"/>
          <w:docGrid w:linePitch="360"/>
        </w:sectPr>
      </w:pPr>
    </w:p>
    <w:p w:rsidR="00B8244C" w:rsidRPr="00285473" w:rsidRDefault="00B8244C" w:rsidP="0042225E">
      <w:pPr>
        <w:jc w:val="both"/>
      </w:pPr>
    </w:p>
    <w:p w:rsidR="00B8244C" w:rsidRPr="00285473" w:rsidRDefault="00B8244C" w:rsidP="0042225E">
      <w:pPr>
        <w:jc w:val="both"/>
      </w:pPr>
    </w:p>
    <w:p w:rsidR="00274D0D" w:rsidRPr="00285473" w:rsidRDefault="00274D0D" w:rsidP="00274D0D">
      <w:pPr>
        <w:jc w:val="center"/>
      </w:pPr>
      <w:r w:rsidRPr="00285473">
        <w:t xml:space="preserve">Tab. č. 3 Porovnanie </w:t>
      </w:r>
      <w:r w:rsidR="008F5086" w:rsidRPr="00285473">
        <w:t xml:space="preserve">klasifikovaných </w:t>
      </w:r>
      <w:r w:rsidR="003D3829" w:rsidRPr="00285473">
        <w:t>rizikových</w:t>
      </w:r>
      <w:r w:rsidRPr="00285473">
        <w:t xml:space="preserve"> úložísk ťažobných odpadov</w:t>
      </w:r>
      <w:r w:rsidR="003D3829" w:rsidRPr="00285473">
        <w:t xml:space="preserve"> s registrom starých banských diel a s informačným systémom environmentálnych záťaží</w:t>
      </w:r>
    </w:p>
    <w:tbl>
      <w:tblPr>
        <w:tblStyle w:val="Mriekatabuky"/>
        <w:tblW w:w="0" w:type="auto"/>
        <w:jc w:val="center"/>
        <w:tblLook w:val="01E0" w:firstRow="1" w:lastRow="1" w:firstColumn="1" w:lastColumn="1" w:noHBand="0" w:noVBand="0"/>
      </w:tblPr>
      <w:tblGrid>
        <w:gridCol w:w="1271"/>
        <w:gridCol w:w="1701"/>
        <w:gridCol w:w="1701"/>
        <w:gridCol w:w="1843"/>
        <w:gridCol w:w="2350"/>
      </w:tblGrid>
      <w:tr w:rsidR="00A04D4C" w:rsidRPr="0062030F" w:rsidTr="009B6D29">
        <w:trPr>
          <w:trHeight w:val="254"/>
          <w:jc w:val="center"/>
        </w:trPr>
        <w:tc>
          <w:tcPr>
            <w:tcW w:w="1271" w:type="dxa"/>
            <w:vMerge w:val="restart"/>
            <w:noWrap/>
          </w:tcPr>
          <w:p w:rsidR="00A04D4C" w:rsidRPr="0062030F" w:rsidRDefault="00A04D4C" w:rsidP="0027775E">
            <w:pPr>
              <w:spacing w:before="120"/>
              <w:rPr>
                <w:b/>
                <w:sz w:val="20"/>
                <w:szCs w:val="20"/>
              </w:rPr>
            </w:pPr>
            <w:r w:rsidRPr="0062030F">
              <w:rPr>
                <w:b/>
                <w:sz w:val="20"/>
                <w:szCs w:val="20"/>
              </w:rPr>
              <w:t>Klasifikácia</w:t>
            </w:r>
          </w:p>
          <w:p w:rsidR="00A04D4C" w:rsidRPr="0062030F" w:rsidRDefault="00A04D4C" w:rsidP="0027775E">
            <w:pPr>
              <w:spacing w:before="120"/>
              <w:jc w:val="center"/>
              <w:rPr>
                <w:sz w:val="20"/>
                <w:szCs w:val="20"/>
              </w:rPr>
            </w:pPr>
            <w:r w:rsidRPr="0062030F">
              <w:rPr>
                <w:bCs/>
                <w:sz w:val="20"/>
                <w:szCs w:val="20"/>
              </w:rPr>
              <w:t>(SUTO13)</w:t>
            </w:r>
          </w:p>
        </w:tc>
        <w:tc>
          <w:tcPr>
            <w:tcW w:w="1701" w:type="dxa"/>
            <w:vMerge w:val="restart"/>
            <w:noWrap/>
          </w:tcPr>
          <w:p w:rsidR="00A04D4C" w:rsidRPr="0062030F" w:rsidRDefault="00A04D4C" w:rsidP="0027775E">
            <w:pPr>
              <w:spacing w:before="120"/>
              <w:jc w:val="center"/>
              <w:rPr>
                <w:sz w:val="20"/>
                <w:szCs w:val="20"/>
              </w:rPr>
            </w:pPr>
            <w:r w:rsidRPr="0062030F">
              <w:rPr>
                <w:b/>
                <w:bCs/>
                <w:sz w:val="20"/>
                <w:szCs w:val="20"/>
              </w:rPr>
              <w:t>Ložisková oblasť</w:t>
            </w:r>
          </w:p>
        </w:tc>
        <w:tc>
          <w:tcPr>
            <w:tcW w:w="3544" w:type="dxa"/>
            <w:gridSpan w:val="2"/>
            <w:noWrap/>
          </w:tcPr>
          <w:p w:rsidR="00A04D4C" w:rsidRPr="0062030F" w:rsidRDefault="00A04D4C" w:rsidP="0027775E">
            <w:pPr>
              <w:spacing w:before="120"/>
              <w:jc w:val="center"/>
              <w:rPr>
                <w:b/>
                <w:bCs/>
                <w:sz w:val="20"/>
                <w:szCs w:val="20"/>
              </w:rPr>
            </w:pPr>
            <w:r w:rsidRPr="0062030F">
              <w:rPr>
                <w:b/>
                <w:bCs/>
                <w:sz w:val="20"/>
                <w:szCs w:val="20"/>
              </w:rPr>
              <w:t>Register starých banských diel</w:t>
            </w:r>
          </w:p>
        </w:tc>
        <w:tc>
          <w:tcPr>
            <w:tcW w:w="2350" w:type="dxa"/>
            <w:vMerge w:val="restart"/>
            <w:noWrap/>
          </w:tcPr>
          <w:p w:rsidR="00A04D4C" w:rsidRPr="0062030F" w:rsidRDefault="00A04D4C" w:rsidP="0027775E">
            <w:pPr>
              <w:spacing w:before="120"/>
              <w:jc w:val="center"/>
              <w:rPr>
                <w:b/>
                <w:bCs/>
                <w:sz w:val="20"/>
                <w:szCs w:val="20"/>
              </w:rPr>
            </w:pPr>
            <w:r w:rsidRPr="0062030F">
              <w:rPr>
                <w:b/>
                <w:bCs/>
                <w:sz w:val="20"/>
                <w:szCs w:val="20"/>
              </w:rPr>
              <w:t>Informačný systém environmentálnych záťaží</w:t>
            </w:r>
            <w:r w:rsidRPr="0062030F">
              <w:rPr>
                <w:sz w:val="20"/>
                <w:szCs w:val="20"/>
              </w:rPr>
              <w:t xml:space="preserve"> (potvrdená záťaž)</w:t>
            </w:r>
          </w:p>
        </w:tc>
      </w:tr>
      <w:tr w:rsidR="00A04D4C" w:rsidRPr="0062030F" w:rsidTr="009B6D29">
        <w:trPr>
          <w:trHeight w:val="254"/>
          <w:jc w:val="center"/>
        </w:trPr>
        <w:tc>
          <w:tcPr>
            <w:tcW w:w="1271" w:type="dxa"/>
            <w:vMerge/>
            <w:noWrap/>
          </w:tcPr>
          <w:p w:rsidR="00A04D4C" w:rsidRPr="0062030F" w:rsidRDefault="00A04D4C" w:rsidP="0027775E">
            <w:pPr>
              <w:spacing w:before="120"/>
              <w:jc w:val="center"/>
              <w:rPr>
                <w:b/>
                <w:bCs/>
                <w:sz w:val="20"/>
                <w:szCs w:val="20"/>
              </w:rPr>
            </w:pPr>
          </w:p>
        </w:tc>
        <w:tc>
          <w:tcPr>
            <w:tcW w:w="1701" w:type="dxa"/>
            <w:vMerge/>
            <w:noWrap/>
          </w:tcPr>
          <w:p w:rsidR="00A04D4C" w:rsidRPr="0062030F" w:rsidRDefault="00A04D4C" w:rsidP="0027775E">
            <w:pPr>
              <w:spacing w:before="120"/>
              <w:jc w:val="center"/>
              <w:rPr>
                <w:b/>
                <w:bCs/>
                <w:sz w:val="20"/>
                <w:szCs w:val="20"/>
              </w:rPr>
            </w:pPr>
          </w:p>
        </w:tc>
        <w:tc>
          <w:tcPr>
            <w:tcW w:w="1701" w:type="dxa"/>
            <w:noWrap/>
          </w:tcPr>
          <w:p w:rsidR="00A04D4C" w:rsidRPr="00BC2946" w:rsidRDefault="00A04D4C" w:rsidP="0027775E">
            <w:pPr>
              <w:spacing w:before="120"/>
              <w:rPr>
                <w:b/>
                <w:sz w:val="20"/>
                <w:szCs w:val="20"/>
              </w:rPr>
            </w:pPr>
            <w:r w:rsidRPr="00BC2946">
              <w:rPr>
                <w:b/>
                <w:sz w:val="20"/>
                <w:szCs w:val="20"/>
              </w:rPr>
              <w:t>ohrozenie bezpečnosti</w:t>
            </w:r>
          </w:p>
        </w:tc>
        <w:tc>
          <w:tcPr>
            <w:tcW w:w="1843" w:type="dxa"/>
            <w:noWrap/>
          </w:tcPr>
          <w:p w:rsidR="00A04D4C" w:rsidRPr="00BC2946" w:rsidRDefault="00A04D4C" w:rsidP="0027775E">
            <w:pPr>
              <w:spacing w:before="120"/>
              <w:rPr>
                <w:b/>
                <w:sz w:val="20"/>
                <w:szCs w:val="20"/>
              </w:rPr>
            </w:pPr>
            <w:r w:rsidRPr="00BC2946">
              <w:rPr>
                <w:b/>
                <w:sz w:val="20"/>
                <w:szCs w:val="20"/>
              </w:rPr>
              <w:t>geochemické znečistenie</w:t>
            </w:r>
          </w:p>
        </w:tc>
        <w:tc>
          <w:tcPr>
            <w:tcW w:w="2350" w:type="dxa"/>
            <w:vMerge/>
            <w:noWrap/>
          </w:tcPr>
          <w:p w:rsidR="00A04D4C" w:rsidRPr="0062030F" w:rsidRDefault="00A04D4C" w:rsidP="0027775E">
            <w:pPr>
              <w:spacing w:before="120"/>
              <w:jc w:val="center"/>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3 960</w:t>
            </w:r>
          </w:p>
        </w:tc>
        <w:tc>
          <w:tcPr>
            <w:tcW w:w="1701" w:type="dxa"/>
            <w:noWrap/>
          </w:tcPr>
          <w:p w:rsidR="00D0685A" w:rsidRPr="0062030F" w:rsidRDefault="00D0685A" w:rsidP="0062030F">
            <w:pPr>
              <w:spacing w:before="120"/>
              <w:rPr>
                <w:sz w:val="20"/>
                <w:szCs w:val="20"/>
              </w:rPr>
            </w:pPr>
            <w:r w:rsidRPr="0062030F">
              <w:rPr>
                <w:sz w:val="20"/>
                <w:szCs w:val="20"/>
              </w:rPr>
              <w:t>S</w:t>
            </w:r>
            <w:r w:rsidR="0062030F">
              <w:rPr>
                <w:sz w:val="20"/>
                <w:szCs w:val="20"/>
              </w:rPr>
              <w:t>lovinky</w:t>
            </w:r>
          </w:p>
        </w:tc>
        <w:tc>
          <w:tcPr>
            <w:tcW w:w="1701" w:type="dxa"/>
            <w:noWrap/>
          </w:tcPr>
          <w:p w:rsidR="00D0685A" w:rsidRPr="0062030F" w:rsidRDefault="0062030F" w:rsidP="00D0685A">
            <w:pPr>
              <w:spacing w:before="120"/>
              <w:rPr>
                <w:bCs/>
                <w:sz w:val="20"/>
                <w:szCs w:val="20"/>
              </w:rPr>
            </w:pPr>
            <w:r w:rsidRPr="0062030F">
              <w:rPr>
                <w:bCs/>
                <w:sz w:val="20"/>
                <w:szCs w:val="20"/>
              </w:rPr>
              <w:t>B. Š</w:t>
            </w:r>
            <w:r>
              <w:rPr>
                <w:bCs/>
                <w:sz w:val="20"/>
                <w:szCs w:val="20"/>
              </w:rPr>
              <w:t>tiavnica</w:t>
            </w:r>
          </w:p>
        </w:tc>
        <w:tc>
          <w:tcPr>
            <w:tcW w:w="1843" w:type="dxa"/>
            <w:noWrap/>
          </w:tcPr>
          <w:p w:rsidR="00D0685A" w:rsidRPr="0062030F" w:rsidRDefault="00D0685A" w:rsidP="0062030F">
            <w:pPr>
              <w:spacing w:before="120"/>
              <w:rPr>
                <w:sz w:val="20"/>
                <w:szCs w:val="20"/>
              </w:rPr>
            </w:pPr>
            <w:r w:rsidRPr="0062030F">
              <w:rPr>
                <w:sz w:val="20"/>
                <w:szCs w:val="20"/>
              </w:rPr>
              <w:t>H</w:t>
            </w:r>
            <w:r w:rsidR="0062030F">
              <w:rPr>
                <w:sz w:val="20"/>
                <w:szCs w:val="20"/>
              </w:rPr>
              <w:t>odruša</w:t>
            </w:r>
            <w:r w:rsidRPr="0062030F">
              <w:rPr>
                <w:sz w:val="20"/>
                <w:szCs w:val="20"/>
              </w:rPr>
              <w:t xml:space="preserve"> – H</w:t>
            </w:r>
            <w:r w:rsidR="0062030F">
              <w:rPr>
                <w:sz w:val="20"/>
                <w:szCs w:val="20"/>
              </w:rPr>
              <w:t>ámre</w:t>
            </w:r>
          </w:p>
        </w:tc>
        <w:tc>
          <w:tcPr>
            <w:tcW w:w="2350" w:type="dxa"/>
            <w:noWrap/>
          </w:tcPr>
          <w:p w:rsidR="00D0685A" w:rsidRPr="0062030F" w:rsidRDefault="00D0685A" w:rsidP="0062030F">
            <w:pPr>
              <w:spacing w:before="120"/>
              <w:rPr>
                <w:sz w:val="20"/>
                <w:szCs w:val="20"/>
              </w:rPr>
            </w:pPr>
            <w:r w:rsidRPr="0062030F">
              <w:rPr>
                <w:bCs/>
                <w:sz w:val="20"/>
                <w:szCs w:val="20"/>
              </w:rPr>
              <w:t>P</w:t>
            </w:r>
            <w:r w:rsidR="0062030F">
              <w:rPr>
                <w:bCs/>
                <w:sz w:val="20"/>
                <w:szCs w:val="20"/>
              </w:rPr>
              <w:t>ezinok</w:t>
            </w: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2 417</w:t>
            </w:r>
          </w:p>
        </w:tc>
        <w:tc>
          <w:tcPr>
            <w:tcW w:w="1701" w:type="dxa"/>
            <w:noWrap/>
          </w:tcPr>
          <w:p w:rsidR="00D0685A" w:rsidRPr="0062030F" w:rsidRDefault="00D0685A" w:rsidP="0062030F">
            <w:pPr>
              <w:spacing w:before="120"/>
              <w:rPr>
                <w:bCs/>
                <w:sz w:val="20"/>
                <w:szCs w:val="20"/>
              </w:rPr>
            </w:pPr>
            <w:r w:rsidRPr="0062030F">
              <w:rPr>
                <w:bCs/>
                <w:sz w:val="20"/>
                <w:szCs w:val="20"/>
              </w:rPr>
              <w:t>B. Š</w:t>
            </w:r>
            <w:r w:rsidR="0062030F">
              <w:rPr>
                <w:bCs/>
                <w:sz w:val="20"/>
                <w:szCs w:val="20"/>
              </w:rPr>
              <w:t>tiavnica</w:t>
            </w:r>
          </w:p>
        </w:tc>
        <w:tc>
          <w:tcPr>
            <w:tcW w:w="1701" w:type="dxa"/>
            <w:noWrap/>
          </w:tcPr>
          <w:p w:rsidR="00D0685A" w:rsidRPr="0062030F" w:rsidRDefault="00D0685A" w:rsidP="0062030F">
            <w:pPr>
              <w:spacing w:before="120"/>
              <w:rPr>
                <w:sz w:val="20"/>
                <w:szCs w:val="20"/>
              </w:rPr>
            </w:pPr>
            <w:r w:rsidRPr="0062030F">
              <w:rPr>
                <w:sz w:val="20"/>
                <w:szCs w:val="20"/>
              </w:rPr>
              <w:t>K</w:t>
            </w:r>
            <w:r w:rsidR="0062030F">
              <w:rPr>
                <w:sz w:val="20"/>
                <w:szCs w:val="20"/>
              </w:rPr>
              <w:t>remnica</w:t>
            </w:r>
          </w:p>
        </w:tc>
        <w:tc>
          <w:tcPr>
            <w:tcW w:w="1843" w:type="dxa"/>
            <w:noWrap/>
          </w:tcPr>
          <w:p w:rsidR="00D0685A" w:rsidRPr="0062030F" w:rsidRDefault="00D0685A" w:rsidP="0062030F">
            <w:pPr>
              <w:spacing w:before="120"/>
              <w:rPr>
                <w:sz w:val="20"/>
                <w:szCs w:val="20"/>
              </w:rPr>
            </w:pPr>
            <w:r w:rsidRPr="0062030F">
              <w:rPr>
                <w:bCs/>
                <w:sz w:val="20"/>
                <w:szCs w:val="20"/>
              </w:rPr>
              <w:t>B. Š</w:t>
            </w:r>
            <w:r w:rsidR="0062030F">
              <w:rPr>
                <w:bCs/>
                <w:sz w:val="20"/>
                <w:szCs w:val="20"/>
              </w:rPr>
              <w:t>tiavnica</w:t>
            </w:r>
          </w:p>
        </w:tc>
        <w:tc>
          <w:tcPr>
            <w:tcW w:w="2350" w:type="dxa"/>
            <w:noWrap/>
          </w:tcPr>
          <w:p w:rsidR="00D0685A" w:rsidRPr="0062030F" w:rsidRDefault="00D0685A" w:rsidP="0062030F">
            <w:pPr>
              <w:spacing w:before="120"/>
              <w:rPr>
                <w:sz w:val="20"/>
                <w:szCs w:val="20"/>
              </w:rPr>
            </w:pPr>
            <w:r w:rsidRPr="0062030F">
              <w:rPr>
                <w:sz w:val="20"/>
                <w:szCs w:val="20"/>
              </w:rPr>
              <w:t> </w:t>
            </w:r>
            <w:r w:rsidRPr="0062030F">
              <w:rPr>
                <w:bCs/>
                <w:sz w:val="20"/>
                <w:szCs w:val="20"/>
              </w:rPr>
              <w:t>P</w:t>
            </w:r>
            <w:r w:rsidR="0062030F">
              <w:rPr>
                <w:bCs/>
                <w:sz w:val="20"/>
                <w:szCs w:val="20"/>
              </w:rPr>
              <w:t>oproč</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2 330</w:t>
            </w:r>
          </w:p>
        </w:tc>
        <w:tc>
          <w:tcPr>
            <w:tcW w:w="1701" w:type="dxa"/>
            <w:noWrap/>
          </w:tcPr>
          <w:p w:rsidR="00D0685A" w:rsidRPr="0062030F" w:rsidRDefault="00D0685A" w:rsidP="0062030F">
            <w:pPr>
              <w:spacing w:before="120"/>
              <w:rPr>
                <w:sz w:val="20"/>
                <w:szCs w:val="20"/>
              </w:rPr>
            </w:pPr>
            <w:r w:rsidRPr="0062030F">
              <w:rPr>
                <w:sz w:val="20"/>
                <w:szCs w:val="20"/>
              </w:rPr>
              <w:t>N. S</w:t>
            </w:r>
            <w:r w:rsidR="0062030F">
              <w:rPr>
                <w:sz w:val="20"/>
                <w:szCs w:val="20"/>
              </w:rPr>
              <w:t>laná</w:t>
            </w:r>
          </w:p>
        </w:tc>
        <w:tc>
          <w:tcPr>
            <w:tcW w:w="1701" w:type="dxa"/>
            <w:noWrap/>
          </w:tcPr>
          <w:p w:rsidR="00D0685A" w:rsidRPr="0062030F" w:rsidRDefault="00D0685A" w:rsidP="0062030F">
            <w:pPr>
              <w:spacing w:before="120"/>
              <w:rPr>
                <w:sz w:val="20"/>
                <w:szCs w:val="20"/>
              </w:rPr>
            </w:pPr>
            <w:r w:rsidRPr="0062030F">
              <w:rPr>
                <w:sz w:val="20"/>
                <w:szCs w:val="20"/>
              </w:rPr>
              <w:t>S</w:t>
            </w:r>
            <w:r w:rsidR="0062030F">
              <w:rPr>
                <w:sz w:val="20"/>
                <w:szCs w:val="20"/>
              </w:rPr>
              <w:t>lovinky</w:t>
            </w:r>
          </w:p>
        </w:tc>
        <w:tc>
          <w:tcPr>
            <w:tcW w:w="1843" w:type="dxa"/>
            <w:noWrap/>
          </w:tcPr>
          <w:p w:rsidR="00D0685A" w:rsidRPr="0062030F" w:rsidRDefault="00D0685A" w:rsidP="0062030F">
            <w:pPr>
              <w:spacing w:before="120"/>
              <w:rPr>
                <w:sz w:val="20"/>
                <w:szCs w:val="20"/>
              </w:rPr>
            </w:pPr>
            <w:r w:rsidRPr="0062030F">
              <w:rPr>
                <w:sz w:val="20"/>
                <w:szCs w:val="20"/>
              </w:rPr>
              <w:t>S</w:t>
            </w:r>
            <w:r w:rsidR="0062030F">
              <w:rPr>
                <w:sz w:val="20"/>
                <w:szCs w:val="20"/>
              </w:rPr>
              <w:t xml:space="preserve">taré </w:t>
            </w:r>
            <w:r w:rsidRPr="0062030F">
              <w:rPr>
                <w:sz w:val="20"/>
                <w:szCs w:val="20"/>
              </w:rPr>
              <w:t>H</w:t>
            </w:r>
            <w:r w:rsidR="0062030F">
              <w:rPr>
                <w:sz w:val="20"/>
                <w:szCs w:val="20"/>
              </w:rPr>
              <w:t>ory</w:t>
            </w:r>
          </w:p>
        </w:tc>
        <w:tc>
          <w:tcPr>
            <w:tcW w:w="2350" w:type="dxa"/>
            <w:noWrap/>
          </w:tcPr>
          <w:p w:rsidR="00D0685A" w:rsidRPr="0062030F" w:rsidRDefault="00D0685A" w:rsidP="0062030F">
            <w:pPr>
              <w:spacing w:before="120"/>
              <w:rPr>
                <w:sz w:val="20"/>
                <w:szCs w:val="20"/>
              </w:rPr>
            </w:pPr>
            <w:r w:rsidRPr="0062030F">
              <w:rPr>
                <w:sz w:val="20"/>
                <w:szCs w:val="20"/>
              </w:rPr>
              <w:t> </w:t>
            </w:r>
            <w:r w:rsidRPr="0062030F">
              <w:rPr>
                <w:bCs/>
                <w:sz w:val="20"/>
                <w:szCs w:val="20"/>
              </w:rPr>
              <w:t>Ľ</w:t>
            </w:r>
            <w:r w:rsidR="0062030F">
              <w:rPr>
                <w:bCs/>
                <w:sz w:val="20"/>
                <w:szCs w:val="20"/>
              </w:rPr>
              <w:t>ubietová</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1 578</w:t>
            </w:r>
          </w:p>
        </w:tc>
        <w:tc>
          <w:tcPr>
            <w:tcW w:w="1701" w:type="dxa"/>
            <w:noWrap/>
          </w:tcPr>
          <w:p w:rsidR="00D0685A" w:rsidRPr="0062030F" w:rsidRDefault="00D0685A" w:rsidP="0062030F">
            <w:pPr>
              <w:spacing w:before="120"/>
              <w:rPr>
                <w:sz w:val="20"/>
                <w:szCs w:val="20"/>
              </w:rPr>
            </w:pPr>
            <w:r w:rsidRPr="0062030F">
              <w:rPr>
                <w:sz w:val="20"/>
                <w:szCs w:val="20"/>
              </w:rPr>
              <w:t>S</w:t>
            </w:r>
            <w:r w:rsidR="0062030F">
              <w:rPr>
                <w:sz w:val="20"/>
                <w:szCs w:val="20"/>
              </w:rPr>
              <w:t>taré</w:t>
            </w:r>
            <w:r w:rsidRPr="0062030F">
              <w:rPr>
                <w:sz w:val="20"/>
                <w:szCs w:val="20"/>
              </w:rPr>
              <w:t xml:space="preserve"> H</w:t>
            </w:r>
            <w:r w:rsidR="0062030F">
              <w:rPr>
                <w:sz w:val="20"/>
                <w:szCs w:val="20"/>
              </w:rPr>
              <w:t>ory</w:t>
            </w:r>
          </w:p>
        </w:tc>
        <w:tc>
          <w:tcPr>
            <w:tcW w:w="1701" w:type="dxa"/>
            <w:noWrap/>
          </w:tcPr>
          <w:p w:rsidR="00D0685A" w:rsidRPr="0062030F" w:rsidRDefault="00D0685A" w:rsidP="0062030F">
            <w:pPr>
              <w:spacing w:before="120"/>
              <w:rPr>
                <w:sz w:val="20"/>
                <w:szCs w:val="20"/>
              </w:rPr>
            </w:pPr>
            <w:r w:rsidRPr="0062030F">
              <w:rPr>
                <w:sz w:val="20"/>
                <w:szCs w:val="20"/>
              </w:rPr>
              <w:t>M</w:t>
            </w:r>
            <w:r w:rsidR="0062030F">
              <w:rPr>
                <w:sz w:val="20"/>
                <w:szCs w:val="20"/>
              </w:rPr>
              <w:t>edzibrod</w:t>
            </w:r>
          </w:p>
        </w:tc>
        <w:tc>
          <w:tcPr>
            <w:tcW w:w="1843" w:type="dxa"/>
            <w:noWrap/>
          </w:tcPr>
          <w:p w:rsidR="00D0685A" w:rsidRPr="0062030F" w:rsidRDefault="00D0685A" w:rsidP="0062030F">
            <w:pPr>
              <w:spacing w:before="120"/>
              <w:rPr>
                <w:bCs/>
                <w:sz w:val="20"/>
                <w:szCs w:val="20"/>
              </w:rPr>
            </w:pPr>
            <w:r w:rsidRPr="0062030F">
              <w:rPr>
                <w:bCs/>
                <w:sz w:val="20"/>
                <w:szCs w:val="20"/>
              </w:rPr>
              <w:t>S</w:t>
            </w:r>
            <w:r w:rsidR="0062030F">
              <w:rPr>
                <w:bCs/>
                <w:sz w:val="20"/>
                <w:szCs w:val="20"/>
              </w:rPr>
              <w:t>lovinky</w:t>
            </w:r>
          </w:p>
        </w:tc>
        <w:tc>
          <w:tcPr>
            <w:tcW w:w="2350" w:type="dxa"/>
            <w:noWrap/>
          </w:tcPr>
          <w:p w:rsidR="00D0685A" w:rsidRPr="0062030F" w:rsidRDefault="00D0685A" w:rsidP="0062030F">
            <w:pPr>
              <w:spacing w:before="120"/>
              <w:rPr>
                <w:bCs/>
                <w:sz w:val="20"/>
                <w:szCs w:val="20"/>
              </w:rPr>
            </w:pPr>
            <w:r w:rsidRPr="0062030F">
              <w:rPr>
                <w:bCs/>
                <w:sz w:val="20"/>
                <w:szCs w:val="20"/>
              </w:rPr>
              <w:t>M</w:t>
            </w:r>
            <w:r w:rsidR="0062030F">
              <w:rPr>
                <w:bCs/>
                <w:sz w:val="20"/>
                <w:szCs w:val="20"/>
              </w:rPr>
              <w:t>erník</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1 150</w:t>
            </w:r>
          </w:p>
        </w:tc>
        <w:tc>
          <w:tcPr>
            <w:tcW w:w="1701" w:type="dxa"/>
            <w:noWrap/>
          </w:tcPr>
          <w:p w:rsidR="00D0685A" w:rsidRPr="0062030F" w:rsidRDefault="00D0685A" w:rsidP="0062030F">
            <w:pPr>
              <w:spacing w:before="120"/>
              <w:rPr>
                <w:sz w:val="20"/>
                <w:szCs w:val="20"/>
              </w:rPr>
            </w:pPr>
            <w:r w:rsidRPr="0062030F">
              <w:rPr>
                <w:sz w:val="20"/>
                <w:szCs w:val="20"/>
              </w:rPr>
              <w:t>Ľ. D</w:t>
            </w:r>
            <w:r w:rsidR="0062030F">
              <w:rPr>
                <w:sz w:val="20"/>
                <w:szCs w:val="20"/>
              </w:rPr>
              <w:t>úbrava</w:t>
            </w:r>
          </w:p>
        </w:tc>
        <w:tc>
          <w:tcPr>
            <w:tcW w:w="1701" w:type="dxa"/>
            <w:noWrap/>
          </w:tcPr>
          <w:p w:rsidR="00D0685A" w:rsidRPr="0062030F" w:rsidRDefault="00D0685A" w:rsidP="0062030F">
            <w:pPr>
              <w:spacing w:before="120"/>
              <w:rPr>
                <w:bCs/>
                <w:sz w:val="20"/>
                <w:szCs w:val="20"/>
              </w:rPr>
            </w:pPr>
            <w:r w:rsidRPr="0062030F">
              <w:rPr>
                <w:bCs/>
                <w:sz w:val="20"/>
                <w:szCs w:val="20"/>
              </w:rPr>
              <w:t>S</w:t>
            </w:r>
            <w:r w:rsidR="0062030F">
              <w:rPr>
                <w:bCs/>
                <w:sz w:val="20"/>
                <w:szCs w:val="20"/>
              </w:rPr>
              <w:t>molnícka</w:t>
            </w:r>
            <w:r w:rsidRPr="0062030F">
              <w:rPr>
                <w:bCs/>
                <w:sz w:val="20"/>
                <w:szCs w:val="20"/>
              </w:rPr>
              <w:t xml:space="preserve"> H</w:t>
            </w:r>
            <w:r w:rsidR="0062030F">
              <w:rPr>
                <w:bCs/>
                <w:sz w:val="20"/>
                <w:szCs w:val="20"/>
              </w:rPr>
              <w:t>uta</w:t>
            </w:r>
          </w:p>
        </w:tc>
        <w:tc>
          <w:tcPr>
            <w:tcW w:w="1843" w:type="dxa"/>
            <w:noWrap/>
          </w:tcPr>
          <w:p w:rsidR="00D0685A" w:rsidRPr="0062030F" w:rsidRDefault="00D0685A" w:rsidP="0062030F">
            <w:pPr>
              <w:spacing w:before="120"/>
              <w:rPr>
                <w:sz w:val="20"/>
                <w:szCs w:val="20"/>
              </w:rPr>
            </w:pPr>
            <w:r w:rsidRPr="0062030F">
              <w:rPr>
                <w:sz w:val="20"/>
                <w:szCs w:val="20"/>
              </w:rPr>
              <w:t>Č</w:t>
            </w:r>
            <w:r w:rsidR="0062030F">
              <w:rPr>
                <w:sz w:val="20"/>
                <w:szCs w:val="20"/>
              </w:rPr>
              <w:t>učma</w:t>
            </w:r>
          </w:p>
        </w:tc>
        <w:tc>
          <w:tcPr>
            <w:tcW w:w="2350" w:type="dxa"/>
            <w:noWrap/>
          </w:tcPr>
          <w:p w:rsidR="00D0685A" w:rsidRPr="0062030F" w:rsidRDefault="00D0685A" w:rsidP="0062030F">
            <w:pPr>
              <w:spacing w:before="120"/>
              <w:rPr>
                <w:sz w:val="20"/>
                <w:szCs w:val="20"/>
              </w:rPr>
            </w:pPr>
            <w:r w:rsidRPr="0062030F">
              <w:rPr>
                <w:sz w:val="20"/>
                <w:szCs w:val="20"/>
              </w:rPr>
              <w:t>P</w:t>
            </w:r>
            <w:r w:rsidR="0062030F">
              <w:rPr>
                <w:sz w:val="20"/>
                <w:szCs w:val="20"/>
              </w:rPr>
              <w:t>ernek</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820</w:t>
            </w:r>
          </w:p>
        </w:tc>
        <w:tc>
          <w:tcPr>
            <w:tcW w:w="1701" w:type="dxa"/>
            <w:noWrap/>
          </w:tcPr>
          <w:p w:rsidR="00D0685A" w:rsidRPr="0062030F" w:rsidRDefault="00D0685A" w:rsidP="0062030F">
            <w:pPr>
              <w:spacing w:before="120"/>
              <w:rPr>
                <w:sz w:val="20"/>
                <w:szCs w:val="20"/>
              </w:rPr>
            </w:pPr>
            <w:r w:rsidRPr="0062030F">
              <w:rPr>
                <w:sz w:val="20"/>
                <w:szCs w:val="20"/>
              </w:rPr>
              <w:t>R</w:t>
            </w:r>
            <w:r w:rsidR="0062030F">
              <w:rPr>
                <w:sz w:val="20"/>
                <w:szCs w:val="20"/>
              </w:rPr>
              <w:t>ožňava</w:t>
            </w:r>
          </w:p>
        </w:tc>
        <w:tc>
          <w:tcPr>
            <w:tcW w:w="1701" w:type="dxa"/>
            <w:noWrap/>
          </w:tcPr>
          <w:p w:rsidR="00D0685A" w:rsidRPr="0062030F" w:rsidRDefault="00D0685A" w:rsidP="0062030F">
            <w:pPr>
              <w:spacing w:before="120"/>
              <w:rPr>
                <w:sz w:val="20"/>
                <w:szCs w:val="20"/>
              </w:rPr>
            </w:pPr>
            <w:r w:rsidRPr="0062030F">
              <w:rPr>
                <w:sz w:val="20"/>
                <w:szCs w:val="20"/>
              </w:rPr>
              <w:t>K</w:t>
            </w:r>
            <w:r w:rsidR="0062030F">
              <w:rPr>
                <w:sz w:val="20"/>
                <w:szCs w:val="20"/>
              </w:rPr>
              <w:t>okava</w:t>
            </w:r>
          </w:p>
        </w:tc>
        <w:tc>
          <w:tcPr>
            <w:tcW w:w="1843" w:type="dxa"/>
            <w:noWrap/>
          </w:tcPr>
          <w:p w:rsidR="00D0685A" w:rsidRPr="0062030F" w:rsidRDefault="00D0685A" w:rsidP="0062030F">
            <w:pPr>
              <w:spacing w:before="120"/>
              <w:rPr>
                <w:sz w:val="20"/>
                <w:szCs w:val="20"/>
              </w:rPr>
            </w:pPr>
            <w:r w:rsidRPr="0062030F">
              <w:rPr>
                <w:sz w:val="20"/>
                <w:szCs w:val="20"/>
              </w:rPr>
              <w:t> P</w:t>
            </w:r>
            <w:r w:rsidR="0062030F">
              <w:rPr>
                <w:sz w:val="20"/>
                <w:szCs w:val="20"/>
              </w:rPr>
              <w:t>oproč</w:t>
            </w:r>
          </w:p>
        </w:tc>
        <w:tc>
          <w:tcPr>
            <w:tcW w:w="2350" w:type="dxa"/>
            <w:noWrap/>
          </w:tcPr>
          <w:p w:rsidR="00D0685A" w:rsidRPr="0062030F" w:rsidRDefault="00D0685A" w:rsidP="0062030F">
            <w:pPr>
              <w:spacing w:before="120"/>
              <w:rPr>
                <w:sz w:val="20"/>
                <w:szCs w:val="20"/>
              </w:rPr>
            </w:pPr>
            <w:r w:rsidRPr="0062030F">
              <w:rPr>
                <w:sz w:val="20"/>
                <w:szCs w:val="20"/>
              </w:rPr>
              <w:t>M</w:t>
            </w:r>
            <w:r w:rsidR="0062030F">
              <w:rPr>
                <w:sz w:val="20"/>
                <w:szCs w:val="20"/>
              </w:rPr>
              <w:t>edzibrod</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670</w:t>
            </w:r>
          </w:p>
        </w:tc>
        <w:tc>
          <w:tcPr>
            <w:tcW w:w="1701" w:type="dxa"/>
            <w:noWrap/>
          </w:tcPr>
          <w:p w:rsidR="00D0685A" w:rsidRPr="0062030F" w:rsidRDefault="00D0685A" w:rsidP="0062030F">
            <w:pPr>
              <w:spacing w:before="120"/>
              <w:rPr>
                <w:sz w:val="20"/>
                <w:szCs w:val="20"/>
              </w:rPr>
            </w:pPr>
            <w:r w:rsidRPr="0062030F">
              <w:rPr>
                <w:sz w:val="20"/>
                <w:szCs w:val="20"/>
              </w:rPr>
              <w:t>G</w:t>
            </w:r>
            <w:r w:rsidR="0062030F">
              <w:rPr>
                <w:sz w:val="20"/>
                <w:szCs w:val="20"/>
              </w:rPr>
              <w:t>elnica</w:t>
            </w:r>
          </w:p>
        </w:tc>
        <w:tc>
          <w:tcPr>
            <w:tcW w:w="1701" w:type="dxa"/>
            <w:noWrap/>
          </w:tcPr>
          <w:p w:rsidR="00D0685A" w:rsidRPr="0062030F" w:rsidRDefault="00D0685A" w:rsidP="0062030F">
            <w:pPr>
              <w:spacing w:before="120"/>
              <w:rPr>
                <w:sz w:val="20"/>
                <w:szCs w:val="20"/>
              </w:rPr>
            </w:pPr>
            <w:r w:rsidRPr="0062030F">
              <w:rPr>
                <w:sz w:val="20"/>
                <w:szCs w:val="20"/>
              </w:rPr>
              <w:t>Ľ</w:t>
            </w:r>
            <w:r w:rsidR="0062030F">
              <w:rPr>
                <w:sz w:val="20"/>
                <w:szCs w:val="20"/>
              </w:rPr>
              <w:t>ubietová</w:t>
            </w:r>
          </w:p>
        </w:tc>
        <w:tc>
          <w:tcPr>
            <w:tcW w:w="1843" w:type="dxa"/>
            <w:noWrap/>
          </w:tcPr>
          <w:p w:rsidR="00D0685A" w:rsidRPr="0062030F" w:rsidRDefault="00D0685A" w:rsidP="0062030F">
            <w:pPr>
              <w:spacing w:before="120"/>
              <w:rPr>
                <w:sz w:val="20"/>
                <w:szCs w:val="20"/>
              </w:rPr>
            </w:pPr>
            <w:r w:rsidRPr="0062030F">
              <w:rPr>
                <w:sz w:val="20"/>
                <w:szCs w:val="20"/>
              </w:rPr>
              <w:t> R</w:t>
            </w:r>
            <w:r w:rsidR="0062030F">
              <w:rPr>
                <w:sz w:val="20"/>
                <w:szCs w:val="20"/>
              </w:rPr>
              <w:t>ákoš</w:t>
            </w:r>
          </w:p>
        </w:tc>
        <w:tc>
          <w:tcPr>
            <w:tcW w:w="2350" w:type="dxa"/>
            <w:noWrap/>
          </w:tcPr>
          <w:p w:rsidR="00D0685A" w:rsidRPr="0062030F" w:rsidRDefault="00D0685A" w:rsidP="00D0685A">
            <w:pPr>
              <w:spacing w:before="120"/>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628</w:t>
            </w:r>
          </w:p>
        </w:tc>
        <w:tc>
          <w:tcPr>
            <w:tcW w:w="1701" w:type="dxa"/>
            <w:noWrap/>
          </w:tcPr>
          <w:p w:rsidR="00D0685A" w:rsidRPr="0062030F" w:rsidRDefault="00D0685A" w:rsidP="0062030F">
            <w:pPr>
              <w:spacing w:before="120"/>
              <w:rPr>
                <w:sz w:val="20"/>
                <w:szCs w:val="20"/>
              </w:rPr>
            </w:pPr>
            <w:r w:rsidRPr="0062030F">
              <w:rPr>
                <w:sz w:val="20"/>
                <w:szCs w:val="20"/>
              </w:rPr>
              <w:t>P</w:t>
            </w:r>
            <w:r w:rsidR="0062030F">
              <w:rPr>
                <w:sz w:val="20"/>
                <w:szCs w:val="20"/>
              </w:rPr>
              <w:t>oproč</w:t>
            </w:r>
          </w:p>
        </w:tc>
        <w:tc>
          <w:tcPr>
            <w:tcW w:w="1701" w:type="dxa"/>
            <w:noWrap/>
          </w:tcPr>
          <w:p w:rsidR="00D0685A" w:rsidRPr="0062030F" w:rsidRDefault="00D0685A" w:rsidP="0062030F">
            <w:pPr>
              <w:spacing w:before="120"/>
              <w:rPr>
                <w:sz w:val="20"/>
                <w:szCs w:val="20"/>
              </w:rPr>
            </w:pPr>
            <w:r w:rsidRPr="0062030F">
              <w:rPr>
                <w:sz w:val="20"/>
                <w:szCs w:val="20"/>
              </w:rPr>
              <w:t>P</w:t>
            </w:r>
            <w:r w:rsidR="0062030F">
              <w:rPr>
                <w:sz w:val="20"/>
                <w:szCs w:val="20"/>
              </w:rPr>
              <w:t>ezinok</w:t>
            </w:r>
          </w:p>
        </w:tc>
        <w:tc>
          <w:tcPr>
            <w:tcW w:w="1843" w:type="dxa"/>
            <w:noWrap/>
          </w:tcPr>
          <w:p w:rsidR="00D0685A" w:rsidRPr="0062030F" w:rsidRDefault="00D0685A" w:rsidP="0062030F">
            <w:pPr>
              <w:spacing w:before="120"/>
              <w:rPr>
                <w:sz w:val="20"/>
                <w:szCs w:val="20"/>
              </w:rPr>
            </w:pPr>
            <w:r w:rsidRPr="0062030F">
              <w:rPr>
                <w:sz w:val="20"/>
                <w:szCs w:val="20"/>
              </w:rPr>
              <w:t> </w:t>
            </w:r>
            <w:r w:rsidRPr="0062030F">
              <w:rPr>
                <w:bCs/>
                <w:sz w:val="20"/>
                <w:szCs w:val="20"/>
              </w:rPr>
              <w:t>S</w:t>
            </w:r>
            <w:r w:rsidR="0062030F">
              <w:rPr>
                <w:bCs/>
                <w:sz w:val="20"/>
                <w:szCs w:val="20"/>
              </w:rPr>
              <w:t>molnícka</w:t>
            </w:r>
            <w:r w:rsidRPr="0062030F">
              <w:rPr>
                <w:bCs/>
                <w:sz w:val="20"/>
                <w:szCs w:val="20"/>
              </w:rPr>
              <w:t xml:space="preserve"> H</w:t>
            </w:r>
            <w:r w:rsidR="0062030F">
              <w:rPr>
                <w:bCs/>
                <w:sz w:val="20"/>
                <w:szCs w:val="20"/>
              </w:rPr>
              <w:t>uta</w:t>
            </w:r>
          </w:p>
        </w:tc>
        <w:tc>
          <w:tcPr>
            <w:tcW w:w="2350" w:type="dxa"/>
            <w:noWrap/>
          </w:tcPr>
          <w:p w:rsidR="00D0685A" w:rsidRPr="0062030F" w:rsidRDefault="00D0685A" w:rsidP="00D0685A">
            <w:pPr>
              <w:spacing w:before="120"/>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520</w:t>
            </w:r>
          </w:p>
        </w:tc>
        <w:tc>
          <w:tcPr>
            <w:tcW w:w="1701" w:type="dxa"/>
            <w:noWrap/>
          </w:tcPr>
          <w:p w:rsidR="00D0685A" w:rsidRPr="0062030F" w:rsidRDefault="00D0685A" w:rsidP="0062030F">
            <w:pPr>
              <w:spacing w:before="120"/>
              <w:rPr>
                <w:sz w:val="20"/>
                <w:szCs w:val="20"/>
              </w:rPr>
            </w:pPr>
            <w:r w:rsidRPr="0062030F">
              <w:rPr>
                <w:sz w:val="20"/>
                <w:szCs w:val="20"/>
              </w:rPr>
              <w:t>P</w:t>
            </w:r>
            <w:r w:rsidR="0062030F">
              <w:rPr>
                <w:sz w:val="20"/>
                <w:szCs w:val="20"/>
              </w:rPr>
              <w:t>ezinok</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517</w:t>
            </w:r>
          </w:p>
        </w:tc>
        <w:tc>
          <w:tcPr>
            <w:tcW w:w="1701" w:type="dxa"/>
            <w:noWrap/>
          </w:tcPr>
          <w:p w:rsidR="00D0685A" w:rsidRPr="0062030F" w:rsidRDefault="00D0685A" w:rsidP="0062030F">
            <w:pPr>
              <w:spacing w:before="120"/>
              <w:rPr>
                <w:sz w:val="20"/>
                <w:szCs w:val="20"/>
              </w:rPr>
            </w:pPr>
            <w:r w:rsidRPr="0062030F">
              <w:rPr>
                <w:sz w:val="20"/>
                <w:szCs w:val="20"/>
              </w:rPr>
              <w:t>Ľ</w:t>
            </w:r>
            <w:r w:rsidR="0062030F">
              <w:rPr>
                <w:sz w:val="20"/>
                <w:szCs w:val="20"/>
              </w:rPr>
              <w:t>ubietová</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360</w:t>
            </w:r>
          </w:p>
        </w:tc>
        <w:tc>
          <w:tcPr>
            <w:tcW w:w="1701" w:type="dxa"/>
            <w:noWrap/>
          </w:tcPr>
          <w:p w:rsidR="00D0685A" w:rsidRPr="0062030F" w:rsidRDefault="0062030F" w:rsidP="0062030F">
            <w:pPr>
              <w:spacing w:before="120"/>
              <w:rPr>
                <w:sz w:val="20"/>
                <w:szCs w:val="20"/>
              </w:rPr>
            </w:pPr>
            <w:r>
              <w:rPr>
                <w:sz w:val="20"/>
                <w:szCs w:val="20"/>
              </w:rPr>
              <w:t>Spišská Nová Ves</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360</w:t>
            </w:r>
          </w:p>
        </w:tc>
        <w:tc>
          <w:tcPr>
            <w:tcW w:w="1701" w:type="dxa"/>
            <w:noWrap/>
          </w:tcPr>
          <w:p w:rsidR="00D0685A" w:rsidRPr="0062030F" w:rsidRDefault="00D0685A" w:rsidP="0062030F">
            <w:pPr>
              <w:spacing w:before="120"/>
              <w:rPr>
                <w:sz w:val="20"/>
                <w:szCs w:val="20"/>
              </w:rPr>
            </w:pPr>
            <w:r w:rsidRPr="0062030F">
              <w:rPr>
                <w:sz w:val="20"/>
                <w:szCs w:val="20"/>
              </w:rPr>
              <w:t>R</w:t>
            </w:r>
            <w:r w:rsidR="0062030F">
              <w:rPr>
                <w:sz w:val="20"/>
                <w:szCs w:val="20"/>
              </w:rPr>
              <w:t>udňany</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327</w:t>
            </w:r>
          </w:p>
        </w:tc>
        <w:tc>
          <w:tcPr>
            <w:tcW w:w="1701" w:type="dxa"/>
            <w:noWrap/>
          </w:tcPr>
          <w:p w:rsidR="00D0685A" w:rsidRPr="0062030F" w:rsidRDefault="00D0685A" w:rsidP="0062030F">
            <w:pPr>
              <w:spacing w:before="120"/>
              <w:rPr>
                <w:sz w:val="20"/>
                <w:szCs w:val="20"/>
              </w:rPr>
            </w:pPr>
            <w:r w:rsidRPr="0062030F">
              <w:rPr>
                <w:sz w:val="20"/>
                <w:szCs w:val="20"/>
              </w:rPr>
              <w:t>M</w:t>
            </w:r>
            <w:r w:rsidR="0062030F">
              <w:rPr>
                <w:sz w:val="20"/>
                <w:szCs w:val="20"/>
              </w:rPr>
              <w:t>alachov</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300</w:t>
            </w:r>
          </w:p>
        </w:tc>
        <w:tc>
          <w:tcPr>
            <w:tcW w:w="1701" w:type="dxa"/>
            <w:noWrap/>
          </w:tcPr>
          <w:p w:rsidR="00D0685A" w:rsidRPr="0062030F" w:rsidRDefault="00D0685A" w:rsidP="0062030F">
            <w:pPr>
              <w:spacing w:before="120"/>
              <w:rPr>
                <w:bCs/>
                <w:sz w:val="20"/>
                <w:szCs w:val="20"/>
              </w:rPr>
            </w:pPr>
            <w:r w:rsidRPr="0062030F">
              <w:rPr>
                <w:bCs/>
                <w:sz w:val="20"/>
                <w:szCs w:val="20"/>
              </w:rPr>
              <w:t>S</w:t>
            </w:r>
            <w:r w:rsidR="0062030F">
              <w:rPr>
                <w:bCs/>
                <w:sz w:val="20"/>
                <w:szCs w:val="20"/>
              </w:rPr>
              <w:t>molnícka</w:t>
            </w:r>
            <w:r w:rsidRPr="0062030F">
              <w:rPr>
                <w:bCs/>
                <w:sz w:val="20"/>
                <w:szCs w:val="20"/>
              </w:rPr>
              <w:t xml:space="preserve"> H</w:t>
            </w:r>
            <w:r w:rsidR="0062030F">
              <w:rPr>
                <w:bCs/>
                <w:sz w:val="20"/>
                <w:szCs w:val="20"/>
              </w:rPr>
              <w:t>uta</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300</w:t>
            </w:r>
          </w:p>
        </w:tc>
        <w:tc>
          <w:tcPr>
            <w:tcW w:w="1701" w:type="dxa"/>
            <w:noWrap/>
          </w:tcPr>
          <w:p w:rsidR="00D0685A" w:rsidRPr="0062030F" w:rsidRDefault="00D0685A" w:rsidP="0062030F">
            <w:pPr>
              <w:spacing w:before="120"/>
              <w:rPr>
                <w:sz w:val="20"/>
                <w:szCs w:val="20"/>
              </w:rPr>
            </w:pPr>
            <w:r w:rsidRPr="0062030F">
              <w:rPr>
                <w:sz w:val="20"/>
                <w:szCs w:val="20"/>
              </w:rPr>
              <w:t>B. B</w:t>
            </w:r>
            <w:r w:rsidR="0062030F">
              <w:rPr>
                <w:sz w:val="20"/>
                <w:szCs w:val="20"/>
              </w:rPr>
              <w:t>elá</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300</w:t>
            </w:r>
          </w:p>
        </w:tc>
        <w:tc>
          <w:tcPr>
            <w:tcW w:w="1701" w:type="dxa"/>
            <w:noWrap/>
          </w:tcPr>
          <w:p w:rsidR="00D0685A" w:rsidRPr="0062030F" w:rsidRDefault="00D0685A" w:rsidP="0062030F">
            <w:pPr>
              <w:spacing w:before="120"/>
              <w:rPr>
                <w:sz w:val="20"/>
                <w:szCs w:val="20"/>
              </w:rPr>
            </w:pPr>
            <w:r w:rsidRPr="0062030F">
              <w:rPr>
                <w:sz w:val="20"/>
                <w:szCs w:val="20"/>
              </w:rPr>
              <w:t>Č</w:t>
            </w:r>
            <w:r w:rsidR="0062030F">
              <w:rPr>
                <w:sz w:val="20"/>
                <w:szCs w:val="20"/>
              </w:rPr>
              <w:t>učma</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300</w:t>
            </w:r>
          </w:p>
        </w:tc>
        <w:tc>
          <w:tcPr>
            <w:tcW w:w="1701" w:type="dxa"/>
            <w:noWrap/>
          </w:tcPr>
          <w:p w:rsidR="00D0685A" w:rsidRPr="0062030F" w:rsidRDefault="00D0685A" w:rsidP="0062030F">
            <w:pPr>
              <w:spacing w:before="120"/>
              <w:rPr>
                <w:sz w:val="20"/>
                <w:szCs w:val="20"/>
              </w:rPr>
            </w:pPr>
            <w:r w:rsidRPr="0062030F">
              <w:rPr>
                <w:sz w:val="20"/>
                <w:szCs w:val="20"/>
              </w:rPr>
              <w:t>H</w:t>
            </w:r>
            <w:r w:rsidR="0062030F">
              <w:rPr>
                <w:sz w:val="20"/>
                <w:szCs w:val="20"/>
              </w:rPr>
              <w:t xml:space="preserve">orná </w:t>
            </w:r>
            <w:r w:rsidRPr="0062030F">
              <w:rPr>
                <w:sz w:val="20"/>
                <w:szCs w:val="20"/>
              </w:rPr>
              <w:t>V</w:t>
            </w:r>
            <w:r w:rsidR="0062030F">
              <w:rPr>
                <w:sz w:val="20"/>
                <w:szCs w:val="20"/>
              </w:rPr>
              <w:t>es</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39"/>
          <w:jc w:val="center"/>
        </w:trPr>
        <w:tc>
          <w:tcPr>
            <w:tcW w:w="1271" w:type="dxa"/>
            <w:noWrap/>
          </w:tcPr>
          <w:p w:rsidR="00D0685A" w:rsidRPr="0062030F" w:rsidRDefault="00D0685A" w:rsidP="00D0685A">
            <w:pPr>
              <w:spacing w:before="120"/>
              <w:jc w:val="right"/>
              <w:rPr>
                <w:b/>
                <w:sz w:val="20"/>
                <w:szCs w:val="20"/>
              </w:rPr>
            </w:pPr>
            <w:r w:rsidRPr="0062030F">
              <w:rPr>
                <w:b/>
                <w:sz w:val="20"/>
                <w:szCs w:val="20"/>
              </w:rPr>
              <w:t>220</w:t>
            </w:r>
          </w:p>
        </w:tc>
        <w:tc>
          <w:tcPr>
            <w:tcW w:w="1701" w:type="dxa"/>
            <w:noWrap/>
          </w:tcPr>
          <w:p w:rsidR="00D0685A" w:rsidRPr="0062030F" w:rsidRDefault="00D0685A" w:rsidP="0062030F">
            <w:pPr>
              <w:spacing w:before="120"/>
              <w:rPr>
                <w:sz w:val="20"/>
                <w:szCs w:val="20"/>
              </w:rPr>
            </w:pPr>
            <w:r w:rsidRPr="0062030F">
              <w:rPr>
                <w:sz w:val="20"/>
                <w:szCs w:val="20"/>
              </w:rPr>
              <w:t>M</w:t>
            </w:r>
            <w:r w:rsidR="0062030F">
              <w:rPr>
                <w:sz w:val="20"/>
                <w:szCs w:val="20"/>
              </w:rPr>
              <w:t>erník</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r w:rsidR="00D0685A" w:rsidRPr="0062030F" w:rsidTr="009B6D29">
        <w:trPr>
          <w:trHeight w:val="254"/>
          <w:jc w:val="center"/>
        </w:trPr>
        <w:tc>
          <w:tcPr>
            <w:tcW w:w="1271" w:type="dxa"/>
            <w:noWrap/>
          </w:tcPr>
          <w:p w:rsidR="00D0685A" w:rsidRPr="0062030F" w:rsidRDefault="00D0685A" w:rsidP="00D0685A">
            <w:pPr>
              <w:spacing w:before="120"/>
              <w:jc w:val="right"/>
              <w:rPr>
                <w:b/>
                <w:sz w:val="20"/>
                <w:szCs w:val="20"/>
              </w:rPr>
            </w:pPr>
            <w:r w:rsidRPr="0062030F">
              <w:rPr>
                <w:b/>
                <w:sz w:val="20"/>
                <w:szCs w:val="20"/>
              </w:rPr>
              <w:t>166</w:t>
            </w:r>
          </w:p>
        </w:tc>
        <w:tc>
          <w:tcPr>
            <w:tcW w:w="1701" w:type="dxa"/>
            <w:noWrap/>
          </w:tcPr>
          <w:p w:rsidR="00D0685A" w:rsidRPr="0062030F" w:rsidRDefault="00D0685A" w:rsidP="0062030F">
            <w:pPr>
              <w:spacing w:before="120"/>
              <w:rPr>
                <w:sz w:val="20"/>
                <w:szCs w:val="20"/>
              </w:rPr>
            </w:pPr>
            <w:r w:rsidRPr="0062030F">
              <w:rPr>
                <w:sz w:val="20"/>
                <w:szCs w:val="20"/>
              </w:rPr>
              <w:t>Č</w:t>
            </w:r>
            <w:r w:rsidR="0062030F">
              <w:rPr>
                <w:sz w:val="20"/>
                <w:szCs w:val="20"/>
              </w:rPr>
              <w:t>ervenica</w:t>
            </w:r>
          </w:p>
        </w:tc>
        <w:tc>
          <w:tcPr>
            <w:tcW w:w="1701" w:type="dxa"/>
            <w:noWrap/>
          </w:tcPr>
          <w:p w:rsidR="00D0685A" w:rsidRPr="0062030F" w:rsidRDefault="00D0685A" w:rsidP="00D0685A">
            <w:pPr>
              <w:spacing w:before="120"/>
              <w:rPr>
                <w:sz w:val="20"/>
                <w:szCs w:val="20"/>
              </w:rPr>
            </w:pPr>
            <w:r w:rsidRPr="0062030F">
              <w:rPr>
                <w:sz w:val="20"/>
                <w:szCs w:val="20"/>
              </w:rPr>
              <w:t> </w:t>
            </w:r>
          </w:p>
        </w:tc>
        <w:tc>
          <w:tcPr>
            <w:tcW w:w="1843" w:type="dxa"/>
            <w:noWrap/>
          </w:tcPr>
          <w:p w:rsidR="00D0685A" w:rsidRPr="0062030F" w:rsidRDefault="00D0685A" w:rsidP="00D0685A">
            <w:pPr>
              <w:spacing w:before="120"/>
              <w:rPr>
                <w:sz w:val="20"/>
                <w:szCs w:val="20"/>
              </w:rPr>
            </w:pPr>
            <w:r w:rsidRPr="0062030F">
              <w:rPr>
                <w:sz w:val="20"/>
                <w:szCs w:val="20"/>
              </w:rPr>
              <w:t> </w:t>
            </w:r>
          </w:p>
        </w:tc>
        <w:tc>
          <w:tcPr>
            <w:tcW w:w="2350" w:type="dxa"/>
            <w:noWrap/>
          </w:tcPr>
          <w:p w:rsidR="00D0685A" w:rsidRPr="0062030F" w:rsidRDefault="00D0685A" w:rsidP="00D0685A">
            <w:pPr>
              <w:spacing w:before="120"/>
              <w:rPr>
                <w:sz w:val="20"/>
                <w:szCs w:val="20"/>
              </w:rPr>
            </w:pPr>
            <w:r w:rsidRPr="0062030F">
              <w:rPr>
                <w:sz w:val="20"/>
                <w:szCs w:val="20"/>
              </w:rPr>
              <w:t> </w:t>
            </w:r>
          </w:p>
        </w:tc>
      </w:tr>
    </w:tbl>
    <w:p w:rsidR="00A04D4C" w:rsidRPr="00285473" w:rsidRDefault="00A04D4C" w:rsidP="003D3829">
      <w:pPr>
        <w:spacing w:before="120"/>
      </w:pPr>
    </w:p>
    <w:p w:rsidR="007F3770" w:rsidRPr="00285473" w:rsidRDefault="007F3770" w:rsidP="00F64120"/>
    <w:p w:rsidR="00A04D4C" w:rsidRPr="00285473" w:rsidRDefault="00A04D4C" w:rsidP="00F64120">
      <w:pPr>
        <w:sectPr w:rsidR="00A04D4C" w:rsidRPr="00285473" w:rsidSect="00B02D1E">
          <w:type w:val="continuous"/>
          <w:pgSz w:w="11906" w:h="16838" w:code="9"/>
          <w:pgMar w:top="1418" w:right="1418" w:bottom="1418" w:left="1418" w:header="709" w:footer="709" w:gutter="0"/>
          <w:cols w:space="708"/>
          <w:docGrid w:linePitch="360"/>
        </w:sectPr>
      </w:pPr>
    </w:p>
    <w:p w:rsidR="004A66AD" w:rsidRPr="00285473" w:rsidRDefault="00F64120" w:rsidP="006F2AF1">
      <w:pPr>
        <w:ind w:firstLine="567"/>
        <w:jc w:val="both"/>
      </w:pPr>
      <w:r w:rsidRPr="00285473">
        <w:lastRenderedPageBreak/>
        <w:t>Niektoré ložiskové oblasti sú uvedené</w:t>
      </w:r>
      <w:r w:rsidR="005C0057" w:rsidRPr="00285473">
        <w:t xml:space="preserve"> vo všetkých registroch </w:t>
      </w:r>
      <w:r w:rsidRPr="00285473">
        <w:t>a informačných systémoch, hoci sú charakterizované na základe rôznych kritérií</w:t>
      </w:r>
      <w:r w:rsidR="006F2AF1" w:rsidRPr="00285473">
        <w:t xml:space="preserve">; najobjektívnejšou je klasifikácia popísaná v kapitole 4., podľa ktorej sú najrizikovejšími úložiská v ložiskových oblastiach </w:t>
      </w:r>
      <w:r w:rsidR="005C0057" w:rsidRPr="00285473">
        <w:t xml:space="preserve">Slovinky, Banská Štiavnica, Nižná Slaná, Staré Hory - Špania Dolina, Liptovská Dúbrava a Rožňava. </w:t>
      </w:r>
    </w:p>
    <w:p w:rsidR="002B093B" w:rsidRPr="00285473" w:rsidRDefault="00895460" w:rsidP="00895460">
      <w:pPr>
        <w:autoSpaceDE w:val="0"/>
        <w:autoSpaceDN w:val="0"/>
        <w:adjustRightInd w:val="0"/>
        <w:spacing w:before="120"/>
        <w:ind w:firstLine="567"/>
        <w:jc w:val="both"/>
      </w:pPr>
      <w:r w:rsidRPr="00285473">
        <w:t>V rámci realizácie Štátneho programu sanácie environmentálnych záťaží Slovenskej republiky (2010 - 2015) boli na roky 2014 až 2015 z fondov E</w:t>
      </w:r>
      <w:r w:rsidR="00DB377C">
        <w:t>urópskej únie</w:t>
      </w:r>
      <w:r w:rsidRPr="00285473">
        <w:t xml:space="preserve"> alokované finančné prostriedky aj na lokality s úložiskami ťažobného odpadu. Ide o sedem lokalít na prieskum (Nižná Slaná – odkalisko, Markušovce – okolie – ťažba rúd, Rudňany – ťažba a úprava rúd, Slovinky - ťažba a úprava rúd,</w:t>
      </w:r>
      <w:r w:rsidR="00263363" w:rsidRPr="00285473">
        <w:t xml:space="preserve"> Pezinok – oblasť rudných baní a </w:t>
      </w:r>
      <w:r w:rsidR="003A6289" w:rsidRPr="00285473">
        <w:t>odkaliská</w:t>
      </w:r>
      <w:r w:rsidR="00263363" w:rsidRPr="00285473">
        <w:t xml:space="preserve">, Poproč – Petrova dolina, Smolník – </w:t>
      </w:r>
      <w:r w:rsidR="003A6289" w:rsidRPr="00285473">
        <w:t>ť</w:t>
      </w:r>
      <w:r w:rsidR="00263363" w:rsidRPr="00285473">
        <w:t>a</w:t>
      </w:r>
      <w:r w:rsidR="003A6289" w:rsidRPr="00285473">
        <w:t>ž</w:t>
      </w:r>
      <w:r w:rsidR="00263363" w:rsidRPr="00285473">
        <w:t>ba pyritových rúd, Merník – ortuťové bane</w:t>
      </w:r>
      <w:r w:rsidRPr="00285473">
        <w:t>) a jedna na sanáciu</w:t>
      </w:r>
      <w:r w:rsidR="00263363" w:rsidRPr="00285473">
        <w:t xml:space="preserve"> (Ľubietová – lokalita Podlipa)</w:t>
      </w:r>
      <w:r w:rsidRPr="00285473">
        <w:t xml:space="preserve">. </w:t>
      </w:r>
    </w:p>
    <w:p w:rsidR="00895460" w:rsidRPr="00285473" w:rsidRDefault="00895460" w:rsidP="00895460">
      <w:pPr>
        <w:autoSpaceDE w:val="0"/>
        <w:autoSpaceDN w:val="0"/>
        <w:adjustRightInd w:val="0"/>
        <w:spacing w:before="120"/>
        <w:ind w:firstLine="567"/>
        <w:jc w:val="both"/>
        <w:rPr>
          <w:b/>
        </w:rPr>
      </w:pPr>
      <w:r w:rsidRPr="00285473">
        <w:rPr>
          <w:b/>
        </w:rPr>
        <w:t xml:space="preserve">Uvedené </w:t>
      </w:r>
      <w:r w:rsidR="002B093B" w:rsidRPr="00285473">
        <w:rPr>
          <w:b/>
        </w:rPr>
        <w:t xml:space="preserve">lokality </w:t>
      </w:r>
      <w:r w:rsidRPr="00285473">
        <w:rPr>
          <w:b/>
        </w:rPr>
        <w:t xml:space="preserve">zahrnuté do realizácie Štátneho plánu sanácie environmentálnych záťaží sú z plánovaných aktivít Programu vypustené. </w:t>
      </w:r>
    </w:p>
    <w:p w:rsidR="00895460" w:rsidRPr="00285473" w:rsidRDefault="00895460" w:rsidP="006F2AF1">
      <w:pPr>
        <w:ind w:firstLine="567"/>
        <w:jc w:val="both"/>
      </w:pPr>
    </w:p>
    <w:p w:rsidR="002B093B" w:rsidRPr="00285473" w:rsidRDefault="002B093B" w:rsidP="006F2AF1">
      <w:pPr>
        <w:ind w:firstLine="567"/>
        <w:jc w:val="both"/>
      </w:pPr>
    </w:p>
    <w:p w:rsidR="00343B28" w:rsidRPr="00285473" w:rsidRDefault="00BA0EA7" w:rsidP="000458C0">
      <w:pPr>
        <w:ind w:left="567" w:hanging="567"/>
        <w:jc w:val="both"/>
        <w:rPr>
          <w:b/>
        </w:rPr>
      </w:pPr>
      <w:r w:rsidRPr="00285473">
        <w:rPr>
          <w:b/>
        </w:rPr>
        <w:lastRenderedPageBreak/>
        <w:t xml:space="preserve">6. </w:t>
      </w:r>
      <w:r w:rsidR="006F2AF1" w:rsidRPr="00285473">
        <w:rPr>
          <w:b/>
        </w:rPr>
        <w:tab/>
      </w:r>
      <w:r w:rsidR="000458C0" w:rsidRPr="00285473">
        <w:rPr>
          <w:b/>
        </w:rPr>
        <w:t>Strety záujmov opustených</w:t>
      </w:r>
      <w:r w:rsidR="006F2AF1" w:rsidRPr="00285473">
        <w:rPr>
          <w:b/>
        </w:rPr>
        <w:t xml:space="preserve"> a </w:t>
      </w:r>
      <w:r w:rsidR="000458C0" w:rsidRPr="00285473">
        <w:rPr>
          <w:b/>
        </w:rPr>
        <w:t>uzavretých</w:t>
      </w:r>
      <w:r w:rsidR="006F2AF1" w:rsidRPr="00285473">
        <w:rPr>
          <w:b/>
        </w:rPr>
        <w:t xml:space="preserve"> ú</w:t>
      </w:r>
      <w:r w:rsidR="000458C0" w:rsidRPr="00285473">
        <w:rPr>
          <w:b/>
        </w:rPr>
        <w:t>ložísk ťažobného odpadu s</w:t>
      </w:r>
      <w:r w:rsidR="00DD227C" w:rsidRPr="00285473">
        <w:rPr>
          <w:b/>
        </w:rPr>
        <w:t xml:space="preserve"> </w:t>
      </w:r>
      <w:r w:rsidR="00343B28" w:rsidRPr="00285473">
        <w:rPr>
          <w:b/>
        </w:rPr>
        <w:t>chránen</w:t>
      </w:r>
      <w:r w:rsidR="000458C0" w:rsidRPr="00285473">
        <w:rPr>
          <w:b/>
        </w:rPr>
        <w:t>ými územiami prírody a krajiny a s chránenými vodohospodárskymi oblasťami</w:t>
      </w:r>
      <w:r w:rsidR="008030D7" w:rsidRPr="008030D7">
        <w:rPr>
          <w:b/>
        </w:rPr>
        <w:t xml:space="preserve"> </w:t>
      </w:r>
      <w:r w:rsidR="008030D7" w:rsidRPr="008030D7">
        <w:rPr>
          <w:rFonts w:cs="Calibri"/>
          <w:b/>
        </w:rPr>
        <w:t>a chránenými pamiatkovými územiami</w:t>
      </w:r>
    </w:p>
    <w:p w:rsidR="006F2AF1" w:rsidRPr="00285473" w:rsidRDefault="006F2AF1" w:rsidP="003D3829">
      <w:pPr>
        <w:jc w:val="both"/>
      </w:pPr>
    </w:p>
    <w:p w:rsidR="000458C0" w:rsidRPr="00285473" w:rsidRDefault="000458C0" w:rsidP="000458C0">
      <w:pPr>
        <w:autoSpaceDE w:val="0"/>
        <w:autoSpaceDN w:val="0"/>
        <w:adjustRightInd w:val="0"/>
        <w:ind w:firstLine="567"/>
        <w:jc w:val="both"/>
        <w:rPr>
          <w:rFonts w:eastAsia="Calibri"/>
          <w:color w:val="231F20"/>
        </w:rPr>
      </w:pPr>
      <w:r w:rsidRPr="00285473">
        <w:rPr>
          <w:rFonts w:eastAsia="Calibri"/>
          <w:color w:val="231F20"/>
        </w:rPr>
        <w:t xml:space="preserve">Podľa zákona č. 543/2002 Z. z. o ochrane prírody a krajiny v znení neskorších predpisov sú osobitne chránenou časťou prírody a krajiny: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chránené druhy,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chránené územia,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územia európskeho významu,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súkromné chránené územia,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chránené stromy,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ochranné pásma. </w:t>
      </w:r>
    </w:p>
    <w:p w:rsidR="000458C0" w:rsidRPr="00285473" w:rsidRDefault="000458C0" w:rsidP="000458C0">
      <w:pPr>
        <w:autoSpaceDE w:val="0"/>
        <w:autoSpaceDN w:val="0"/>
        <w:adjustRightInd w:val="0"/>
        <w:ind w:left="284" w:firstLine="283"/>
        <w:jc w:val="both"/>
        <w:rPr>
          <w:rFonts w:eastAsia="Calibri"/>
          <w:color w:val="231F20"/>
        </w:rPr>
      </w:pPr>
      <w:r w:rsidRPr="00285473">
        <w:rPr>
          <w:rFonts w:eastAsia="Calibri"/>
          <w:color w:val="231F20"/>
        </w:rPr>
        <w:t xml:space="preserve">Chráneným územím je: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chránená krajinná oblasť,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národný park,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chránený areál,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prírodná rezervácia,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prírodná pamiatka,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chránený krajinný prvok,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obecné chránené územie, </w:t>
      </w:r>
    </w:p>
    <w:p w:rsidR="000458C0" w:rsidRPr="00285473" w:rsidRDefault="000458C0" w:rsidP="000458C0">
      <w:pPr>
        <w:numPr>
          <w:ilvl w:val="0"/>
          <w:numId w:val="42"/>
        </w:numPr>
        <w:autoSpaceDE w:val="0"/>
        <w:autoSpaceDN w:val="0"/>
        <w:adjustRightInd w:val="0"/>
        <w:ind w:left="284" w:hanging="284"/>
        <w:jc w:val="both"/>
        <w:rPr>
          <w:rFonts w:eastAsia="Calibri"/>
          <w:color w:val="231F20"/>
        </w:rPr>
      </w:pPr>
      <w:r w:rsidRPr="00285473">
        <w:rPr>
          <w:rFonts w:eastAsia="Calibri"/>
          <w:color w:val="231F20"/>
        </w:rPr>
        <w:t xml:space="preserve">chránené vtáčie územie. </w:t>
      </w:r>
    </w:p>
    <w:p w:rsidR="000458C0" w:rsidRPr="00285473" w:rsidRDefault="000458C0" w:rsidP="000458C0">
      <w:pPr>
        <w:autoSpaceDE w:val="0"/>
        <w:autoSpaceDN w:val="0"/>
        <w:adjustRightInd w:val="0"/>
        <w:ind w:firstLine="567"/>
        <w:jc w:val="both"/>
        <w:rPr>
          <w:rFonts w:eastAsia="Calibri"/>
          <w:color w:val="231F20"/>
        </w:rPr>
      </w:pPr>
      <w:r w:rsidRPr="00285473">
        <w:rPr>
          <w:rFonts w:eastAsia="Calibri"/>
          <w:color w:val="231F20"/>
        </w:rPr>
        <w:t xml:space="preserve">Chránené vtáčie územia spolu s územiami európskeho významu tvoria európsku sústavu chránených území Natura 2000. Pre jednotlivé chránené územia a ich ochranné pásma sú určené stupne ochrany alebo stanovené osobitné podmienky územnej ochrany, podľa ktorých je vykonávanie technických geologických prác, banskej činnosti a činnosti vykonávanej banským spôsobom obmedzené alebo zakázané.    </w:t>
      </w:r>
    </w:p>
    <w:p w:rsidR="0050485A" w:rsidRPr="00285473" w:rsidRDefault="0096513F" w:rsidP="000458C0">
      <w:pPr>
        <w:ind w:firstLine="567"/>
        <w:jc w:val="both"/>
      </w:pPr>
      <w:r w:rsidRPr="00285473">
        <w:t>Ú</w:t>
      </w:r>
      <w:r w:rsidR="00852519" w:rsidRPr="00285473">
        <w:t xml:space="preserve">ložiská </w:t>
      </w:r>
      <w:r w:rsidR="000458C0" w:rsidRPr="00285473">
        <w:t>ťažobného odpadu v ložiskových oblastiach</w:t>
      </w:r>
      <w:r w:rsidR="00852519" w:rsidRPr="00285473">
        <w:t xml:space="preserve"> </w:t>
      </w:r>
      <w:r w:rsidR="000458C0" w:rsidRPr="00285473">
        <w:t xml:space="preserve">Liptovská </w:t>
      </w:r>
      <w:r w:rsidR="00852519" w:rsidRPr="00285473">
        <w:t xml:space="preserve">Dúbrava </w:t>
      </w:r>
      <w:r w:rsidR="005A0AF7" w:rsidRPr="00285473">
        <w:t xml:space="preserve">a Medzibrod </w:t>
      </w:r>
      <w:r w:rsidR="00852519" w:rsidRPr="00285473">
        <w:t>zasahuj</w:t>
      </w:r>
      <w:r w:rsidR="003E74A2" w:rsidRPr="00285473">
        <w:t>ú</w:t>
      </w:r>
      <w:r w:rsidR="00852519" w:rsidRPr="00285473">
        <w:t xml:space="preserve"> do </w:t>
      </w:r>
      <w:r w:rsidR="001C6FAD" w:rsidRPr="00285473">
        <w:t xml:space="preserve">ochranného pásma </w:t>
      </w:r>
      <w:r w:rsidR="00852519" w:rsidRPr="00285473">
        <w:t>N</w:t>
      </w:r>
      <w:r w:rsidR="00DF7C42" w:rsidRPr="00285473">
        <w:t>árodného parku</w:t>
      </w:r>
      <w:r w:rsidR="00852519" w:rsidRPr="00285473">
        <w:t xml:space="preserve"> Nízke Tatry.</w:t>
      </w:r>
      <w:r w:rsidR="000458C0" w:rsidRPr="00285473">
        <w:t xml:space="preserve"> Ložiskové oblasti</w:t>
      </w:r>
      <w:r w:rsidRPr="00285473">
        <w:t xml:space="preserve"> Banská Štiavni</w:t>
      </w:r>
      <w:r w:rsidR="000458C0" w:rsidRPr="00285473">
        <w:t>ca a Banská</w:t>
      </w:r>
      <w:r w:rsidRPr="00285473">
        <w:t xml:space="preserve"> Hodru</w:t>
      </w:r>
      <w:r w:rsidR="000458C0" w:rsidRPr="00285473">
        <w:t>ša</w:t>
      </w:r>
      <w:r w:rsidRPr="00285473">
        <w:t xml:space="preserve"> </w:t>
      </w:r>
      <w:r w:rsidR="000458C0" w:rsidRPr="00285473">
        <w:t>sú situované v C</w:t>
      </w:r>
      <w:r w:rsidR="001C6FAD" w:rsidRPr="00285473">
        <w:t xml:space="preserve">hránenej krajinnej oblasti </w:t>
      </w:r>
      <w:r w:rsidR="0050485A" w:rsidRPr="00285473">
        <w:t>Štiavnické vrchy</w:t>
      </w:r>
      <w:r w:rsidR="000458C0" w:rsidRPr="00285473">
        <w:t xml:space="preserve"> a </w:t>
      </w:r>
      <w:r w:rsidRPr="00285473">
        <w:t>ložis</w:t>
      </w:r>
      <w:r w:rsidR="000458C0" w:rsidRPr="00285473">
        <w:t>ková oblasť</w:t>
      </w:r>
      <w:r w:rsidRPr="00285473">
        <w:t xml:space="preserve"> Pezi</w:t>
      </w:r>
      <w:r w:rsidR="000458C0" w:rsidRPr="00285473">
        <w:t xml:space="preserve">nok </w:t>
      </w:r>
      <w:r w:rsidRPr="00285473">
        <w:t>v</w:t>
      </w:r>
      <w:r w:rsidR="000458C0" w:rsidRPr="00285473">
        <w:t> Chránenej krajinnej oblasti</w:t>
      </w:r>
      <w:r w:rsidR="0051242C" w:rsidRPr="00285473">
        <w:t xml:space="preserve"> Malé Karpaty</w:t>
      </w:r>
      <w:r w:rsidRPr="00285473">
        <w:t>.</w:t>
      </w:r>
      <w:r w:rsidR="0051242C" w:rsidRPr="00285473">
        <w:t xml:space="preserve"> </w:t>
      </w:r>
      <w:r w:rsidR="00816590" w:rsidRPr="00285473">
        <w:t>V ochrannom pásme Národného parku Slovenský ra</w:t>
      </w:r>
      <w:r w:rsidR="000458C0" w:rsidRPr="00285473">
        <w:t>j sa nachádza ložisková oblasť</w:t>
      </w:r>
      <w:r w:rsidR="00816590" w:rsidRPr="00285473">
        <w:t xml:space="preserve"> Novoveskej Huty</w:t>
      </w:r>
      <w:r w:rsidR="000458C0" w:rsidRPr="00285473">
        <w:t>.</w:t>
      </w:r>
    </w:p>
    <w:p w:rsidR="0096513F" w:rsidRDefault="000458C0" w:rsidP="000458C0">
      <w:pPr>
        <w:ind w:firstLine="567"/>
        <w:jc w:val="both"/>
      </w:pPr>
      <w:r w:rsidRPr="00285473">
        <w:t xml:space="preserve">Úložiská ťažobného odpadu v ložiskovej oblasti Staré hory, </w:t>
      </w:r>
      <w:r w:rsidR="0096513F" w:rsidRPr="00285473">
        <w:t>Špania dolina</w:t>
      </w:r>
      <w:r w:rsidRPr="00285473">
        <w:t>, Jasenie a Magurka</w:t>
      </w:r>
      <w:r w:rsidR="0096513F" w:rsidRPr="00285473">
        <w:t xml:space="preserve"> zasahujú do </w:t>
      </w:r>
      <w:r w:rsidR="00D14AC8" w:rsidRPr="00285473">
        <w:t xml:space="preserve">ochranného pásma </w:t>
      </w:r>
      <w:r w:rsidR="00DF7C42" w:rsidRPr="00285473">
        <w:t xml:space="preserve">Národného parku </w:t>
      </w:r>
      <w:r w:rsidRPr="00285473">
        <w:t>Nízke Tatry a</w:t>
      </w:r>
      <w:r w:rsidR="0096513F" w:rsidRPr="00285473">
        <w:t xml:space="preserve"> do chránenej vodohospodárskej oblasti Nízke Tatry </w:t>
      </w:r>
      <w:r w:rsidRPr="00285473">
        <w:t xml:space="preserve">- </w:t>
      </w:r>
      <w:r w:rsidR="0096513F" w:rsidRPr="00285473">
        <w:t>západná časť.</w:t>
      </w:r>
    </w:p>
    <w:p w:rsidR="00FF0524" w:rsidRPr="008030D7" w:rsidRDefault="008030D7" w:rsidP="000458C0">
      <w:pPr>
        <w:ind w:firstLine="567"/>
        <w:jc w:val="both"/>
      </w:pPr>
      <w:r w:rsidRPr="008030D7">
        <w:rPr>
          <w:rFonts w:cs="Calibri"/>
        </w:rPr>
        <w:t>Podľa zákona č. 49/2002 Z. z. o ochrane pamiatkového fondu v znení neskorších predpisov sa za súčasť pamiatkového fondu považujú aj pamiatkové rezervácie a pamiatkové zóny. Za pamiatkový fond sa považujú aj veci, o ktorých sa začalo konanie o vyhlásenie za kultúrne pamiatky, pamiatkové rezervácie a pamiatkové zóny. V rámci pamiatkových území sa vykonáva základná ochrana pamiatkového územia, ktorá predstavuje súhrn činností a opatrení, ktorými orgány štátnej správy a orgány územnej samosprávy v spolupráci s vlastníkmi nehnuteľností zabezpečujú zachovanie pamiatkových hodnôt v území, ich dobrý technický, prevádzkový a estetický stav, ako aj vhodný spôsob využitia jednotlivých stavieb, skupín stavieb, areálov alebo urbanistických súborov a vhodné technické vybavenie pamiatkového územia. Vzhľadom k uvedenému je potrebné v prípade plánovej banskej činnosti na tieto skutočnosti prihliadať a činnosť vopred plánovať na základe záväzných stanovísk miestne príslušných krajských pamiatkových úradov.</w:t>
      </w:r>
    </w:p>
    <w:p w:rsidR="0096513F" w:rsidRDefault="000458C0" w:rsidP="000458C0">
      <w:pPr>
        <w:rPr>
          <w:rFonts w:eastAsia="Calibri"/>
          <w:color w:val="231F20"/>
        </w:rPr>
      </w:pPr>
      <w:r w:rsidRPr="00285473">
        <w:rPr>
          <w:rFonts w:eastAsia="Calibri"/>
          <w:color w:val="231F20"/>
        </w:rPr>
        <w:tab/>
      </w:r>
    </w:p>
    <w:p w:rsidR="008030D7" w:rsidRDefault="008030D7" w:rsidP="000458C0">
      <w:pPr>
        <w:rPr>
          <w:rFonts w:eastAsia="Calibri"/>
          <w:color w:val="231F20"/>
        </w:rPr>
      </w:pPr>
    </w:p>
    <w:p w:rsidR="008030D7" w:rsidRPr="00285473" w:rsidRDefault="008030D7" w:rsidP="000458C0"/>
    <w:p w:rsidR="0007347D" w:rsidRPr="00285473" w:rsidRDefault="006F2AF1" w:rsidP="002E25EE">
      <w:pPr>
        <w:numPr>
          <w:ilvl w:val="1"/>
          <w:numId w:val="39"/>
        </w:numPr>
        <w:ind w:left="357" w:hanging="357"/>
        <w:jc w:val="both"/>
        <w:rPr>
          <w:b/>
        </w:rPr>
      </w:pPr>
      <w:r w:rsidRPr="00285473">
        <w:rPr>
          <w:b/>
        </w:rPr>
        <w:lastRenderedPageBreak/>
        <w:t>P</w:t>
      </w:r>
      <w:r w:rsidRPr="00285473">
        <w:rPr>
          <w:b/>
          <w:color w:val="000000"/>
        </w:rPr>
        <w:t>revencia</w:t>
      </w:r>
      <w:r w:rsidR="00580BF5" w:rsidRPr="00285473">
        <w:rPr>
          <w:b/>
          <w:color w:val="000000"/>
        </w:rPr>
        <w:t xml:space="preserve"> a</w:t>
      </w:r>
      <w:r w:rsidR="00366066" w:rsidRPr="00285473">
        <w:rPr>
          <w:b/>
        </w:rPr>
        <w:t xml:space="preserve"> </w:t>
      </w:r>
      <w:r w:rsidRPr="00285473">
        <w:rPr>
          <w:b/>
        </w:rPr>
        <w:t>manažment</w:t>
      </w:r>
      <w:r w:rsidR="000458C0" w:rsidRPr="00285473">
        <w:rPr>
          <w:b/>
        </w:rPr>
        <w:t xml:space="preserve"> rizík vyplývaj</w:t>
      </w:r>
      <w:r w:rsidR="00031FC6" w:rsidRPr="00285473">
        <w:rPr>
          <w:b/>
        </w:rPr>
        <w:t>úcich z opustených a uzavretých</w:t>
      </w:r>
      <w:r w:rsidR="00B71307" w:rsidRPr="00285473">
        <w:rPr>
          <w:b/>
        </w:rPr>
        <w:t xml:space="preserve"> úložísk ťažobného odpadu </w:t>
      </w:r>
    </w:p>
    <w:p w:rsidR="002E25EE" w:rsidRPr="00285473" w:rsidRDefault="002E25EE" w:rsidP="002E25EE">
      <w:pPr>
        <w:ind w:left="357"/>
        <w:jc w:val="both"/>
        <w:rPr>
          <w:b/>
        </w:rPr>
      </w:pPr>
    </w:p>
    <w:p w:rsidR="00CA0F4D" w:rsidRPr="00285473" w:rsidRDefault="00031FC6" w:rsidP="00E90839">
      <w:pPr>
        <w:ind w:firstLine="567"/>
        <w:jc w:val="both"/>
      </w:pPr>
      <w:r w:rsidRPr="00285473">
        <w:t>Na pomerne rozsiahlych územiach ložiskových oblastí sú evidentné</w:t>
      </w:r>
      <w:r w:rsidR="00CA0F4D" w:rsidRPr="00285473">
        <w:t xml:space="preserve"> prejavy ťaž</w:t>
      </w:r>
      <w:r w:rsidRPr="00285473">
        <w:t>by nerastných</w:t>
      </w:r>
      <w:r w:rsidR="00CA0F4D" w:rsidRPr="00285473">
        <w:t xml:space="preserve"> suro</w:t>
      </w:r>
      <w:r w:rsidRPr="00285473">
        <w:t>vín, akými sú odvaly</w:t>
      </w:r>
      <w:r w:rsidR="00CA0F4D" w:rsidRPr="00285473">
        <w:t xml:space="preserve">, </w:t>
      </w:r>
      <w:r w:rsidRPr="00285473">
        <w:t xml:space="preserve">odkaliská, </w:t>
      </w:r>
      <w:r w:rsidR="00CA0F4D" w:rsidRPr="00285473">
        <w:t>pingové ťahy, povrch</w:t>
      </w:r>
      <w:r w:rsidRPr="00285473">
        <w:t>ové dobývky, ústia štôlní a jám a</w:t>
      </w:r>
      <w:r w:rsidR="00CA0F4D" w:rsidRPr="00285473">
        <w:t xml:space="preserve"> prepadli</w:t>
      </w:r>
      <w:r w:rsidRPr="00285473">
        <w:t>ská</w:t>
      </w:r>
      <w:r w:rsidR="00251925" w:rsidRPr="00285473">
        <w:t>. Rozmery a počty</w:t>
      </w:r>
      <w:r w:rsidR="00CA0F4D" w:rsidRPr="00285473">
        <w:t xml:space="preserve"> týchto prejavov </w:t>
      </w:r>
      <w:r w:rsidRPr="00285473">
        <w:t xml:space="preserve">sú </w:t>
      </w:r>
      <w:r w:rsidR="00CA0F4D" w:rsidRPr="00285473">
        <w:t>závi</w:t>
      </w:r>
      <w:r w:rsidRPr="00285473">
        <w:t>slé</w:t>
      </w:r>
      <w:r w:rsidR="00CA0F4D" w:rsidRPr="00285473">
        <w:t xml:space="preserve"> od intenzi</w:t>
      </w:r>
      <w:r w:rsidRPr="00285473">
        <w:t xml:space="preserve">ty ťažby a spracovania </w:t>
      </w:r>
      <w:r w:rsidR="00D639EE" w:rsidRPr="00285473">
        <w:t>exploatovanej nerastnej suroviny</w:t>
      </w:r>
      <w:r w:rsidRPr="00285473">
        <w:t>. N</w:t>
      </w:r>
      <w:r w:rsidR="00CA0F4D" w:rsidRPr="00285473">
        <w:t>aj</w:t>
      </w:r>
      <w:r w:rsidRPr="00285473">
        <w:t>väčšie odvaly a odkali</w:t>
      </w:r>
      <w:r w:rsidR="00CA0F4D" w:rsidRPr="00285473">
        <w:t>sk</w:t>
      </w:r>
      <w:r w:rsidRPr="00285473">
        <w:t>á</w:t>
      </w:r>
      <w:r w:rsidR="00CA0F4D" w:rsidRPr="00285473">
        <w:t xml:space="preserve"> </w:t>
      </w:r>
      <w:r w:rsidR="00E90839" w:rsidRPr="00285473">
        <w:t>sa nachádzajú</w:t>
      </w:r>
      <w:r w:rsidRPr="00285473">
        <w:t xml:space="preserve"> </w:t>
      </w:r>
      <w:r w:rsidR="00CA0F4D" w:rsidRPr="00285473">
        <w:t>v blízkosti dedičných banských diel, ktorými sa dopravovala vyťažená surovi</w:t>
      </w:r>
      <w:r w:rsidRPr="00285473">
        <w:t>na na povrch a v</w:t>
      </w:r>
      <w:r w:rsidR="00CA0F4D" w:rsidRPr="00285473">
        <w:t xml:space="preserve"> blízkos</w:t>
      </w:r>
      <w:r w:rsidRPr="00285473">
        <w:t xml:space="preserve">ti </w:t>
      </w:r>
      <w:r w:rsidR="00CA0F4D" w:rsidRPr="00285473">
        <w:t>za</w:t>
      </w:r>
      <w:r w:rsidRPr="00285473">
        <w:t>riadení na úpravu a zušľachťovanie</w:t>
      </w:r>
      <w:r w:rsidR="00CA0F4D" w:rsidRPr="00285473">
        <w:t xml:space="preserve"> vyťaženej su</w:t>
      </w:r>
      <w:r w:rsidRPr="00285473">
        <w:t>roviny. Rozsah a množstvo</w:t>
      </w:r>
      <w:r w:rsidR="00CA0F4D" w:rsidRPr="00285473">
        <w:t xml:space="preserve"> týchto preja</w:t>
      </w:r>
      <w:r w:rsidRPr="00285473">
        <w:t xml:space="preserve">vov </w:t>
      </w:r>
      <w:r w:rsidR="00E90839" w:rsidRPr="00285473">
        <w:t>je podmienený časovým faktorom</w:t>
      </w:r>
      <w:r w:rsidR="00CA0F4D" w:rsidRPr="00285473">
        <w:t xml:space="preserve"> využívania </w:t>
      </w:r>
      <w:r w:rsidR="00E90839" w:rsidRPr="00285473">
        <w:t>a spracovania konkrétneho</w:t>
      </w:r>
      <w:r w:rsidR="00CA0F4D" w:rsidRPr="00285473">
        <w:t xml:space="preserve"> loži</w:t>
      </w:r>
      <w:r w:rsidR="00E90839" w:rsidRPr="00285473">
        <w:t>ska. Mnohé ložiská boli ťažené stovky rokov</w:t>
      </w:r>
      <w:r w:rsidR="00CA0F4D" w:rsidRPr="00285473">
        <w:t>, pričom ich najintenzívnejšie využívanie nasta</w:t>
      </w:r>
      <w:r w:rsidR="00E90839" w:rsidRPr="00285473">
        <w:t>lo od päťdesiatych rokoch minulého storočia</w:t>
      </w:r>
      <w:r w:rsidR="00CA0F4D" w:rsidRPr="00285473">
        <w:t xml:space="preserve">. </w:t>
      </w:r>
      <w:r w:rsidR="00E90839" w:rsidRPr="00285473">
        <w:t>N</w:t>
      </w:r>
      <w:r w:rsidR="00CA0F4D" w:rsidRPr="00285473">
        <w:t>aj</w:t>
      </w:r>
      <w:r w:rsidR="00E90839" w:rsidRPr="00285473">
        <w:t>väčšie odvaly</w:t>
      </w:r>
      <w:r w:rsidR="00CA0F4D" w:rsidRPr="00285473">
        <w:t xml:space="preserve"> a odkaliská sa nachádzajú na ložiskách dlhoročne ťaže</w:t>
      </w:r>
      <w:r w:rsidR="00E90839" w:rsidRPr="00285473">
        <w:t>ných, najmä ak</w:t>
      </w:r>
      <w:r w:rsidR="00CA0F4D" w:rsidRPr="00285473">
        <w:t xml:space="preserve"> </w:t>
      </w:r>
      <w:r w:rsidR="00E90839" w:rsidRPr="00285473">
        <w:t xml:space="preserve">ich </w:t>
      </w:r>
      <w:r w:rsidR="00CA0F4D" w:rsidRPr="00285473">
        <w:t>ťažba pokračova</w:t>
      </w:r>
      <w:r w:rsidR="00F306F7" w:rsidRPr="00285473">
        <w:t>la do osemdesiatych rokov</w:t>
      </w:r>
      <w:r w:rsidR="00E90839" w:rsidRPr="00285473">
        <w:t xml:space="preserve"> minulého storočia</w:t>
      </w:r>
      <w:r w:rsidR="00CA0F4D" w:rsidRPr="00285473">
        <w:t>.</w:t>
      </w:r>
    </w:p>
    <w:p w:rsidR="008A7A48" w:rsidRPr="00285473" w:rsidRDefault="00E90839" w:rsidP="008A7A48">
      <w:pPr>
        <w:ind w:firstLine="567"/>
        <w:jc w:val="both"/>
      </w:pPr>
      <w:r w:rsidRPr="00285473">
        <w:t>Dôležitým pre vplyv na životné</w:t>
      </w:r>
      <w:r w:rsidR="00CA0F4D" w:rsidRPr="00285473">
        <w:t xml:space="preserve"> </w:t>
      </w:r>
      <w:r w:rsidRPr="00285473">
        <w:t>prostredie je druh</w:t>
      </w:r>
      <w:r w:rsidR="00CA0F4D" w:rsidRPr="00285473">
        <w:t xml:space="preserve"> ťažobného odpa</w:t>
      </w:r>
      <w:r w:rsidRPr="00285473">
        <w:t xml:space="preserve">du </w:t>
      </w:r>
      <w:r w:rsidR="00CA0F4D" w:rsidRPr="00285473">
        <w:t>uklada</w:t>
      </w:r>
      <w:r w:rsidRPr="00285473">
        <w:t>ný na odval</w:t>
      </w:r>
      <w:r w:rsidR="00CA0F4D" w:rsidRPr="00285473">
        <w:t xml:space="preserve"> ale</w:t>
      </w:r>
      <w:r w:rsidRPr="00285473">
        <w:t>bo odkalisko podmienený typom ložiska a spôsobom spracovania</w:t>
      </w:r>
      <w:r w:rsidR="008A7A48" w:rsidRPr="00285473">
        <w:t xml:space="preserve">, ako aj </w:t>
      </w:r>
      <w:r w:rsidR="00541BDA" w:rsidRPr="00285473">
        <w:t>priesaky</w:t>
      </w:r>
      <w:r w:rsidR="00CA0F4D" w:rsidRPr="00285473">
        <w:t xml:space="preserve"> banských vôd</w:t>
      </w:r>
      <w:r w:rsidR="008A7A48" w:rsidRPr="00285473">
        <w:t xml:space="preserve">, ktoré </w:t>
      </w:r>
      <w:r w:rsidR="00CA0F4D" w:rsidRPr="00285473">
        <w:t>môžu výrazne ovplyv</w:t>
      </w:r>
      <w:r w:rsidR="008A7A48" w:rsidRPr="00285473">
        <w:t>ňovať životné prostredie</w:t>
      </w:r>
      <w:r w:rsidR="00CA0F4D" w:rsidRPr="00285473">
        <w:t xml:space="preserve">. </w:t>
      </w:r>
    </w:p>
    <w:p w:rsidR="00B71307" w:rsidRPr="00285473" w:rsidRDefault="008A7A48" w:rsidP="008A7A48">
      <w:pPr>
        <w:ind w:firstLine="567"/>
        <w:jc w:val="both"/>
      </w:pPr>
      <w:r w:rsidRPr="00285473">
        <w:t>Problematiku úložísk ťažobného odpadu</w:t>
      </w:r>
      <w:r w:rsidR="00B71307" w:rsidRPr="00285473">
        <w:t xml:space="preserve"> je </w:t>
      </w:r>
      <w:r w:rsidRPr="00285473">
        <w:t>potrebné ponímať komplexne. I</w:t>
      </w:r>
      <w:r w:rsidR="00B71307" w:rsidRPr="00285473">
        <w:t>de o</w:t>
      </w:r>
      <w:r w:rsidRPr="00285473">
        <w:t> súbor objektov, ktoré sú distribuované v závislosti od typu ťaženého</w:t>
      </w:r>
      <w:r w:rsidR="00B71307" w:rsidRPr="00285473">
        <w:t xml:space="preserve"> ložiska</w:t>
      </w:r>
      <w:r w:rsidR="00F306F7" w:rsidRPr="00285473">
        <w:t>,</w:t>
      </w:r>
      <w:r w:rsidR="00B71307" w:rsidRPr="00285473">
        <w:t xml:space="preserve"> nerastnej suroviny, spôsobe ot</w:t>
      </w:r>
      <w:r w:rsidRPr="00285473">
        <w:t xml:space="preserve">várky a dobývania ložiska, spracovania a zušľachťovania </w:t>
      </w:r>
      <w:r w:rsidR="00B71307" w:rsidRPr="00285473">
        <w:t>suroviny a</w:t>
      </w:r>
      <w:r w:rsidRPr="00285473">
        <w:t>ko aj od </w:t>
      </w:r>
      <w:r w:rsidR="00B71307" w:rsidRPr="00285473">
        <w:t>dĺžky obdobia, počas ktorého bolo loži</w:t>
      </w:r>
      <w:r w:rsidRPr="00285473">
        <w:t>sko využívané</w:t>
      </w:r>
      <w:r w:rsidR="00B71307" w:rsidRPr="00285473">
        <w:t>.</w:t>
      </w:r>
      <w:r w:rsidRPr="00285473">
        <w:t xml:space="preserve"> Banské b</w:t>
      </w:r>
      <w:r w:rsidR="003617E0" w:rsidRPr="00285473">
        <w:t>udovy a technologické zariadenia sú väčšinou po uzavretí ložis</w:t>
      </w:r>
      <w:r w:rsidRPr="00285473">
        <w:t xml:space="preserve">ka odstránené, </w:t>
      </w:r>
      <w:r w:rsidR="003617E0" w:rsidRPr="00285473">
        <w:t>ostáva</w:t>
      </w:r>
      <w:r w:rsidRPr="00285473">
        <w:t>jú však objekty odvalov</w:t>
      </w:r>
      <w:r w:rsidR="003617E0" w:rsidRPr="00285473">
        <w:t xml:space="preserve"> a odkalísk. Ústia štôl</w:t>
      </w:r>
      <w:r w:rsidR="00251925" w:rsidRPr="00285473">
        <w:t>ní a jám</w:t>
      </w:r>
      <w:r w:rsidR="003617E0" w:rsidRPr="00285473">
        <w:t xml:space="preserve"> bývajú zavalené</w:t>
      </w:r>
      <w:r w:rsidRPr="00285473">
        <w:t>,</w:t>
      </w:r>
      <w:r w:rsidR="00251925" w:rsidRPr="00285473">
        <w:t xml:space="preserve"> naďalej však ostávajú</w:t>
      </w:r>
      <w:r w:rsidR="003617E0" w:rsidRPr="00285473">
        <w:t xml:space="preserve"> zdrojom banských vôd s rôznym stupňom pH a</w:t>
      </w:r>
      <w:r w:rsidR="00251925" w:rsidRPr="00285473">
        <w:t xml:space="preserve"> s </w:t>
      </w:r>
      <w:r w:rsidR="003617E0" w:rsidRPr="00285473">
        <w:t>obsahom ťažkých kovov.</w:t>
      </w:r>
    </w:p>
    <w:p w:rsidR="008A7A48" w:rsidRPr="00285473" w:rsidRDefault="008A7A48" w:rsidP="008A7A48">
      <w:pPr>
        <w:ind w:firstLine="567"/>
        <w:jc w:val="both"/>
      </w:pPr>
      <w:r w:rsidRPr="00285473">
        <w:t>Pri riešení rizík vyplývajúcich z ťažby a úpravy</w:t>
      </w:r>
      <w:r w:rsidR="00C31EA3" w:rsidRPr="00285473">
        <w:t xml:space="preserve"> nerastných surovín je potrebné v prvom rade zis</w:t>
      </w:r>
      <w:r w:rsidRPr="00285473">
        <w:t xml:space="preserve">tiť </w:t>
      </w:r>
      <w:r w:rsidR="00C31EA3" w:rsidRPr="00285473">
        <w:t>c</w:t>
      </w:r>
      <w:r w:rsidRPr="00285473">
        <w:t xml:space="preserve">hemické zloženie banských vôd, ich režim a potenciálnu možnosť ich prievalov </w:t>
      </w:r>
      <w:r w:rsidR="00C31EA3" w:rsidRPr="00285473">
        <w:t>na</w:t>
      </w:r>
      <w:r w:rsidRPr="00285473">
        <w:t>akumulovaných</w:t>
      </w:r>
      <w:r w:rsidR="00C31EA3" w:rsidRPr="00285473">
        <w:t xml:space="preserve"> v</w:t>
      </w:r>
      <w:r w:rsidRPr="00285473">
        <w:t xml:space="preserve"> banskom systéme chodieb a jám. </w:t>
      </w:r>
    </w:p>
    <w:p w:rsidR="008A7A48" w:rsidRPr="00285473" w:rsidRDefault="00C31EA3" w:rsidP="00251925">
      <w:pPr>
        <w:ind w:firstLine="567"/>
        <w:jc w:val="both"/>
      </w:pPr>
      <w:r w:rsidRPr="00285473">
        <w:t>V prípade podlimitných hodnôt môžu byť predmetom účelového preventívneho monitorovania</w:t>
      </w:r>
      <w:r w:rsidR="00251925" w:rsidRPr="00285473">
        <w:t>,</w:t>
      </w:r>
      <w:r w:rsidRPr="00285473">
        <w:t xml:space="preserve"> aby sa dalo včas zachytiť zvýšenie obsahov </w:t>
      </w:r>
      <w:r w:rsidR="008A7A48" w:rsidRPr="00285473">
        <w:t>ťažkých kovov alebo nebezpečné zvýšenie</w:t>
      </w:r>
      <w:r w:rsidRPr="00285473">
        <w:t xml:space="preserve"> hladiny v banskom d</w:t>
      </w:r>
      <w:r w:rsidR="00F95E0E" w:rsidRPr="00285473">
        <w:t>i</w:t>
      </w:r>
      <w:r w:rsidRPr="00285473">
        <w:t>ele.</w:t>
      </w:r>
      <w:r w:rsidR="00251925" w:rsidRPr="00285473">
        <w:t xml:space="preserve"> </w:t>
      </w:r>
      <w:r w:rsidRPr="00285473">
        <w:t xml:space="preserve">V prípade nadlimitných hodnôt je </w:t>
      </w:r>
      <w:r w:rsidR="008A7A48" w:rsidRPr="00285473">
        <w:t xml:space="preserve">po vyhodnotení prieskumných prác potrebné </w:t>
      </w:r>
      <w:r w:rsidR="00280314" w:rsidRPr="00285473">
        <w:t>uvažovať</w:t>
      </w:r>
      <w:r w:rsidRPr="00285473">
        <w:t xml:space="preserve"> o</w:t>
      </w:r>
      <w:r w:rsidR="008A7A48" w:rsidRPr="00285473">
        <w:t> ich sanácii</w:t>
      </w:r>
      <w:r w:rsidRPr="00285473">
        <w:t xml:space="preserve">. </w:t>
      </w:r>
    </w:p>
    <w:p w:rsidR="00251925" w:rsidRPr="00285473" w:rsidRDefault="008A7A48" w:rsidP="008A7A48">
      <w:pPr>
        <w:ind w:firstLine="567"/>
        <w:jc w:val="both"/>
      </w:pPr>
      <w:r w:rsidRPr="00285473">
        <w:t>Odvaly</w:t>
      </w:r>
      <w:r w:rsidR="00C31EA3" w:rsidRPr="00285473">
        <w:t xml:space="preserve"> a odkaliská môžu byť zdrojom dvoch typov rizík</w:t>
      </w:r>
      <w:r w:rsidR="00251925" w:rsidRPr="00285473">
        <w:t>:</w:t>
      </w:r>
      <w:r w:rsidR="00C31EA3" w:rsidRPr="00285473">
        <w:t xml:space="preserve"> </w:t>
      </w:r>
    </w:p>
    <w:p w:rsidR="0033546A" w:rsidRPr="00285473" w:rsidRDefault="00D639EE" w:rsidP="00D86555">
      <w:pPr>
        <w:numPr>
          <w:ilvl w:val="0"/>
          <w:numId w:val="42"/>
        </w:numPr>
        <w:ind w:left="284" w:hanging="284"/>
        <w:jc w:val="both"/>
      </w:pPr>
      <w:r w:rsidRPr="00285473">
        <w:t xml:space="preserve">narušenie </w:t>
      </w:r>
      <w:r w:rsidR="00D50A2F" w:rsidRPr="00285473">
        <w:t xml:space="preserve">ich </w:t>
      </w:r>
      <w:r w:rsidR="00C31EA3" w:rsidRPr="00285473">
        <w:t>sta</w:t>
      </w:r>
      <w:r w:rsidR="00D50A2F" w:rsidRPr="00285473">
        <w:t>bility</w:t>
      </w:r>
      <w:r w:rsidR="00251925" w:rsidRPr="00285473">
        <w:t xml:space="preserve"> s následným zosunutím ich častí</w:t>
      </w:r>
      <w:r w:rsidR="00D426B6" w:rsidRPr="00285473">
        <w:t>,</w:t>
      </w:r>
      <w:r w:rsidR="00D50A2F" w:rsidRPr="00285473">
        <w:t xml:space="preserve"> vrátane </w:t>
      </w:r>
      <w:r w:rsidR="00251925" w:rsidRPr="00285473">
        <w:t>pretrhnuti</w:t>
      </w:r>
      <w:r w:rsidR="00D426B6" w:rsidRPr="00285473">
        <w:t>a</w:t>
      </w:r>
      <w:r w:rsidR="00251925" w:rsidRPr="00285473">
        <w:t xml:space="preserve"> hrádze odkalísk s </w:t>
      </w:r>
      <w:r w:rsidR="00F95E0E" w:rsidRPr="00285473">
        <w:t>úni</w:t>
      </w:r>
      <w:r w:rsidR="00251925" w:rsidRPr="00285473">
        <w:t>kom</w:t>
      </w:r>
      <w:r w:rsidR="00F95E0E" w:rsidRPr="00285473">
        <w:t xml:space="preserve"> ulože</w:t>
      </w:r>
      <w:r w:rsidR="00251925" w:rsidRPr="00285473">
        <w:t xml:space="preserve">ných </w:t>
      </w:r>
      <w:r w:rsidR="00F95E0E" w:rsidRPr="00285473">
        <w:t>kalov</w:t>
      </w:r>
      <w:r w:rsidR="00251925" w:rsidRPr="00285473">
        <w:t xml:space="preserve"> a </w:t>
      </w:r>
      <w:r w:rsidR="00BE5097">
        <w:t>kyslých</w:t>
      </w:r>
      <w:r w:rsidR="00BE5097" w:rsidRPr="00285473">
        <w:t xml:space="preserve"> </w:t>
      </w:r>
      <w:r w:rsidR="00251925" w:rsidRPr="00285473">
        <w:t>vôd</w:t>
      </w:r>
      <w:r w:rsidR="00C31EA3" w:rsidRPr="00285473">
        <w:t>.</w:t>
      </w:r>
    </w:p>
    <w:p w:rsidR="00251925" w:rsidRPr="00285473" w:rsidRDefault="0033546A" w:rsidP="00D86555">
      <w:pPr>
        <w:numPr>
          <w:ilvl w:val="0"/>
          <w:numId w:val="42"/>
        </w:numPr>
        <w:ind w:left="284" w:hanging="284"/>
        <w:jc w:val="both"/>
      </w:pPr>
      <w:r w:rsidRPr="00285473">
        <w:t xml:space="preserve">výtoky priesakových </w:t>
      </w:r>
      <w:r w:rsidR="00D426B6" w:rsidRPr="00285473">
        <w:t xml:space="preserve">(kyslých) </w:t>
      </w:r>
      <w:r w:rsidRPr="00285473">
        <w:t xml:space="preserve">vôd </w:t>
      </w:r>
      <w:r w:rsidR="00D426B6" w:rsidRPr="00285473">
        <w:t>s </w:t>
      </w:r>
      <w:r w:rsidRPr="00285473">
        <w:t>rôzn</w:t>
      </w:r>
      <w:r w:rsidR="00D426B6" w:rsidRPr="00285473">
        <w:t>ym obsahom ťažkých kovov,</w:t>
      </w:r>
      <w:r w:rsidRPr="00285473">
        <w:t xml:space="preserve"> v závislosti od minerálneho zloženia uloženého ťažobného odpadu.</w:t>
      </w:r>
      <w:r w:rsidR="00C31EA3" w:rsidRPr="00285473">
        <w:t xml:space="preserve"> </w:t>
      </w:r>
    </w:p>
    <w:p w:rsidR="00C31EA3" w:rsidRPr="00285473" w:rsidRDefault="00251925" w:rsidP="00251925">
      <w:pPr>
        <w:ind w:firstLine="567"/>
        <w:jc w:val="both"/>
      </w:pPr>
      <w:r w:rsidRPr="00285473">
        <w:t>Na základe zistenia chemického zloženia a procesov v objektoch úložísk ťažobného odpadu</w:t>
      </w:r>
      <w:r w:rsidR="00831A19" w:rsidRPr="00285473">
        <w:t xml:space="preserve"> a režimu banských vôd v ložiskovej obl</w:t>
      </w:r>
      <w:r w:rsidRPr="00285473">
        <w:t>asti je možné efektívne realizovať</w:t>
      </w:r>
      <w:r w:rsidR="00831A19" w:rsidRPr="00285473">
        <w:t xml:space="preserve"> účelový </w:t>
      </w:r>
      <w:r w:rsidR="00280314" w:rsidRPr="00285473">
        <w:t>monitoring</w:t>
      </w:r>
      <w:r w:rsidR="00831A19" w:rsidRPr="00285473">
        <w:t>, naplánovať sanáciu zdrojov rizika</w:t>
      </w:r>
      <w:r w:rsidR="00C31EA3" w:rsidRPr="00285473">
        <w:t xml:space="preserve"> </w:t>
      </w:r>
      <w:r w:rsidR="00831A19" w:rsidRPr="00285473">
        <w:t>a zabezpečiť prevenciu pred možnými rizikami.</w:t>
      </w:r>
      <w:r w:rsidR="00C31EA3" w:rsidRPr="00285473">
        <w:t xml:space="preserve"> </w:t>
      </w:r>
    </w:p>
    <w:p w:rsidR="00280314" w:rsidRPr="00285473" w:rsidRDefault="00251925" w:rsidP="00251925">
      <w:pPr>
        <w:ind w:firstLine="567"/>
        <w:jc w:val="both"/>
      </w:pPr>
      <w:r w:rsidRPr="00285473">
        <w:t>Potrebn</w:t>
      </w:r>
      <w:r w:rsidR="005D1A8B" w:rsidRPr="00285473">
        <w:t>é</w:t>
      </w:r>
      <w:r w:rsidR="00986428" w:rsidRPr="00285473">
        <w:t xml:space="preserve"> </w:t>
      </w:r>
      <w:r w:rsidRPr="00285473">
        <w:t xml:space="preserve">je </w:t>
      </w:r>
      <w:r w:rsidR="005D1A8B" w:rsidRPr="00285473">
        <w:t xml:space="preserve">aktualizovanie </w:t>
      </w:r>
      <w:r w:rsidR="00986428" w:rsidRPr="00285473">
        <w:t>i</w:t>
      </w:r>
      <w:r w:rsidR="00280314" w:rsidRPr="00285473">
        <w:t>nventarizáci</w:t>
      </w:r>
      <w:r w:rsidR="00B174C4" w:rsidRPr="00285473">
        <w:t>e úložísk ťažobných odpadov</w:t>
      </w:r>
      <w:r w:rsidR="00280314" w:rsidRPr="00285473">
        <w:t xml:space="preserve"> </w:t>
      </w:r>
      <w:r w:rsidR="00B174C4" w:rsidRPr="00285473">
        <w:t xml:space="preserve">a budovanie informačného </w:t>
      </w:r>
      <w:r w:rsidR="00696A2B" w:rsidRPr="00285473">
        <w:t xml:space="preserve">systému </w:t>
      </w:r>
      <w:r w:rsidR="00B174C4" w:rsidRPr="00285473">
        <w:t>aj na</w:t>
      </w:r>
      <w:r w:rsidR="00F95E0E" w:rsidRPr="00285473">
        <w:t> </w:t>
      </w:r>
      <w:r w:rsidR="00B174C4" w:rsidRPr="00285473">
        <w:t>ťažených</w:t>
      </w:r>
      <w:r w:rsidR="00280314" w:rsidRPr="00285473">
        <w:t xml:space="preserve"> ložiskách</w:t>
      </w:r>
      <w:r w:rsidR="00B174C4" w:rsidRPr="00285473">
        <w:t xml:space="preserve">, prípadne ho </w:t>
      </w:r>
      <w:r w:rsidR="00F95E0E" w:rsidRPr="00285473">
        <w:t>aktualizo</w:t>
      </w:r>
      <w:r w:rsidR="00B174C4" w:rsidRPr="00285473">
        <w:t>vať</w:t>
      </w:r>
      <w:r w:rsidR="00F95E0E" w:rsidRPr="00285473">
        <w:t>,</w:t>
      </w:r>
      <w:r w:rsidR="00280314" w:rsidRPr="00285473">
        <w:t xml:space="preserve"> aby bol</w:t>
      </w:r>
      <w:r w:rsidR="00986428" w:rsidRPr="00285473">
        <w:t xml:space="preserve">i zabezpečené </w:t>
      </w:r>
      <w:r w:rsidR="0053747E" w:rsidRPr="00285473">
        <w:t>relevantné</w:t>
      </w:r>
      <w:r w:rsidR="00986428" w:rsidRPr="00285473">
        <w:t xml:space="preserve"> informácie</w:t>
      </w:r>
      <w:r w:rsidR="00B174C4" w:rsidRPr="00285473">
        <w:t xml:space="preserve"> po uzavretí</w:t>
      </w:r>
      <w:r w:rsidR="00986428" w:rsidRPr="00285473">
        <w:t xml:space="preserve"> úloži</w:t>
      </w:r>
      <w:r w:rsidR="00B174C4" w:rsidRPr="00285473">
        <w:t xml:space="preserve">ska alebo po ukončení ťažby </w:t>
      </w:r>
      <w:r w:rsidR="00986428" w:rsidRPr="00285473">
        <w:t>ložiska.</w:t>
      </w:r>
      <w:r w:rsidR="00280314" w:rsidRPr="00285473">
        <w:t xml:space="preserve"> </w:t>
      </w:r>
    </w:p>
    <w:p w:rsidR="00B71307" w:rsidRPr="00285473" w:rsidRDefault="0053747E" w:rsidP="00B174C4">
      <w:pPr>
        <w:ind w:firstLine="567"/>
        <w:jc w:val="both"/>
      </w:pPr>
      <w:r w:rsidRPr="00285473">
        <w:t>P</w:t>
      </w:r>
      <w:r w:rsidR="00173864" w:rsidRPr="00285473">
        <w:t>ri úniku banských vôd do recipientu</w:t>
      </w:r>
      <w:r w:rsidRPr="00285473">
        <w:t>,</w:t>
      </w:r>
      <w:r w:rsidR="00173864" w:rsidRPr="00285473">
        <w:t xml:space="preserve"> v závislosti od </w:t>
      </w:r>
      <w:r w:rsidRPr="00285473">
        <w:t xml:space="preserve">ich </w:t>
      </w:r>
      <w:r w:rsidR="00173864" w:rsidRPr="00285473">
        <w:t xml:space="preserve">chemického </w:t>
      </w:r>
      <w:r w:rsidRPr="00285473">
        <w:t>z</w:t>
      </w:r>
      <w:r w:rsidR="00173864" w:rsidRPr="00285473">
        <w:t>loženia</w:t>
      </w:r>
      <w:r w:rsidRPr="00285473">
        <w:t>,</w:t>
      </w:r>
      <w:r w:rsidR="00173864" w:rsidRPr="00285473">
        <w:t xml:space="preserve"> dochádza k</w:t>
      </w:r>
      <w:r w:rsidR="00F95E0E" w:rsidRPr="00285473">
        <w:t> </w:t>
      </w:r>
      <w:r w:rsidR="00173864" w:rsidRPr="00285473">
        <w:t xml:space="preserve">vyzrážavaniu </w:t>
      </w:r>
      <w:r w:rsidRPr="00285473">
        <w:t xml:space="preserve">ich obsahu a vzniku </w:t>
      </w:r>
      <w:r w:rsidR="00173864" w:rsidRPr="00285473">
        <w:t>s</w:t>
      </w:r>
      <w:r w:rsidRPr="00285473">
        <w:t>edi</w:t>
      </w:r>
      <w:r w:rsidR="00173864" w:rsidRPr="00285473">
        <w:t xml:space="preserve">mentov </w:t>
      </w:r>
      <w:r w:rsidRPr="00285473">
        <w:t>bohatých na ťažké kovy. Takéto sedim</w:t>
      </w:r>
      <w:r w:rsidR="00696A2B" w:rsidRPr="00285473">
        <w:t>enty môžu vznikať aj eróziou úložísk ťažobného odpadu</w:t>
      </w:r>
      <w:r w:rsidRPr="00285473">
        <w:t xml:space="preserve"> a roznosom ich materiálu. Pri prieskume, monitorin</w:t>
      </w:r>
      <w:r w:rsidR="00696A2B" w:rsidRPr="00285473">
        <w:t xml:space="preserve">gu ako aj sanácii je potrebné </w:t>
      </w:r>
      <w:r w:rsidRPr="00285473">
        <w:t>zistiť</w:t>
      </w:r>
      <w:r w:rsidR="00696A2B" w:rsidRPr="00285473">
        <w:t>, za</w:t>
      </w:r>
      <w:r w:rsidRPr="00285473">
        <w:t xml:space="preserve"> akých podmienkach </w:t>
      </w:r>
      <w:r w:rsidR="00696A2B" w:rsidRPr="00285473">
        <w:t xml:space="preserve">sa </w:t>
      </w:r>
      <w:r w:rsidRPr="00285473">
        <w:t>mô</w:t>
      </w:r>
      <w:r w:rsidR="00696A2B" w:rsidRPr="00285473">
        <w:t xml:space="preserve">žu </w:t>
      </w:r>
      <w:r w:rsidRPr="00285473">
        <w:t xml:space="preserve">dostať do rozpustného stavu, alebo či budú prívalovými vodami ďalej roznášané. </w:t>
      </w:r>
    </w:p>
    <w:p w:rsidR="00341335" w:rsidRPr="00285473" w:rsidRDefault="00696A2B" w:rsidP="00696A2B">
      <w:pPr>
        <w:ind w:firstLine="567"/>
        <w:jc w:val="both"/>
      </w:pPr>
      <w:r w:rsidRPr="00285473">
        <w:t>Rizikovosť úložísk ťažobného odpadu je potrebné</w:t>
      </w:r>
      <w:r w:rsidR="00AD3E78" w:rsidRPr="00285473">
        <w:t xml:space="preserve"> pr</w:t>
      </w:r>
      <w:r w:rsidRPr="00285473">
        <w:t xml:space="preserve">eventívne posúdiť aj z pohľadu </w:t>
      </w:r>
      <w:r w:rsidR="00AD3E78" w:rsidRPr="00285473">
        <w:t>klimatických zmien. Zvýše</w:t>
      </w:r>
      <w:r w:rsidRPr="00285473">
        <w:t>nie teploty ovzdušia a obsahu oxidu uhličitého ovplyvnia</w:t>
      </w:r>
      <w:r w:rsidR="00AD3E78" w:rsidRPr="00285473">
        <w:t xml:space="preserve"> zvetrávanie materiá</w:t>
      </w:r>
      <w:r w:rsidRPr="00285473">
        <w:t>lu úložísk,</w:t>
      </w:r>
      <w:r w:rsidR="00AD3E78" w:rsidRPr="00285473">
        <w:t xml:space="preserve"> kde v súčasnosti zvetrá</w:t>
      </w:r>
      <w:r w:rsidRPr="00285473">
        <w:t>vacie procesy prebiehajú</w:t>
      </w:r>
      <w:r w:rsidR="00AD3E78" w:rsidRPr="00285473">
        <w:t xml:space="preserve"> minimálne. </w:t>
      </w:r>
      <w:r w:rsidRPr="00285473">
        <w:t>Taktiež</w:t>
      </w:r>
      <w:r w:rsidR="00341335" w:rsidRPr="00285473">
        <w:t xml:space="preserve"> zvýše</w:t>
      </w:r>
      <w:r w:rsidRPr="00285473">
        <w:t>ný objem zrážok a ich prívalový charakter násobí možné riziká z úložísk ťažobných odpadov</w:t>
      </w:r>
      <w:r w:rsidR="00341335" w:rsidRPr="00285473">
        <w:t>.</w:t>
      </w:r>
    </w:p>
    <w:p w:rsidR="00285473" w:rsidRDefault="00285473" w:rsidP="00696A2B">
      <w:pPr>
        <w:ind w:firstLine="567"/>
        <w:jc w:val="both"/>
      </w:pPr>
    </w:p>
    <w:p w:rsidR="0007347D" w:rsidRDefault="00341335" w:rsidP="00696A2B">
      <w:pPr>
        <w:ind w:firstLine="567"/>
        <w:jc w:val="both"/>
      </w:pPr>
      <w:r w:rsidRPr="00285473">
        <w:t>Na realizáciu úspeš</w:t>
      </w:r>
      <w:r w:rsidR="00696A2B" w:rsidRPr="00285473">
        <w:t>n</w:t>
      </w:r>
      <w:r w:rsidR="00EA2009" w:rsidRPr="00285473">
        <w:t>ej</w:t>
      </w:r>
      <w:r w:rsidR="00696A2B" w:rsidRPr="00285473">
        <w:t xml:space="preserve"> </w:t>
      </w:r>
      <w:r w:rsidR="00EA2009" w:rsidRPr="00285473">
        <w:t xml:space="preserve">eliminácie riešenia </w:t>
      </w:r>
      <w:r w:rsidR="00696A2B" w:rsidRPr="00285473">
        <w:t>rizík vyplývajúcich z opustených a uzavretých úložísk ťažobného odpadu</w:t>
      </w:r>
      <w:r w:rsidR="00DA6CFD" w:rsidRPr="00285473">
        <w:t xml:space="preserve"> je potrebné</w:t>
      </w:r>
      <w:r w:rsidR="00EA2009" w:rsidRPr="00285473">
        <w:t xml:space="preserve"> realizovať</w:t>
      </w:r>
      <w:r w:rsidRPr="00285473">
        <w:t xml:space="preserve">: </w:t>
      </w:r>
    </w:p>
    <w:p w:rsidR="00285473" w:rsidRPr="00285473" w:rsidRDefault="00285473" w:rsidP="00696A2B">
      <w:pPr>
        <w:ind w:firstLine="567"/>
        <w:jc w:val="both"/>
      </w:pPr>
    </w:p>
    <w:p w:rsidR="00EA2009" w:rsidRPr="00285473" w:rsidRDefault="00EA2009" w:rsidP="00285473">
      <w:pPr>
        <w:jc w:val="both"/>
      </w:pPr>
      <w:r w:rsidRPr="00285473">
        <w:t>I. v rámci prevencie</w:t>
      </w:r>
    </w:p>
    <w:p w:rsidR="00EA2009" w:rsidRPr="00285473" w:rsidRDefault="00EA2009" w:rsidP="00DA6CFD">
      <w:pPr>
        <w:numPr>
          <w:ilvl w:val="0"/>
          <w:numId w:val="46"/>
        </w:numPr>
        <w:tabs>
          <w:tab w:val="clear" w:pos="720"/>
          <w:tab w:val="num" w:pos="-426"/>
        </w:tabs>
        <w:ind w:left="284" w:hanging="284"/>
      </w:pPr>
      <w:r w:rsidRPr="00285473">
        <w:t>aktualizovať inventarizáciu a klasifikáciu úložísk ťažobného odpadu,</w:t>
      </w:r>
    </w:p>
    <w:p w:rsidR="0007347D" w:rsidRPr="00285473" w:rsidRDefault="00696A2B" w:rsidP="00DA6CFD">
      <w:pPr>
        <w:numPr>
          <w:ilvl w:val="0"/>
          <w:numId w:val="46"/>
        </w:numPr>
        <w:tabs>
          <w:tab w:val="clear" w:pos="720"/>
          <w:tab w:val="num" w:pos="-426"/>
        </w:tabs>
        <w:ind w:left="284" w:hanging="284"/>
      </w:pPr>
      <w:r w:rsidRPr="00285473">
        <w:t>monitorovať úložiská ťažobného odpadu,</w:t>
      </w:r>
    </w:p>
    <w:p w:rsidR="0007347D" w:rsidRPr="00285473" w:rsidRDefault="00696A2B" w:rsidP="00DA6CFD">
      <w:pPr>
        <w:numPr>
          <w:ilvl w:val="0"/>
          <w:numId w:val="46"/>
        </w:numPr>
        <w:tabs>
          <w:tab w:val="clear" w:pos="720"/>
          <w:tab w:val="num" w:pos="-426"/>
        </w:tabs>
        <w:ind w:left="284" w:hanging="284"/>
      </w:pPr>
      <w:r w:rsidRPr="00285473">
        <w:t>aktualizovať informačný systém úložísk ťažobného odpadu.</w:t>
      </w:r>
    </w:p>
    <w:p w:rsidR="00285473" w:rsidRDefault="00285473" w:rsidP="00285473">
      <w:pPr>
        <w:pStyle w:val="Odsekzoznamu"/>
        <w:ind w:firstLine="0"/>
        <w:rPr>
          <w:rFonts w:ascii="Times New Roman" w:hAnsi="Times New Roman"/>
        </w:rPr>
      </w:pPr>
    </w:p>
    <w:p w:rsidR="00EA2009" w:rsidRPr="00285473" w:rsidRDefault="00EA2009" w:rsidP="00285473">
      <w:r w:rsidRPr="00285473">
        <w:t>II. v rámci manažmentu</w:t>
      </w:r>
    </w:p>
    <w:p w:rsidR="00EA2009" w:rsidRPr="00285473" w:rsidRDefault="00EA2009" w:rsidP="00EA2009">
      <w:pPr>
        <w:numPr>
          <w:ilvl w:val="0"/>
          <w:numId w:val="46"/>
        </w:numPr>
        <w:tabs>
          <w:tab w:val="clear" w:pos="720"/>
          <w:tab w:val="num" w:pos="-426"/>
        </w:tabs>
        <w:ind w:left="284" w:hanging="284"/>
      </w:pPr>
      <w:r w:rsidRPr="00285473">
        <w:t>vykonať geologický prieskum úložísk ťažobného odpadu,</w:t>
      </w:r>
    </w:p>
    <w:p w:rsidR="00EA2009" w:rsidRPr="00285473" w:rsidRDefault="00EA2009" w:rsidP="00EA2009">
      <w:pPr>
        <w:numPr>
          <w:ilvl w:val="0"/>
          <w:numId w:val="46"/>
        </w:numPr>
        <w:tabs>
          <w:tab w:val="clear" w:pos="720"/>
          <w:tab w:val="num" w:pos="-426"/>
        </w:tabs>
        <w:ind w:left="284" w:hanging="284"/>
      </w:pPr>
      <w:r w:rsidRPr="00285473">
        <w:t>realizovať sanáciu úložísk ťažobného odpadu,</w:t>
      </w:r>
    </w:p>
    <w:p w:rsidR="0007347D" w:rsidRPr="00285473" w:rsidRDefault="0007347D" w:rsidP="00251925"/>
    <w:p w:rsidR="00EA2009" w:rsidRPr="00285473" w:rsidRDefault="00EA2009" w:rsidP="00EA2009">
      <w:pPr>
        <w:jc w:val="both"/>
        <w:rPr>
          <w:b/>
        </w:rPr>
      </w:pPr>
      <w:r w:rsidRPr="00285473">
        <w:rPr>
          <w:b/>
        </w:rPr>
        <w:t>7.</w:t>
      </w:r>
      <w:r w:rsidR="00FF0524">
        <w:rPr>
          <w:b/>
        </w:rPr>
        <w:t>1</w:t>
      </w:r>
      <w:r w:rsidRPr="00285473">
        <w:rPr>
          <w:b/>
        </w:rPr>
        <w:t xml:space="preserve"> </w:t>
      </w:r>
      <w:r w:rsidRPr="00285473">
        <w:rPr>
          <w:b/>
        </w:rPr>
        <w:tab/>
        <w:t>P</w:t>
      </w:r>
      <w:r w:rsidRPr="00285473">
        <w:rPr>
          <w:b/>
          <w:color w:val="000000"/>
        </w:rPr>
        <w:t xml:space="preserve">revencia </w:t>
      </w:r>
      <w:r w:rsidRPr="00285473">
        <w:rPr>
          <w:b/>
        </w:rPr>
        <w:t>rizík vyplývajúcich z opustených a uzavretých úložísk ťažobného odpadu</w:t>
      </w:r>
    </w:p>
    <w:p w:rsidR="00EA2009" w:rsidRPr="00FF0524" w:rsidRDefault="00EA2009" w:rsidP="00EA2009">
      <w:pPr>
        <w:ind w:firstLine="567"/>
        <w:jc w:val="both"/>
      </w:pPr>
      <w:r w:rsidRPr="00285473">
        <w:t xml:space="preserve">Prevencia je predchádzanie niečomu nežiadúcemu, alebo ochrana predchádzaním pred niečím nežiadúcim. S úložiskami ťažobného odpadu bezprostredne súvisí mechanické a geochemické </w:t>
      </w:r>
      <w:r w:rsidRPr="00FF0524">
        <w:t>riziko. Pri najoptimálnejšom nastavení preventívnych opatrení je nevyhnutné najprv dôsledne poznať jedna</w:t>
      </w:r>
      <w:r w:rsidR="00BE5097">
        <w:t>k</w:t>
      </w:r>
      <w:r w:rsidRPr="00FF0524">
        <w:t xml:space="preserve"> objekty vyvolávajúce riziko a tiež samotné riziká. </w:t>
      </w:r>
    </w:p>
    <w:p w:rsidR="00285473" w:rsidRPr="00FF0524" w:rsidRDefault="00285473" w:rsidP="00EA2009">
      <w:pPr>
        <w:ind w:firstLine="567"/>
        <w:jc w:val="both"/>
      </w:pPr>
    </w:p>
    <w:p w:rsidR="00EA2009" w:rsidRPr="009A700A" w:rsidRDefault="00FF0524" w:rsidP="00FF0524">
      <w:pPr>
        <w:pStyle w:val="Odsekzoznamu"/>
        <w:numPr>
          <w:ilvl w:val="2"/>
          <w:numId w:val="58"/>
        </w:numPr>
        <w:rPr>
          <w:rFonts w:ascii="Times New Roman" w:hAnsi="Times New Roman"/>
          <w:b/>
          <w:lang w:val="sk-SK"/>
        </w:rPr>
      </w:pPr>
      <w:r w:rsidRPr="009A700A">
        <w:rPr>
          <w:rFonts w:ascii="Times New Roman" w:hAnsi="Times New Roman"/>
          <w:b/>
          <w:lang w:val="sk-SK"/>
        </w:rPr>
        <w:t>Inventarizácia opustených a uzavretých úložísk ťažobného odpadu</w:t>
      </w:r>
    </w:p>
    <w:p w:rsidR="00FF0524" w:rsidRPr="00FF0524" w:rsidRDefault="00DC5FFD" w:rsidP="00EA2009">
      <w:pPr>
        <w:ind w:firstLine="567"/>
        <w:jc w:val="both"/>
      </w:pPr>
      <w:r>
        <w:t xml:space="preserve">Z doteraz zmapovaných objektov úložísk ťažobných odpadov </w:t>
      </w:r>
      <w:r w:rsidR="00020CF4">
        <w:t xml:space="preserve">(6 545 odvalov a 59 odkalísk) </w:t>
      </w:r>
      <w:r>
        <w:t xml:space="preserve">bolo overených a </w:t>
      </w:r>
      <w:r w:rsidR="000C486B">
        <w:t>klasifikovaných 342 objektov</w:t>
      </w:r>
      <w:r>
        <w:t xml:space="preserve">, čo predstavuje len cca 5 </w:t>
      </w:r>
      <w:r>
        <w:softHyphen/>
        <w:t>%</w:t>
      </w:r>
      <w:r w:rsidR="000C486B">
        <w:t xml:space="preserve">. </w:t>
      </w:r>
      <w:r w:rsidR="00020CF4">
        <w:t xml:space="preserve">Išlo o objekty v najexponovanejších ložiskových oblastiach, čím by mali byť zachytené objekty predstavujúce najväčšie riziko. </w:t>
      </w:r>
      <w:r w:rsidR="009A7D9F">
        <w:t>Potenciálne</w:t>
      </w:r>
      <w:r w:rsidR="00244966">
        <w:t>,</w:t>
      </w:r>
      <w:r w:rsidR="009A7D9F">
        <w:t xml:space="preserve"> by sa ešte</w:t>
      </w:r>
      <w:r w:rsidR="00244966">
        <w:t xml:space="preserve"> objekty úložísk predstavujúce riziko,</w:t>
      </w:r>
      <w:r w:rsidR="009A7D9F">
        <w:t xml:space="preserve"> mohli nachádzať na území bývalých alebo opustených dobývacích</w:t>
      </w:r>
      <w:r w:rsidR="00244966">
        <w:t xml:space="preserve"> priestoroch,</w:t>
      </w:r>
      <w:r w:rsidR="009A7D9F">
        <w:t xml:space="preserve"> ktorých sa mapovanie ne</w:t>
      </w:r>
      <w:r w:rsidR="00D4560D">
        <w:t>tý</w:t>
      </w:r>
      <w:r w:rsidR="009A7D9F">
        <w:t>kalo.</w:t>
      </w:r>
      <w:r w:rsidR="000C486B">
        <w:t xml:space="preserve"> </w:t>
      </w:r>
      <w:r w:rsidR="00244966">
        <w:t xml:space="preserve">Doplnenie inventarizácie o tieto objekty a oklasifikovanie zvyšných objektov je predpokladom úspešnej eliminácie rizík plynúcich z úložísk ťažobného odpadu. Inventarizácia by mala obsahovať aj fyzické </w:t>
      </w:r>
      <w:r w:rsidR="008521D3">
        <w:t xml:space="preserve">zisťovanie kvality povrchových a podzemných vôd ako aj možné riziká stability úložísk ako aj okolia týchto úložísk. </w:t>
      </w:r>
    </w:p>
    <w:p w:rsidR="00FF0524" w:rsidRPr="00FF0524" w:rsidRDefault="00FF0524" w:rsidP="00EA2009">
      <w:pPr>
        <w:ind w:firstLine="567"/>
        <w:jc w:val="both"/>
      </w:pPr>
    </w:p>
    <w:p w:rsidR="00FF0524" w:rsidRPr="00FF0524" w:rsidRDefault="00FF0524" w:rsidP="00FF0524">
      <w:pPr>
        <w:jc w:val="both"/>
      </w:pPr>
      <w:r w:rsidRPr="00FF0524">
        <w:rPr>
          <w:b/>
        </w:rPr>
        <w:t>7.1.2 Monitorovanie opustených a uzavretých úložísk ťažobného odpadu</w:t>
      </w:r>
    </w:p>
    <w:p w:rsidR="008521D3" w:rsidRDefault="007A380F" w:rsidP="00EA2009">
      <w:pPr>
        <w:ind w:firstLine="567"/>
        <w:jc w:val="both"/>
      </w:pPr>
      <w:r w:rsidRPr="00FF0524">
        <w:t xml:space="preserve">Základným opatrením prevencie je monitoring prírodných vôd, ktorý môže včas indikovať zhoršenie kvality životného prostredia. </w:t>
      </w:r>
      <w:r w:rsidR="00EA2009" w:rsidRPr="00FF0524">
        <w:t>Účinný monitoring charakteristických parametrov je možné zriadiť</w:t>
      </w:r>
      <w:r w:rsidR="00EA2009" w:rsidRPr="00285473">
        <w:t xml:space="preserve"> až po primeranom prieskume </w:t>
      </w:r>
      <w:r w:rsidR="008521D3">
        <w:t xml:space="preserve">alebo inventarizácii </w:t>
      </w:r>
      <w:r w:rsidR="00EA2009" w:rsidRPr="00285473">
        <w:t xml:space="preserve">ložiskovej oblasti, pri ktorom sa lokalizujú všetky riziká, ktoré môžu ovplyvniť geochemické a stabilitné podmienky úložísk. Podmienkou úspešnosti každého monitoringu je pravidelné meranie nastavených parametrov a ich neustále vyhodnocovanie a okamžité prijatie opravných opatrení. Sledované parametre, ako aj všetky zistené informácie zaznamenávať do informačného systému s automatickým indikovaním prekročenia limitných hodnôt. </w:t>
      </w:r>
    </w:p>
    <w:p w:rsidR="008521D3" w:rsidRDefault="008521D3" w:rsidP="00EA2009">
      <w:pPr>
        <w:ind w:firstLine="567"/>
        <w:jc w:val="both"/>
      </w:pPr>
    </w:p>
    <w:p w:rsidR="008521D3" w:rsidRPr="00285473" w:rsidRDefault="00EA2009" w:rsidP="008521D3">
      <w:r w:rsidRPr="00285473">
        <w:t xml:space="preserve">Monitoring ako aj problematika úložísk ťažobného odpadu je dlhodobá záležitosť, presahujúca nie jedno funkčné obdobie tvorcov a udržiavateľov monitorovacieho systému, preto je dôležitá čo najdôslednejšia informatívnosť systému. </w:t>
      </w:r>
      <w:r w:rsidR="007A380F" w:rsidRPr="00285473">
        <w:t xml:space="preserve">Oblasti s potenciálne rizikovými objektmi </w:t>
      </w:r>
      <w:r w:rsidR="008521D3">
        <w:t xml:space="preserve">je potrebné </w:t>
      </w:r>
      <w:r w:rsidR="007A380F" w:rsidRPr="00285473">
        <w:t>monitorova</w:t>
      </w:r>
      <w:r w:rsidR="008521D3">
        <w:t>ť</w:t>
      </w:r>
      <w:r w:rsidR="007A380F" w:rsidRPr="00285473">
        <w:t xml:space="preserve"> na účely zistenia nevyhnutných parametrov z dôvodu možnosti nárastu rizikovosti územia (preventívne monitorovanie).</w:t>
      </w:r>
      <w:r w:rsidR="008521D3">
        <w:t xml:space="preserve"> </w:t>
      </w:r>
      <w:r w:rsidR="008521D3" w:rsidRPr="00285473">
        <w:t xml:space="preserve">Monitorovanie prioritných oblastí </w:t>
      </w:r>
      <w:r w:rsidR="008521D3">
        <w:t xml:space="preserve">svojim rozsahom </w:t>
      </w:r>
      <w:r w:rsidR="008521D3" w:rsidRPr="00285473">
        <w:t>odpovedá predsanačnému monitorovaniu a je vykonávané do doby začatia sanácie. Po ukončení sanácie nasleduje posanačné monitorovanie.</w:t>
      </w:r>
    </w:p>
    <w:p w:rsidR="007A380F" w:rsidRPr="00285473" w:rsidRDefault="007A380F" w:rsidP="007A380F">
      <w:pPr>
        <w:ind w:firstLine="567"/>
        <w:jc w:val="both"/>
      </w:pPr>
      <w:r w:rsidRPr="00285473">
        <w:t>Monitorovanie by sa malo v intervale každých 5 rokov prehodnotiť a mali by sa aktualizovať etapy prieskumu a prioritizácia oblastí na realizáciu sanácie.</w:t>
      </w:r>
    </w:p>
    <w:p w:rsidR="007A380F" w:rsidRPr="00285473" w:rsidRDefault="007A380F" w:rsidP="007A380F">
      <w:pPr>
        <w:ind w:firstLine="567"/>
        <w:jc w:val="both"/>
      </w:pPr>
    </w:p>
    <w:p w:rsidR="007A380F" w:rsidRPr="00285473" w:rsidRDefault="007A380F" w:rsidP="007A380F">
      <w:pPr>
        <w:ind w:left="567" w:hanging="567"/>
        <w:jc w:val="both"/>
        <w:rPr>
          <w:b/>
        </w:rPr>
      </w:pPr>
      <w:r w:rsidRPr="00285473">
        <w:rPr>
          <w:b/>
        </w:rPr>
        <w:lastRenderedPageBreak/>
        <w:t>7.</w:t>
      </w:r>
      <w:r w:rsidR="008521D3">
        <w:rPr>
          <w:b/>
        </w:rPr>
        <w:t>1.3</w:t>
      </w:r>
      <w:r w:rsidRPr="00285473">
        <w:rPr>
          <w:b/>
        </w:rPr>
        <w:tab/>
        <w:t>Aktualizácia informačného systému opustených a uzavretých úložísk ťažobného odpadu</w:t>
      </w:r>
    </w:p>
    <w:p w:rsidR="007A380F" w:rsidRPr="00285473" w:rsidRDefault="007A380F" w:rsidP="007A380F">
      <w:pPr>
        <w:ind w:firstLine="567"/>
        <w:jc w:val="both"/>
      </w:pPr>
      <w:r w:rsidRPr="00285473">
        <w:t>Databáz</w:t>
      </w:r>
      <w:r w:rsidR="008521D3">
        <w:t xml:space="preserve">y v ktorých sa nachádzajú záznamy o </w:t>
      </w:r>
      <w:r w:rsidRPr="00285473">
        <w:t>úlož</w:t>
      </w:r>
      <w:r w:rsidR="008521D3">
        <w:t xml:space="preserve">iskách </w:t>
      </w:r>
      <w:r w:rsidRPr="00285473">
        <w:t xml:space="preserve">ťažobného odpadu nie </w:t>
      </w:r>
      <w:r w:rsidR="008521D3">
        <w:t xml:space="preserve">sú </w:t>
      </w:r>
      <w:r w:rsidRPr="00285473">
        <w:t>jednotn</w:t>
      </w:r>
      <w:r w:rsidR="008521D3">
        <w:t>é</w:t>
      </w:r>
      <w:r w:rsidRPr="00285473">
        <w:t xml:space="preserve">, každý register má odlišnú štruktúru a sledované parametre, preto je potrebné prepojiť jednotlivé informačné systémy a homogenizovať ich štruktúru pre </w:t>
      </w:r>
      <w:r w:rsidR="009A700A">
        <w:t xml:space="preserve">ich </w:t>
      </w:r>
      <w:r w:rsidRPr="00285473">
        <w:t>využitie pri stanovovaní rizikovosti a klasifikácie.</w:t>
      </w:r>
      <w:r w:rsidR="009A700A">
        <w:t xml:space="preserve">  </w:t>
      </w:r>
      <w:r w:rsidRPr="00285473">
        <w:t xml:space="preserve"> </w:t>
      </w:r>
    </w:p>
    <w:p w:rsidR="007A380F" w:rsidRPr="00285473" w:rsidRDefault="007A380F" w:rsidP="007A380F">
      <w:pPr>
        <w:ind w:firstLine="567"/>
        <w:jc w:val="both"/>
      </w:pPr>
      <w:r w:rsidRPr="00285473">
        <w:t xml:space="preserve">Pre realizáciu manažmentu rizík vyplývajúcich z opustených a uzavretých úložísk ťažobného odpadu ako aj prevenciu pred týmito rizikami je potrebné zostaviť „Atlas odpadov z ťažobného priemyslu Slovenska“ s prehľadom histórie produkcie odpadov s kvantitatívnou a kvalitatívnou charakteristikou, priestorovým rozmiestnením zdrojov úložísk, zákonitosťami ich vzniku, materiálnym zložením, procesmi a podmienkami, ktoré prebiehajú na úložiskách a  s charakteristikou rizík, ktoré vyplývajú z konkrétneho typu úložiska ťažobného odpadu.  </w:t>
      </w:r>
    </w:p>
    <w:p w:rsidR="007A380F" w:rsidRPr="00285473" w:rsidRDefault="007A380F" w:rsidP="007A380F">
      <w:r w:rsidRPr="00285473">
        <w:t>Potrebné je zostavenie Metodického pokynu na prieskum</w:t>
      </w:r>
      <w:r w:rsidR="009A700A">
        <w:t xml:space="preserve"> </w:t>
      </w:r>
      <w:r w:rsidR="009A700A" w:rsidRPr="00285473">
        <w:t>ložiskových oblastí</w:t>
      </w:r>
      <w:r w:rsidR="009A700A">
        <w:t xml:space="preserve"> a</w:t>
      </w:r>
      <w:r w:rsidRPr="00285473">
        <w:t xml:space="preserve"> vzorkovanie a hodnotenie úložísk ťažobných odpadov</w:t>
      </w:r>
      <w:r w:rsidR="009A700A">
        <w:t xml:space="preserve"> v rámci oblasti</w:t>
      </w:r>
      <w:r w:rsidRPr="00285473">
        <w:t>. V </w:t>
      </w:r>
      <w:r w:rsidR="009A700A">
        <w:t>pokyne</w:t>
      </w:r>
      <w:r w:rsidRPr="00285473">
        <w:t xml:space="preserve"> by sa mali špecifikovať postupy rešpektujúce konkrétny typ vyťaženej nerastnej suroviny, morfológiu a energiu terénu ložiskovej oblasti (erózno-akumulačné vlastnosti), etapovitosť a náplň jednotlivých etáp prieskumu, stanovenie postupnosti krokov pri prieskume a ukazovateľov, na ktoré je nutné analyzovať vody (povrchové a podzemné), pôdy a riečne sedimenty ložiskovej oblasti. V prípade absencie limitov a prvkov stanoviť limitné hodnoty (napr. antimónu). Do hodnotenia rizikovosti dôsledkov banskej činnosti je potrebné zahrnúť celú ložiskovú oblasť (napr. podľa mikropovodí) vrátane prašnosti odkalísk, čo väčšinou pri posudzovaní chýba.</w:t>
      </w:r>
    </w:p>
    <w:p w:rsidR="00EA2009" w:rsidRDefault="00EA2009" w:rsidP="00251925"/>
    <w:p w:rsidR="008521D3" w:rsidRPr="00285473" w:rsidRDefault="008521D3" w:rsidP="008521D3">
      <w:pPr>
        <w:ind w:firstLine="567"/>
        <w:jc w:val="both"/>
      </w:pPr>
      <w:r w:rsidRPr="00285473">
        <w:t>Súčasťou prevencie je informovanosť odbornej ako aj laickej verejnosti. Zvlášť konkrétnej miestnej samosprávy a obyvateľov žijúcich v konkrétnej ložiskovej oblasti.</w:t>
      </w:r>
    </w:p>
    <w:p w:rsidR="008521D3" w:rsidRDefault="008521D3" w:rsidP="008521D3">
      <w:r w:rsidRPr="00285473">
        <w:t>Optimálne nastavené preventívne opatrenia obmedzujú možný vznik škôd na majetku a zdraví obyvateľov a prírodného prostredia. Uľahčujú riešenie dôsledkov z ťažby nerastných surovín a znižujú náklady s tým spojené.</w:t>
      </w:r>
    </w:p>
    <w:p w:rsidR="008521D3" w:rsidRDefault="008521D3" w:rsidP="00251925"/>
    <w:p w:rsidR="008521D3" w:rsidRDefault="008521D3" w:rsidP="00251925"/>
    <w:p w:rsidR="007A380F" w:rsidRDefault="00B67FD2" w:rsidP="00251925">
      <w:pPr>
        <w:rPr>
          <w:b/>
        </w:rPr>
      </w:pPr>
      <w:r>
        <w:rPr>
          <w:b/>
        </w:rPr>
        <w:t xml:space="preserve">7.2 </w:t>
      </w:r>
      <w:r w:rsidR="007A380F" w:rsidRPr="007A380F">
        <w:rPr>
          <w:b/>
        </w:rPr>
        <w:t>Manažment rizík vyplývajúcich z opustených a uzavretých úložísk ťažobného odpadu</w:t>
      </w:r>
    </w:p>
    <w:p w:rsidR="007A380F" w:rsidRPr="007A380F" w:rsidRDefault="007A380F" w:rsidP="00251925">
      <w:pPr>
        <w:rPr>
          <w:b/>
        </w:rPr>
      </w:pPr>
    </w:p>
    <w:p w:rsidR="00696A2B" w:rsidRPr="00285473" w:rsidRDefault="00696A2B" w:rsidP="00696A2B">
      <w:pPr>
        <w:ind w:left="567" w:hanging="567"/>
        <w:jc w:val="both"/>
      </w:pPr>
      <w:r w:rsidRPr="00285473">
        <w:rPr>
          <w:b/>
        </w:rPr>
        <w:t>7.</w:t>
      </w:r>
      <w:r w:rsidR="009A700A">
        <w:rPr>
          <w:b/>
        </w:rPr>
        <w:t>2</w:t>
      </w:r>
      <w:r w:rsidR="00B67FD2">
        <w:rPr>
          <w:b/>
        </w:rPr>
        <w:t>.1</w:t>
      </w:r>
      <w:r w:rsidRPr="00285473">
        <w:rPr>
          <w:b/>
        </w:rPr>
        <w:tab/>
        <w:t>Geologický p</w:t>
      </w:r>
      <w:r w:rsidR="0007347D" w:rsidRPr="00285473">
        <w:rPr>
          <w:b/>
        </w:rPr>
        <w:t xml:space="preserve">rieskum </w:t>
      </w:r>
      <w:r w:rsidR="0021656E" w:rsidRPr="00285473">
        <w:rPr>
          <w:b/>
        </w:rPr>
        <w:t>rizikových a potenciálne rizikových oblastí</w:t>
      </w:r>
    </w:p>
    <w:p w:rsidR="0007347D" w:rsidRPr="00285473" w:rsidRDefault="0021656E" w:rsidP="0021656E">
      <w:pPr>
        <w:ind w:firstLine="567"/>
        <w:jc w:val="both"/>
      </w:pPr>
      <w:r w:rsidRPr="00285473">
        <w:t>Na základe realizovaných geologických prác boli vyčlenené úložiská ťažobného odpadu a rizikové oblasti</w:t>
      </w:r>
      <w:r w:rsidR="0007347D" w:rsidRPr="00285473">
        <w:t>,</w:t>
      </w:r>
      <w:r w:rsidRPr="00285473">
        <w:t xml:space="preserve"> s potrebou vykonania</w:t>
      </w:r>
      <w:r w:rsidR="0007347D" w:rsidRPr="00285473">
        <w:t xml:space="preserve"> sanač</w:t>
      </w:r>
      <w:r w:rsidRPr="00285473">
        <w:t>ných</w:t>
      </w:r>
      <w:r w:rsidR="0007347D" w:rsidRPr="00285473">
        <w:t xml:space="preserve"> prá</w:t>
      </w:r>
      <w:r w:rsidRPr="00285473">
        <w:t>c</w:t>
      </w:r>
      <w:r w:rsidR="0007347D" w:rsidRPr="00285473">
        <w:t>. Tieto oblasti boli vy</w:t>
      </w:r>
      <w:r w:rsidRPr="00285473">
        <w:t>členené</w:t>
      </w:r>
      <w:r w:rsidR="0007347D" w:rsidRPr="00285473">
        <w:t xml:space="preserve"> na základe </w:t>
      </w:r>
      <w:r w:rsidRPr="00285473">
        <w:t xml:space="preserve">predbežných údajov, ktoré nie sú dostatočné pre objektívnosť </w:t>
      </w:r>
      <w:r w:rsidR="0007347D" w:rsidRPr="00285473">
        <w:t>výber</w:t>
      </w:r>
      <w:r w:rsidRPr="00285473">
        <w:t>u</w:t>
      </w:r>
      <w:r w:rsidR="009A700A">
        <w:t xml:space="preserve"> a efektívnosť použitia sanačných metód</w:t>
      </w:r>
      <w:r w:rsidRPr="00285473">
        <w:t>. C</w:t>
      </w:r>
      <w:r w:rsidR="0007347D" w:rsidRPr="00285473">
        <w:t xml:space="preserve">hýbajú </w:t>
      </w:r>
      <w:r w:rsidR="009A700A">
        <w:t xml:space="preserve">napríklad </w:t>
      </w:r>
      <w:r w:rsidR="0007347D" w:rsidRPr="00285473">
        <w:t xml:space="preserve">aktuálne </w:t>
      </w:r>
      <w:r w:rsidRPr="00285473">
        <w:t xml:space="preserve">analytické informácie alebo </w:t>
      </w:r>
      <w:r w:rsidR="0007347D" w:rsidRPr="00285473">
        <w:t>pozna</w:t>
      </w:r>
      <w:r w:rsidRPr="00285473">
        <w:t>tky zväčša zo zrušených</w:t>
      </w:r>
      <w:r w:rsidR="0007347D" w:rsidRPr="00285473">
        <w:t xml:space="preserve"> dobývacích priesto</w:t>
      </w:r>
      <w:r w:rsidRPr="00285473">
        <w:t xml:space="preserve">rov, na území ktorých bola </w:t>
      </w:r>
      <w:r w:rsidR="0007347D" w:rsidRPr="00285473">
        <w:t>vyko</w:t>
      </w:r>
      <w:r w:rsidRPr="00285473">
        <w:t>návaná banská</w:t>
      </w:r>
      <w:r w:rsidR="0007347D" w:rsidRPr="00285473">
        <w:t xml:space="preserve"> činnosť </w:t>
      </w:r>
      <w:r w:rsidRPr="00285473">
        <w:t xml:space="preserve">alebo činnosť vykonávaná banským spôsobom </w:t>
      </w:r>
      <w:r w:rsidR="00DA6CFD" w:rsidRPr="00285473">
        <w:t xml:space="preserve">a kde sú </w:t>
      </w:r>
      <w:r w:rsidR="0007347D" w:rsidRPr="00285473">
        <w:t>situ</w:t>
      </w:r>
      <w:r w:rsidR="00DA6CFD" w:rsidRPr="00285473">
        <w:t>ované rozsahom najväčšie úložiská ťažobných odpadov.</w:t>
      </w:r>
    </w:p>
    <w:p w:rsidR="00B67FD2" w:rsidRPr="00285473" w:rsidRDefault="00716AC4" w:rsidP="00B67FD2">
      <w:pPr>
        <w:ind w:firstLine="567"/>
        <w:jc w:val="both"/>
      </w:pPr>
      <w:r w:rsidRPr="00285473">
        <w:t>Geologický</w:t>
      </w:r>
      <w:r w:rsidR="0007347D" w:rsidRPr="00285473">
        <w:t xml:space="preserve"> prieskum </w:t>
      </w:r>
      <w:r w:rsidRPr="00285473">
        <w:t xml:space="preserve">sa musí </w:t>
      </w:r>
      <w:r w:rsidR="0007347D" w:rsidRPr="00285473">
        <w:t xml:space="preserve">orientovať </w:t>
      </w:r>
      <w:r w:rsidRPr="00285473">
        <w:t xml:space="preserve">najmä </w:t>
      </w:r>
      <w:r w:rsidR="0007347D" w:rsidRPr="00285473">
        <w:t>na overenie rizikovosti prioritných ob</w:t>
      </w:r>
      <w:r w:rsidR="00DA6CFD" w:rsidRPr="00285473">
        <w:t>lastí</w:t>
      </w:r>
      <w:r w:rsidR="0007347D" w:rsidRPr="00285473">
        <w:t xml:space="preserve">. V rámci neho </w:t>
      </w:r>
      <w:r w:rsidRPr="00285473">
        <w:t>by sa mal</w:t>
      </w:r>
      <w:r w:rsidR="001E19DC">
        <w:t>i</w:t>
      </w:r>
      <w:r w:rsidRPr="00285473">
        <w:t xml:space="preserve"> </w:t>
      </w:r>
      <w:r w:rsidR="0007347D" w:rsidRPr="00285473">
        <w:t>l</w:t>
      </w:r>
      <w:r w:rsidR="0007347D" w:rsidRPr="001E19DC">
        <w:t>okali</w:t>
      </w:r>
      <w:r w:rsidR="00DA6CFD" w:rsidRPr="001E19DC">
        <w:t>zovať zdroj</w:t>
      </w:r>
      <w:r w:rsidR="00B67FD2" w:rsidRPr="001E19DC">
        <w:t>e</w:t>
      </w:r>
      <w:r w:rsidR="001E19DC" w:rsidRPr="001E19DC">
        <w:t xml:space="preserve"> všetkých </w:t>
      </w:r>
      <w:r w:rsidR="00B67FD2" w:rsidRPr="001E19DC">
        <w:t xml:space="preserve"> rizík</w:t>
      </w:r>
      <w:r w:rsidR="001E19DC" w:rsidRPr="001E19DC">
        <w:t>,</w:t>
      </w:r>
      <w:r w:rsidR="00B67FD2" w:rsidRPr="001E19DC">
        <w:t xml:space="preserve"> </w:t>
      </w:r>
      <w:r w:rsidR="001E19DC" w:rsidRPr="001E19DC">
        <w:t xml:space="preserve">identifikovať </w:t>
      </w:r>
      <w:r w:rsidR="00B67FD2" w:rsidRPr="001E19DC">
        <w:t>ich kvalitatívne a kvantitatívne parametre (chemické, hydraulické, geomechanické, ...) charakterizujúc</w:t>
      </w:r>
      <w:r w:rsidR="001E19DC" w:rsidRPr="001E19DC">
        <w:t>e</w:t>
      </w:r>
      <w:r w:rsidR="00B67FD2" w:rsidRPr="001E19DC">
        <w:t xml:space="preserve"> konkrétne úložisko a</w:t>
      </w:r>
      <w:r w:rsidR="001E19DC" w:rsidRPr="001E19DC">
        <w:t> </w:t>
      </w:r>
      <w:r w:rsidR="00B67FD2" w:rsidRPr="001E19DC">
        <w:t>riziko</w:t>
      </w:r>
      <w:r w:rsidR="001E19DC" w:rsidRPr="001E19DC">
        <w:t xml:space="preserve"> a</w:t>
      </w:r>
      <w:r w:rsidR="00B67FD2" w:rsidRPr="001E19DC">
        <w:t xml:space="preserve"> ktorých sledovanie bude indikovať stav úložiska. Dôležité je aj poznať režim materiálových tokov ložiskovej oblasti, čiže oblasti s prejavmi a podmienkami erózie, akumulácie a celkovej stability územia  (hydrologický a hydraulický režim) a ich dosah na úložiská ťažobného odpadu.</w:t>
      </w:r>
    </w:p>
    <w:p w:rsidR="00D841DB" w:rsidRPr="00837672" w:rsidRDefault="00DA6CFD" w:rsidP="00DA6CFD">
      <w:pPr>
        <w:ind w:firstLine="567"/>
        <w:jc w:val="both"/>
      </w:pPr>
      <w:r w:rsidRPr="00285473">
        <w:t>Geologický p</w:t>
      </w:r>
      <w:r w:rsidR="0007347D" w:rsidRPr="00285473">
        <w:t>rieskum potenciálne rizikových oblas</w:t>
      </w:r>
      <w:r w:rsidRPr="00285473">
        <w:t>tí by sa mal zamerať na zistenie</w:t>
      </w:r>
      <w:r w:rsidR="0007347D" w:rsidRPr="00285473">
        <w:t xml:space="preserve"> </w:t>
      </w:r>
      <w:r w:rsidR="009A700A">
        <w:t xml:space="preserve">rozsahu znečistenia </w:t>
      </w:r>
      <w:r w:rsidR="0007347D" w:rsidRPr="00285473">
        <w:t xml:space="preserve">podzemných vôd </w:t>
      </w:r>
      <w:r w:rsidRPr="00285473">
        <w:t xml:space="preserve">oblastí s historicky známou </w:t>
      </w:r>
      <w:r w:rsidR="0007347D" w:rsidRPr="00285473">
        <w:t>ťažbou nerastných surovín a vy</w:t>
      </w:r>
      <w:r w:rsidR="0007347D" w:rsidRPr="00285473">
        <w:lastRenderedPageBreak/>
        <w:t>hodnotenie mie</w:t>
      </w:r>
      <w:r w:rsidRPr="00285473">
        <w:t>ry rizika týchto oblastí</w:t>
      </w:r>
      <w:r w:rsidR="0007347D" w:rsidRPr="00285473">
        <w:t>. V prípade zistených nadlimitných hodnôt prvkov pochá</w:t>
      </w:r>
      <w:r w:rsidRPr="00285473">
        <w:t>dzajúcich z banskej</w:t>
      </w:r>
      <w:r w:rsidR="0007347D" w:rsidRPr="00285473">
        <w:t xml:space="preserve"> činnosti sa </w:t>
      </w:r>
      <w:r w:rsidRPr="00285473">
        <w:t xml:space="preserve">geologický </w:t>
      </w:r>
      <w:r w:rsidR="0007347D" w:rsidRPr="00285473">
        <w:t>prie</w:t>
      </w:r>
      <w:r w:rsidRPr="00285473">
        <w:t>skum rozšíri na identifikáciu</w:t>
      </w:r>
      <w:r w:rsidR="0007347D" w:rsidRPr="00285473">
        <w:t xml:space="preserve"> zdroja </w:t>
      </w:r>
      <w:r w:rsidR="0007347D" w:rsidRPr="00837672">
        <w:t>kontaminá</w:t>
      </w:r>
      <w:r w:rsidRPr="00837672">
        <w:t>cie</w:t>
      </w:r>
      <w:r w:rsidR="0007347D" w:rsidRPr="00837672">
        <w:t>.</w:t>
      </w:r>
      <w:r w:rsidRPr="00837672">
        <w:t xml:space="preserve"> </w:t>
      </w:r>
    </w:p>
    <w:p w:rsidR="00F638DA" w:rsidRPr="00285473" w:rsidRDefault="00F638DA" w:rsidP="00DA6CFD">
      <w:pPr>
        <w:ind w:firstLine="567"/>
        <w:jc w:val="both"/>
      </w:pPr>
      <w:r w:rsidRPr="00837672">
        <w:t>Súčasťou geologického prieskumu úložísk ťažobného odpadu je aj získanie</w:t>
      </w:r>
      <w:r w:rsidR="00E21E3C" w:rsidRPr="00837672">
        <w:t xml:space="preserve"> </w:t>
      </w:r>
      <w:r w:rsidRPr="00837672">
        <w:t>parametrov ťažobného odpadu</w:t>
      </w:r>
      <w:r w:rsidR="00E21E3C" w:rsidRPr="00837672">
        <w:t>,</w:t>
      </w:r>
      <w:r w:rsidRPr="00837672">
        <w:t xml:space="preserve"> podľa ktorých by bolo možné určiť ďalšie využitie obsahu úložísk</w:t>
      </w:r>
      <w:r w:rsidR="00E21E3C" w:rsidRPr="00837672">
        <w:t>,</w:t>
      </w:r>
      <w:r w:rsidRPr="00837672">
        <w:t xml:space="preserve"> napríklad na stavebné účely.</w:t>
      </w:r>
    </w:p>
    <w:p w:rsidR="0007347D" w:rsidRDefault="0007347D" w:rsidP="00DA6CFD">
      <w:pPr>
        <w:ind w:firstLine="567"/>
        <w:jc w:val="both"/>
      </w:pPr>
      <w:r w:rsidRPr="00285473">
        <w:t>Na konci každej prieskumnej etapy sa vykoná</w:t>
      </w:r>
      <w:r w:rsidR="00DA6CFD" w:rsidRPr="00285473">
        <w:t xml:space="preserve"> aktualizácia prioritizácie úložísk ťažobných odpadov</w:t>
      </w:r>
      <w:r w:rsidR="00D80299" w:rsidRPr="00285473">
        <w:t>, vypracuje sa návrh na realizáciu monitoringu a podľa výsledkov návrh sanácie predmetného úložiska</w:t>
      </w:r>
      <w:r w:rsidRPr="00285473">
        <w:t>.</w:t>
      </w:r>
      <w:r w:rsidR="00D80299" w:rsidRPr="00285473">
        <w:t xml:space="preserve"> </w:t>
      </w:r>
    </w:p>
    <w:p w:rsidR="00DA6CFD" w:rsidRPr="00285473" w:rsidRDefault="00DA6CFD" w:rsidP="00DA6CFD">
      <w:pPr>
        <w:jc w:val="both"/>
      </w:pPr>
    </w:p>
    <w:p w:rsidR="00DA6CFD" w:rsidRPr="00285473" w:rsidRDefault="00DA6CFD" w:rsidP="0021656E">
      <w:pPr>
        <w:jc w:val="both"/>
      </w:pPr>
      <w:r w:rsidRPr="00285473">
        <w:rPr>
          <w:b/>
        </w:rPr>
        <w:t>7.2</w:t>
      </w:r>
      <w:r w:rsidR="00B67FD2">
        <w:rPr>
          <w:b/>
        </w:rPr>
        <w:t>.2</w:t>
      </w:r>
      <w:r w:rsidRPr="00285473">
        <w:rPr>
          <w:b/>
        </w:rPr>
        <w:t xml:space="preserve"> </w:t>
      </w:r>
      <w:r w:rsidRPr="00285473">
        <w:rPr>
          <w:b/>
        </w:rPr>
        <w:tab/>
      </w:r>
      <w:r w:rsidR="005D2396" w:rsidRPr="00285473">
        <w:rPr>
          <w:b/>
        </w:rPr>
        <w:t>S</w:t>
      </w:r>
      <w:r w:rsidR="0007347D" w:rsidRPr="00285473">
        <w:rPr>
          <w:b/>
        </w:rPr>
        <w:t xml:space="preserve">anácia </w:t>
      </w:r>
      <w:r w:rsidRPr="00285473">
        <w:rPr>
          <w:b/>
        </w:rPr>
        <w:t>opustených a uzavretých úložísk ťažo</w:t>
      </w:r>
      <w:r w:rsidR="00AC005D" w:rsidRPr="00285473">
        <w:rPr>
          <w:b/>
        </w:rPr>
        <w:t>bného</w:t>
      </w:r>
      <w:r w:rsidRPr="00285473">
        <w:rPr>
          <w:b/>
        </w:rPr>
        <w:t xml:space="preserve"> odpad</w:t>
      </w:r>
      <w:r w:rsidR="00AC005D" w:rsidRPr="00285473">
        <w:rPr>
          <w:b/>
        </w:rPr>
        <w:t>u</w:t>
      </w:r>
      <w:r w:rsidR="0007347D" w:rsidRPr="00285473">
        <w:t xml:space="preserve"> </w:t>
      </w:r>
    </w:p>
    <w:p w:rsidR="00AC005D" w:rsidRPr="00285473" w:rsidRDefault="0007347D" w:rsidP="00AC005D">
      <w:pPr>
        <w:ind w:firstLine="567"/>
        <w:jc w:val="both"/>
      </w:pPr>
      <w:r w:rsidRPr="00285473">
        <w:t>San</w:t>
      </w:r>
      <w:r w:rsidR="00296E8A" w:rsidRPr="00285473">
        <w:t>ačné opatrenia by mali</w:t>
      </w:r>
      <w:r w:rsidRPr="00285473">
        <w:t xml:space="preserve"> </w:t>
      </w:r>
      <w:r w:rsidR="00296E8A" w:rsidRPr="00285473">
        <w:t xml:space="preserve">eliminovať alebo minimalizovať </w:t>
      </w:r>
      <w:r w:rsidR="00C3721F" w:rsidRPr="00285473">
        <w:t xml:space="preserve">mechanickú nestabilitu odvalov a odkalísk, </w:t>
      </w:r>
      <w:r w:rsidR="00296E8A" w:rsidRPr="00285473">
        <w:t>znečistenie pôdy, horninového prostredia a podzemnej alebo povrchovej vody v</w:t>
      </w:r>
      <w:r w:rsidRPr="00285473">
        <w:t xml:space="preserve"> ob</w:t>
      </w:r>
      <w:r w:rsidR="00AC005D" w:rsidRPr="00285473">
        <w:t>lasti</w:t>
      </w:r>
      <w:r w:rsidR="00296E8A" w:rsidRPr="00285473">
        <w:t>ach</w:t>
      </w:r>
      <w:r w:rsidRPr="00285473">
        <w:t xml:space="preserve"> s prejavmi ťažobnej činnos</w:t>
      </w:r>
      <w:r w:rsidR="00AC005D" w:rsidRPr="00285473">
        <w:t>ti</w:t>
      </w:r>
      <w:r w:rsidR="00296E8A" w:rsidRPr="00285473">
        <w:t xml:space="preserve"> a nemali by sa sústrediť len na</w:t>
      </w:r>
      <w:r w:rsidRPr="00285473">
        <w:t xml:space="preserve"> najrizikovej</w:t>
      </w:r>
      <w:r w:rsidR="00AC005D" w:rsidRPr="00285473">
        <w:t>šie</w:t>
      </w:r>
      <w:r w:rsidRPr="00285473">
        <w:t xml:space="preserve"> ob</w:t>
      </w:r>
      <w:r w:rsidR="00AC005D" w:rsidRPr="00285473">
        <w:t>jekty</w:t>
      </w:r>
      <w:r w:rsidR="00296E8A" w:rsidRPr="00285473">
        <w:t xml:space="preserve">; </w:t>
      </w:r>
      <w:r w:rsidRPr="00285473">
        <w:t xml:space="preserve">riziko môže </w:t>
      </w:r>
      <w:r w:rsidR="00543C2C" w:rsidRPr="00285473">
        <w:t xml:space="preserve">ovplyvňovať </w:t>
      </w:r>
      <w:r w:rsidRPr="00285473">
        <w:t>aj výtok alebo prieval kontaminovaných ban</w:t>
      </w:r>
      <w:r w:rsidR="00AC005D" w:rsidRPr="00285473">
        <w:t>ských vôd a riečnych</w:t>
      </w:r>
      <w:r w:rsidRPr="00285473">
        <w:t xml:space="preserve"> sedimen</w:t>
      </w:r>
      <w:r w:rsidR="00AC005D" w:rsidRPr="00285473">
        <w:t>tov</w:t>
      </w:r>
      <w:r w:rsidR="00316C07" w:rsidRPr="00285473">
        <w:t>,</w:t>
      </w:r>
      <w:r w:rsidR="00AC005D" w:rsidRPr="00285473">
        <w:t xml:space="preserve"> tokov dre</w:t>
      </w:r>
      <w:r w:rsidRPr="00285473">
        <w:t>nujú</w:t>
      </w:r>
      <w:r w:rsidR="00AC005D" w:rsidRPr="00285473">
        <w:t>cich alebo</w:t>
      </w:r>
      <w:r w:rsidRPr="00285473">
        <w:t xml:space="preserve"> erodu</w:t>
      </w:r>
      <w:r w:rsidR="00AC005D" w:rsidRPr="00285473">
        <w:t>júcich</w:t>
      </w:r>
      <w:r w:rsidRPr="00285473">
        <w:t xml:space="preserve"> ob</w:t>
      </w:r>
      <w:r w:rsidR="00AC005D" w:rsidRPr="00285473">
        <w:t>jekty úložísk ťažobných odpadov</w:t>
      </w:r>
      <w:r w:rsidRPr="00285473">
        <w:t xml:space="preserve">. </w:t>
      </w:r>
    </w:p>
    <w:p w:rsidR="0007347D" w:rsidRPr="00285473" w:rsidRDefault="0007347D" w:rsidP="00AC005D">
      <w:pPr>
        <w:ind w:firstLine="567"/>
        <w:jc w:val="both"/>
      </w:pPr>
    </w:p>
    <w:p w:rsidR="001E5429" w:rsidRPr="00285473" w:rsidRDefault="00FF1C94" w:rsidP="00FF1C94">
      <w:pPr>
        <w:autoSpaceDE w:val="0"/>
        <w:autoSpaceDN w:val="0"/>
        <w:adjustRightInd w:val="0"/>
        <w:jc w:val="both"/>
        <w:rPr>
          <w:b/>
          <w:bCs/>
          <w:color w:val="000000"/>
        </w:rPr>
      </w:pPr>
      <w:r w:rsidRPr="00285473">
        <w:rPr>
          <w:b/>
          <w:bCs/>
          <w:color w:val="000000"/>
        </w:rPr>
        <w:t>8</w:t>
      </w:r>
      <w:r w:rsidR="00BA0EA7" w:rsidRPr="00285473">
        <w:rPr>
          <w:b/>
          <w:bCs/>
          <w:color w:val="000000"/>
        </w:rPr>
        <w:t>.</w:t>
      </w:r>
      <w:r w:rsidR="001E5429" w:rsidRPr="00285473">
        <w:rPr>
          <w:b/>
          <w:bCs/>
          <w:color w:val="000000"/>
        </w:rPr>
        <w:t xml:space="preserve"> </w:t>
      </w:r>
      <w:r w:rsidRPr="00285473">
        <w:rPr>
          <w:b/>
          <w:bCs/>
          <w:color w:val="000000"/>
        </w:rPr>
        <w:tab/>
        <w:t>Priority</w:t>
      </w:r>
      <w:r w:rsidR="001E5429" w:rsidRPr="00285473">
        <w:rPr>
          <w:b/>
          <w:bCs/>
          <w:color w:val="000000"/>
        </w:rPr>
        <w:t>,</w:t>
      </w:r>
      <w:r w:rsidRPr="00285473">
        <w:rPr>
          <w:b/>
          <w:bCs/>
          <w:color w:val="000000"/>
        </w:rPr>
        <w:t xml:space="preserve"> ciele a opatrenia programu</w:t>
      </w:r>
    </w:p>
    <w:p w:rsidR="001E5429" w:rsidRPr="00285473" w:rsidRDefault="001E5429" w:rsidP="00FF1C94">
      <w:pPr>
        <w:autoSpaceDE w:val="0"/>
        <w:autoSpaceDN w:val="0"/>
        <w:adjustRightInd w:val="0"/>
        <w:jc w:val="both"/>
        <w:rPr>
          <w:b/>
          <w:bCs/>
          <w:color w:val="000000"/>
        </w:rPr>
      </w:pPr>
    </w:p>
    <w:p w:rsidR="001E5429" w:rsidRPr="00285473" w:rsidRDefault="00FF1C94" w:rsidP="00FF1C94">
      <w:pPr>
        <w:autoSpaceDE w:val="0"/>
        <w:autoSpaceDN w:val="0"/>
        <w:adjustRightInd w:val="0"/>
        <w:jc w:val="both"/>
        <w:rPr>
          <w:b/>
          <w:bCs/>
          <w:color w:val="000000"/>
        </w:rPr>
      </w:pPr>
      <w:r w:rsidRPr="00285473">
        <w:rPr>
          <w:b/>
          <w:bCs/>
          <w:color w:val="000000"/>
        </w:rPr>
        <w:t>8.</w:t>
      </w:r>
      <w:r w:rsidR="001E5429" w:rsidRPr="00285473">
        <w:rPr>
          <w:b/>
          <w:bCs/>
          <w:color w:val="000000"/>
        </w:rPr>
        <w:t>1</w:t>
      </w:r>
      <w:r w:rsidRPr="00285473">
        <w:rPr>
          <w:b/>
          <w:bCs/>
          <w:color w:val="000000"/>
        </w:rPr>
        <w:tab/>
      </w:r>
      <w:r w:rsidR="001E5429" w:rsidRPr="00285473">
        <w:rPr>
          <w:b/>
          <w:bCs/>
          <w:color w:val="000000"/>
        </w:rPr>
        <w:t>Priority</w:t>
      </w:r>
      <w:r w:rsidRPr="00285473">
        <w:rPr>
          <w:b/>
          <w:bCs/>
          <w:color w:val="000000"/>
        </w:rPr>
        <w:t xml:space="preserve"> programu</w:t>
      </w:r>
      <w:r w:rsidR="001E5429" w:rsidRPr="00285473">
        <w:rPr>
          <w:b/>
          <w:bCs/>
          <w:color w:val="000000"/>
        </w:rPr>
        <w:t xml:space="preserve"> z h</w:t>
      </w:r>
      <w:r w:rsidR="001E5429" w:rsidRPr="00285473">
        <w:rPr>
          <w:b/>
          <w:color w:val="000000"/>
        </w:rPr>
        <w:t>ľ</w:t>
      </w:r>
      <w:r w:rsidR="001E5429" w:rsidRPr="00285473">
        <w:rPr>
          <w:b/>
          <w:bCs/>
          <w:color w:val="000000"/>
        </w:rPr>
        <w:t>adiska rizík vyplývajúcich z úložísk ťažobného odpadu</w:t>
      </w:r>
    </w:p>
    <w:p w:rsidR="001E5429" w:rsidRPr="00285473" w:rsidRDefault="001E5429" w:rsidP="00670356">
      <w:pPr>
        <w:autoSpaceDE w:val="0"/>
        <w:autoSpaceDN w:val="0"/>
        <w:adjustRightInd w:val="0"/>
        <w:ind w:firstLine="567"/>
        <w:jc w:val="both"/>
        <w:rPr>
          <w:color w:val="000000"/>
        </w:rPr>
      </w:pPr>
      <w:r w:rsidRPr="00285473">
        <w:rPr>
          <w:color w:val="000000"/>
        </w:rPr>
        <w:t>Vychádzajúc z výsledkov ukonč</w:t>
      </w:r>
      <w:r w:rsidR="00670356" w:rsidRPr="00285473">
        <w:rPr>
          <w:color w:val="000000"/>
        </w:rPr>
        <w:t>ených geologických úloh</w:t>
      </w:r>
      <w:r w:rsidRPr="00285473">
        <w:rPr>
          <w:color w:val="000000"/>
        </w:rPr>
        <w:t>, analýz</w:t>
      </w:r>
      <w:r w:rsidR="00D17E43" w:rsidRPr="00285473">
        <w:rPr>
          <w:color w:val="000000"/>
        </w:rPr>
        <w:t>y</w:t>
      </w:r>
      <w:r w:rsidRPr="00285473">
        <w:rPr>
          <w:color w:val="000000"/>
        </w:rPr>
        <w:t xml:space="preserve"> databáz ťažobných odpa</w:t>
      </w:r>
      <w:r w:rsidR="00670356" w:rsidRPr="00285473">
        <w:rPr>
          <w:color w:val="000000"/>
        </w:rPr>
        <w:t>dov a klasifikácie opustených a uzavretých úložísk ťažobného odpadu</w:t>
      </w:r>
      <w:r w:rsidRPr="00285473">
        <w:rPr>
          <w:color w:val="000000"/>
        </w:rPr>
        <w:t xml:space="preserve"> </w:t>
      </w:r>
      <w:r w:rsidR="00D17E43" w:rsidRPr="00285473">
        <w:rPr>
          <w:color w:val="000000"/>
        </w:rPr>
        <w:t xml:space="preserve">spolu s </w:t>
      </w:r>
      <w:r w:rsidRPr="00285473">
        <w:rPr>
          <w:color w:val="000000"/>
        </w:rPr>
        <w:t>akceptovaním požiadaviek legislatí</w:t>
      </w:r>
      <w:r w:rsidR="00670356" w:rsidRPr="00285473">
        <w:rPr>
          <w:color w:val="000000"/>
        </w:rPr>
        <w:t>vy Slovenskej republiky a Európskej únie</w:t>
      </w:r>
      <w:r w:rsidRPr="00285473">
        <w:rPr>
          <w:color w:val="000000"/>
        </w:rPr>
        <w:t xml:space="preserve"> pre nasledov</w:t>
      </w:r>
      <w:r w:rsidR="00670356" w:rsidRPr="00285473">
        <w:rPr>
          <w:color w:val="000000"/>
        </w:rPr>
        <w:t>né obdobie program</w:t>
      </w:r>
      <w:r w:rsidRPr="00285473">
        <w:rPr>
          <w:color w:val="000000"/>
        </w:rPr>
        <w:t xml:space="preserve"> definuje nasledovné priority na zlepšenie kvality životného prostredia v oblastiach postihnutých intenzívnou ťažbou nerastných surovín:</w:t>
      </w:r>
    </w:p>
    <w:p w:rsidR="001E5429" w:rsidRPr="00285473" w:rsidRDefault="00670356" w:rsidP="00670356">
      <w:pPr>
        <w:numPr>
          <w:ilvl w:val="0"/>
          <w:numId w:val="47"/>
        </w:numPr>
        <w:autoSpaceDE w:val="0"/>
        <w:autoSpaceDN w:val="0"/>
        <w:adjustRightInd w:val="0"/>
        <w:ind w:left="284" w:hanging="284"/>
        <w:jc w:val="both"/>
        <w:rPr>
          <w:bCs/>
          <w:color w:val="000000"/>
        </w:rPr>
      </w:pPr>
      <w:r w:rsidRPr="00285473">
        <w:rPr>
          <w:color w:val="000000"/>
        </w:rPr>
        <w:t>z</w:t>
      </w:r>
      <w:r w:rsidR="001E5429" w:rsidRPr="00285473">
        <w:rPr>
          <w:bCs/>
          <w:color w:val="000000"/>
        </w:rPr>
        <w:t>abezpe</w:t>
      </w:r>
      <w:r w:rsidR="001E5429" w:rsidRPr="00285473">
        <w:rPr>
          <w:color w:val="000000"/>
        </w:rPr>
        <w:t>č</w:t>
      </w:r>
      <w:r w:rsidR="001E5429" w:rsidRPr="00285473">
        <w:rPr>
          <w:bCs/>
          <w:color w:val="000000"/>
        </w:rPr>
        <w:t>i</w:t>
      </w:r>
      <w:r w:rsidR="001E5429" w:rsidRPr="00285473">
        <w:rPr>
          <w:color w:val="000000"/>
        </w:rPr>
        <w:t xml:space="preserve">ť </w:t>
      </w:r>
      <w:r w:rsidR="001E5429" w:rsidRPr="00285473">
        <w:rPr>
          <w:bCs/>
          <w:color w:val="000000"/>
        </w:rPr>
        <w:t>komplexné a sys</w:t>
      </w:r>
      <w:r w:rsidRPr="00285473">
        <w:rPr>
          <w:bCs/>
          <w:color w:val="000000"/>
        </w:rPr>
        <w:t>témové riešenie problematiky ťažobného odpadu</w:t>
      </w:r>
      <w:r w:rsidR="001E5429" w:rsidRPr="00285473">
        <w:rPr>
          <w:bCs/>
          <w:color w:val="000000"/>
        </w:rPr>
        <w:t>,</w:t>
      </w:r>
    </w:p>
    <w:p w:rsidR="001E5429" w:rsidRPr="00285473" w:rsidRDefault="00670356" w:rsidP="00FF1C94">
      <w:pPr>
        <w:numPr>
          <w:ilvl w:val="0"/>
          <w:numId w:val="47"/>
        </w:numPr>
        <w:autoSpaceDE w:val="0"/>
        <w:autoSpaceDN w:val="0"/>
        <w:adjustRightInd w:val="0"/>
        <w:ind w:left="284" w:hanging="284"/>
        <w:jc w:val="both"/>
        <w:rPr>
          <w:bCs/>
          <w:color w:val="000000"/>
        </w:rPr>
      </w:pPr>
      <w:r w:rsidRPr="00285473">
        <w:rPr>
          <w:bCs/>
          <w:color w:val="000000"/>
        </w:rPr>
        <w:t>z</w:t>
      </w:r>
      <w:r w:rsidR="001E5429" w:rsidRPr="00285473">
        <w:rPr>
          <w:bCs/>
          <w:color w:val="000000"/>
        </w:rPr>
        <w:t>abezpe</w:t>
      </w:r>
      <w:r w:rsidR="001E5429" w:rsidRPr="00285473">
        <w:rPr>
          <w:color w:val="000000"/>
        </w:rPr>
        <w:t>č</w:t>
      </w:r>
      <w:r w:rsidR="001E5429" w:rsidRPr="00285473">
        <w:rPr>
          <w:bCs/>
          <w:color w:val="000000"/>
        </w:rPr>
        <w:t>i</w:t>
      </w:r>
      <w:r w:rsidR="001E5429" w:rsidRPr="00285473">
        <w:rPr>
          <w:color w:val="000000"/>
        </w:rPr>
        <w:t xml:space="preserve">ť </w:t>
      </w:r>
      <w:r w:rsidR="001E5429" w:rsidRPr="00285473">
        <w:rPr>
          <w:bCs/>
          <w:color w:val="000000"/>
        </w:rPr>
        <w:t>plnenie opatrení vyplývajúcich zo smerníc Európskej únie (Rámcová smerni</w:t>
      </w:r>
      <w:r w:rsidRPr="00285473">
        <w:rPr>
          <w:bCs/>
          <w:color w:val="000000"/>
        </w:rPr>
        <w:t xml:space="preserve">ca o vode </w:t>
      </w:r>
      <w:r w:rsidR="001E5429" w:rsidRPr="00285473">
        <w:rPr>
          <w:bCs/>
          <w:color w:val="000000"/>
        </w:rPr>
        <w:t>2000/60/ES, Smernica 2006/118/ES o ochrane podzemných vôd pred zne</w:t>
      </w:r>
      <w:r w:rsidR="001E5429" w:rsidRPr="00285473">
        <w:rPr>
          <w:color w:val="000000"/>
        </w:rPr>
        <w:t>č</w:t>
      </w:r>
      <w:r w:rsidR="001E5429" w:rsidRPr="00285473">
        <w:rPr>
          <w:bCs/>
          <w:color w:val="000000"/>
        </w:rPr>
        <w:t xml:space="preserve">istením a zhoršením kvality, Smernica 2006/21/ES o nakladaní s odpadom z </w:t>
      </w:r>
      <w:r w:rsidR="001E5429" w:rsidRPr="00285473">
        <w:rPr>
          <w:color w:val="000000"/>
        </w:rPr>
        <w:t>ť</w:t>
      </w:r>
      <w:r w:rsidR="001E5429" w:rsidRPr="00285473">
        <w:rPr>
          <w:bCs/>
          <w:color w:val="000000"/>
        </w:rPr>
        <w:t>ažobného priemyslu),</w:t>
      </w:r>
    </w:p>
    <w:p w:rsidR="001E5429" w:rsidRPr="00285473" w:rsidRDefault="00670356" w:rsidP="00FF1C94">
      <w:pPr>
        <w:numPr>
          <w:ilvl w:val="0"/>
          <w:numId w:val="47"/>
        </w:numPr>
        <w:autoSpaceDE w:val="0"/>
        <w:autoSpaceDN w:val="0"/>
        <w:adjustRightInd w:val="0"/>
        <w:ind w:left="284" w:hanging="284"/>
        <w:jc w:val="both"/>
        <w:rPr>
          <w:bCs/>
          <w:color w:val="000000"/>
        </w:rPr>
      </w:pPr>
      <w:r w:rsidRPr="00285473">
        <w:rPr>
          <w:bCs/>
          <w:color w:val="000000"/>
        </w:rPr>
        <w:t>z</w:t>
      </w:r>
      <w:r w:rsidR="001E5429" w:rsidRPr="00285473">
        <w:rPr>
          <w:bCs/>
          <w:color w:val="000000"/>
        </w:rPr>
        <w:t>abezpe</w:t>
      </w:r>
      <w:r w:rsidR="001E5429" w:rsidRPr="00285473">
        <w:rPr>
          <w:color w:val="000000"/>
        </w:rPr>
        <w:t>č</w:t>
      </w:r>
      <w:r w:rsidR="001E5429" w:rsidRPr="00285473">
        <w:rPr>
          <w:bCs/>
          <w:color w:val="000000"/>
        </w:rPr>
        <w:t>i</w:t>
      </w:r>
      <w:r w:rsidR="001E5429" w:rsidRPr="00285473">
        <w:rPr>
          <w:color w:val="000000"/>
        </w:rPr>
        <w:t xml:space="preserve">ť </w:t>
      </w:r>
      <w:r w:rsidR="001E5429" w:rsidRPr="00285473">
        <w:rPr>
          <w:bCs/>
          <w:color w:val="000000"/>
        </w:rPr>
        <w:t>postupn</w:t>
      </w:r>
      <w:r w:rsidR="00DD75D6" w:rsidRPr="00285473">
        <w:rPr>
          <w:bCs/>
          <w:color w:val="000000"/>
        </w:rPr>
        <w:t>ú elimináciu dopadov</w:t>
      </w:r>
      <w:r w:rsidR="001E5429" w:rsidRPr="00285473">
        <w:rPr>
          <w:bCs/>
          <w:color w:val="000000"/>
        </w:rPr>
        <w:t xml:space="preserve"> opustených a uzavretých úložísk ťažobného odpadu a znižovanie rizík z nich vyplývajúcich.</w:t>
      </w:r>
    </w:p>
    <w:p w:rsidR="00DD75D6" w:rsidRPr="00285473" w:rsidRDefault="00DD75D6" w:rsidP="00FF1C94">
      <w:pPr>
        <w:autoSpaceDE w:val="0"/>
        <w:autoSpaceDN w:val="0"/>
        <w:adjustRightInd w:val="0"/>
        <w:jc w:val="both"/>
        <w:rPr>
          <w:b/>
          <w:bCs/>
          <w:color w:val="000000"/>
        </w:rPr>
      </w:pPr>
    </w:p>
    <w:p w:rsidR="0025269A" w:rsidRPr="00285473" w:rsidRDefault="0025269A" w:rsidP="00FF1C94">
      <w:pPr>
        <w:autoSpaceDE w:val="0"/>
        <w:autoSpaceDN w:val="0"/>
        <w:adjustRightInd w:val="0"/>
        <w:jc w:val="both"/>
        <w:rPr>
          <w:b/>
          <w:bCs/>
          <w:color w:val="000000"/>
        </w:rPr>
      </w:pPr>
    </w:p>
    <w:p w:rsidR="001E5429" w:rsidRPr="00285473" w:rsidRDefault="00670356" w:rsidP="00FF1C94">
      <w:pPr>
        <w:autoSpaceDE w:val="0"/>
        <w:autoSpaceDN w:val="0"/>
        <w:adjustRightInd w:val="0"/>
        <w:jc w:val="both"/>
        <w:rPr>
          <w:b/>
          <w:bCs/>
          <w:color w:val="000000"/>
        </w:rPr>
      </w:pPr>
      <w:r w:rsidRPr="00285473">
        <w:rPr>
          <w:b/>
          <w:bCs/>
          <w:color w:val="000000"/>
        </w:rPr>
        <w:t>8</w:t>
      </w:r>
      <w:r w:rsidR="001E5429" w:rsidRPr="00285473">
        <w:rPr>
          <w:b/>
          <w:bCs/>
          <w:color w:val="000000"/>
        </w:rPr>
        <w:t>.2</w:t>
      </w:r>
      <w:r w:rsidR="00CD66DA" w:rsidRPr="00285473">
        <w:rPr>
          <w:b/>
          <w:bCs/>
          <w:color w:val="000000"/>
        </w:rPr>
        <w:t>.</w:t>
      </w:r>
      <w:r w:rsidR="001E5429" w:rsidRPr="00285473">
        <w:rPr>
          <w:b/>
          <w:bCs/>
          <w:color w:val="000000"/>
        </w:rPr>
        <w:t xml:space="preserve"> </w:t>
      </w:r>
      <w:r w:rsidRPr="00285473">
        <w:rPr>
          <w:b/>
          <w:bCs/>
          <w:color w:val="000000"/>
        </w:rPr>
        <w:tab/>
      </w:r>
      <w:r w:rsidR="001E5429" w:rsidRPr="00285473">
        <w:rPr>
          <w:b/>
          <w:bCs/>
          <w:color w:val="000000"/>
        </w:rPr>
        <w:t xml:space="preserve">Ciele a programové opatrenia </w:t>
      </w:r>
    </w:p>
    <w:p w:rsidR="00670356" w:rsidRPr="00285473" w:rsidRDefault="00670356" w:rsidP="00497232">
      <w:pPr>
        <w:autoSpaceDE w:val="0"/>
        <w:autoSpaceDN w:val="0"/>
        <w:adjustRightInd w:val="0"/>
        <w:ind w:firstLine="567"/>
        <w:jc w:val="both"/>
        <w:rPr>
          <w:color w:val="000000"/>
        </w:rPr>
      </w:pPr>
      <w:r w:rsidRPr="00285473">
        <w:rPr>
          <w:color w:val="000000"/>
        </w:rPr>
        <w:t>Na dosiahnutie stanovených priorít programu sa určujú nasledovné ciele:</w:t>
      </w:r>
    </w:p>
    <w:p w:rsidR="001E5429" w:rsidRPr="00285473" w:rsidRDefault="00670356" w:rsidP="00497232">
      <w:pPr>
        <w:autoSpaceDE w:val="0"/>
        <w:autoSpaceDN w:val="0"/>
        <w:adjustRightInd w:val="0"/>
        <w:jc w:val="both"/>
        <w:rPr>
          <w:color w:val="000000"/>
        </w:rPr>
      </w:pPr>
      <w:r w:rsidRPr="00285473">
        <w:rPr>
          <w:color w:val="000000"/>
        </w:rPr>
        <w:t xml:space="preserve"> </w:t>
      </w:r>
    </w:p>
    <w:p w:rsidR="0025269A" w:rsidRPr="00285473" w:rsidRDefault="00FA5F9A" w:rsidP="00FA5F9A">
      <w:pPr>
        <w:autoSpaceDE w:val="0"/>
        <w:autoSpaceDN w:val="0"/>
        <w:adjustRightInd w:val="0"/>
        <w:spacing w:before="120"/>
        <w:jc w:val="both"/>
        <w:rPr>
          <w:bCs/>
          <w:iCs/>
          <w:color w:val="000000"/>
        </w:rPr>
      </w:pPr>
      <w:r w:rsidRPr="00285473">
        <w:rPr>
          <w:bCs/>
          <w:iCs/>
          <w:color w:val="000000"/>
        </w:rPr>
        <w:t>Ciel 1. P</w:t>
      </w:r>
      <w:r w:rsidR="0025269A" w:rsidRPr="00285473">
        <w:rPr>
          <w:bCs/>
          <w:iCs/>
          <w:color w:val="000000"/>
        </w:rPr>
        <w:t>revenci</w:t>
      </w:r>
      <w:r w:rsidRPr="00285473">
        <w:rPr>
          <w:bCs/>
          <w:iCs/>
          <w:color w:val="000000"/>
        </w:rPr>
        <w:t>a</w:t>
      </w:r>
      <w:r w:rsidR="0025269A" w:rsidRPr="00285473">
        <w:rPr>
          <w:bCs/>
          <w:iCs/>
          <w:color w:val="000000"/>
        </w:rPr>
        <w:t xml:space="preserve"> rizík vyplývajúcich z úložísk ťažobného odpadu</w:t>
      </w:r>
    </w:p>
    <w:p w:rsidR="0025269A" w:rsidRPr="00285473" w:rsidRDefault="00FA5F9A" w:rsidP="00FA5F9A">
      <w:pPr>
        <w:autoSpaceDE w:val="0"/>
        <w:autoSpaceDN w:val="0"/>
        <w:adjustRightInd w:val="0"/>
        <w:spacing w:before="120"/>
        <w:jc w:val="both"/>
        <w:rPr>
          <w:bCs/>
          <w:iCs/>
          <w:color w:val="000000"/>
        </w:rPr>
      </w:pPr>
      <w:r w:rsidRPr="00285473">
        <w:rPr>
          <w:bCs/>
          <w:iCs/>
          <w:color w:val="000000"/>
        </w:rPr>
        <w:t>Ciel 2. Manažment</w:t>
      </w:r>
      <w:r w:rsidR="0025269A" w:rsidRPr="00285473">
        <w:rPr>
          <w:bCs/>
          <w:iCs/>
          <w:color w:val="000000"/>
        </w:rPr>
        <w:t xml:space="preserve"> rizík vyplývajúcich z úložísk ťažobného odpadu</w:t>
      </w:r>
    </w:p>
    <w:p w:rsidR="0025269A" w:rsidRPr="00285473" w:rsidRDefault="0025269A" w:rsidP="0025269A">
      <w:pPr>
        <w:autoSpaceDE w:val="0"/>
        <w:autoSpaceDN w:val="0"/>
        <w:adjustRightInd w:val="0"/>
        <w:jc w:val="both"/>
        <w:rPr>
          <w:bCs/>
        </w:rPr>
      </w:pPr>
    </w:p>
    <w:p w:rsidR="00EC0AC4" w:rsidRPr="00285473" w:rsidRDefault="00EC0AC4" w:rsidP="0025269A">
      <w:pPr>
        <w:autoSpaceDE w:val="0"/>
        <w:autoSpaceDN w:val="0"/>
        <w:adjustRightInd w:val="0"/>
        <w:jc w:val="both"/>
        <w:rPr>
          <w:bCs/>
        </w:rPr>
      </w:pPr>
    </w:p>
    <w:p w:rsidR="00FA5F9A" w:rsidRPr="00285473" w:rsidRDefault="00FA5F9A" w:rsidP="00FA5F9A">
      <w:pPr>
        <w:autoSpaceDE w:val="0"/>
        <w:autoSpaceDN w:val="0"/>
        <w:adjustRightInd w:val="0"/>
        <w:spacing w:before="120"/>
        <w:jc w:val="both"/>
        <w:rPr>
          <w:b/>
          <w:bCs/>
          <w:iCs/>
          <w:color w:val="000000"/>
        </w:rPr>
      </w:pPr>
      <w:r w:rsidRPr="00285473">
        <w:rPr>
          <w:b/>
          <w:bCs/>
          <w:iCs/>
          <w:color w:val="000000"/>
        </w:rPr>
        <w:t xml:space="preserve">Ciel 1. Prevencia rizík vyplývajúcich z </w:t>
      </w:r>
      <w:r w:rsidR="002005CA" w:rsidRPr="00285473">
        <w:rPr>
          <w:b/>
          <w:bCs/>
        </w:rPr>
        <w:t xml:space="preserve">uzavretých a opustených </w:t>
      </w:r>
      <w:r w:rsidRPr="00285473">
        <w:rPr>
          <w:b/>
          <w:bCs/>
          <w:iCs/>
          <w:color w:val="000000"/>
        </w:rPr>
        <w:t>úložísk ťažobného odpadu bude realizovan</w:t>
      </w:r>
      <w:r w:rsidR="002005CA" w:rsidRPr="00285473">
        <w:rPr>
          <w:b/>
          <w:bCs/>
          <w:iCs/>
          <w:color w:val="000000"/>
        </w:rPr>
        <w:t>á</w:t>
      </w:r>
      <w:r w:rsidRPr="00285473">
        <w:rPr>
          <w:b/>
          <w:bCs/>
          <w:iCs/>
          <w:color w:val="000000"/>
        </w:rPr>
        <w:t xml:space="preserve"> nasledujúcimi aktivitami:</w:t>
      </w:r>
    </w:p>
    <w:p w:rsidR="00FA5F9A" w:rsidRPr="00285473" w:rsidRDefault="00FA5F9A" w:rsidP="0025269A">
      <w:pPr>
        <w:autoSpaceDE w:val="0"/>
        <w:autoSpaceDN w:val="0"/>
        <w:adjustRightInd w:val="0"/>
        <w:jc w:val="both"/>
        <w:rPr>
          <w:bCs/>
        </w:rPr>
      </w:pPr>
    </w:p>
    <w:p w:rsidR="001764DE" w:rsidRPr="00285473" w:rsidRDefault="001764DE" w:rsidP="0025269A">
      <w:pPr>
        <w:autoSpaceDE w:val="0"/>
        <w:autoSpaceDN w:val="0"/>
        <w:adjustRightInd w:val="0"/>
        <w:jc w:val="both"/>
        <w:rPr>
          <w:bCs/>
        </w:rPr>
      </w:pPr>
      <w:r w:rsidRPr="00285473">
        <w:rPr>
          <w:bCs/>
        </w:rPr>
        <w:t xml:space="preserve">Aktivita 1. </w:t>
      </w:r>
      <w:r w:rsidRPr="00285473">
        <w:rPr>
          <w:bCs/>
          <w:iCs/>
          <w:color w:val="000000"/>
        </w:rPr>
        <w:t>Zlepšenie prevencie rizík úložísk ťažobného odpadu</w:t>
      </w:r>
    </w:p>
    <w:p w:rsidR="005D07E6" w:rsidRPr="00285473" w:rsidRDefault="001764DE" w:rsidP="00FA5F9A">
      <w:pPr>
        <w:autoSpaceDE w:val="0"/>
        <w:autoSpaceDN w:val="0"/>
        <w:adjustRightInd w:val="0"/>
        <w:ind w:left="851" w:hanging="851"/>
        <w:jc w:val="both"/>
        <w:rPr>
          <w:bCs/>
        </w:rPr>
      </w:pPr>
      <w:r w:rsidRPr="00285473">
        <w:rPr>
          <w:bCs/>
        </w:rPr>
        <w:t xml:space="preserve">Aktivita </w:t>
      </w:r>
      <w:r w:rsidR="00424E93" w:rsidRPr="00285473">
        <w:rPr>
          <w:bCs/>
        </w:rPr>
        <w:t>2</w:t>
      </w:r>
      <w:r w:rsidRPr="00285473">
        <w:rPr>
          <w:bCs/>
        </w:rPr>
        <w:t xml:space="preserve">. </w:t>
      </w:r>
      <w:r w:rsidR="00722035" w:rsidRPr="00285473">
        <w:rPr>
          <w:bCs/>
        </w:rPr>
        <w:t>Aktualizácia i</w:t>
      </w:r>
      <w:r w:rsidRPr="00285473">
        <w:rPr>
          <w:bCs/>
        </w:rPr>
        <w:t>nventarizáci</w:t>
      </w:r>
      <w:r w:rsidR="00722035" w:rsidRPr="00285473">
        <w:rPr>
          <w:bCs/>
        </w:rPr>
        <w:t>e</w:t>
      </w:r>
      <w:r w:rsidR="005D07E6" w:rsidRPr="00285473">
        <w:rPr>
          <w:bCs/>
        </w:rPr>
        <w:t xml:space="preserve"> </w:t>
      </w:r>
      <w:r w:rsidR="00024FCF">
        <w:rPr>
          <w:bCs/>
        </w:rPr>
        <w:t>a</w:t>
      </w:r>
      <w:r w:rsidR="00024FCF" w:rsidRPr="00285473">
        <w:rPr>
          <w:bCs/>
        </w:rPr>
        <w:t xml:space="preserve"> </w:t>
      </w:r>
      <w:r w:rsidR="005D07E6" w:rsidRPr="00285473">
        <w:rPr>
          <w:bCs/>
        </w:rPr>
        <w:t xml:space="preserve">klasifikácie </w:t>
      </w:r>
      <w:r w:rsidR="005D07E6" w:rsidRPr="00285473">
        <w:rPr>
          <w:bCs/>
          <w:iCs/>
          <w:color w:val="000000"/>
        </w:rPr>
        <w:t>úložísk ťažobného odpadu</w:t>
      </w:r>
      <w:r w:rsidR="005D07E6" w:rsidRPr="00285473">
        <w:rPr>
          <w:bCs/>
        </w:rPr>
        <w:t xml:space="preserve"> </w:t>
      </w:r>
    </w:p>
    <w:p w:rsidR="001764DE" w:rsidRPr="00285473" w:rsidRDefault="001764DE" w:rsidP="001764DE">
      <w:pPr>
        <w:autoSpaceDE w:val="0"/>
        <w:autoSpaceDN w:val="0"/>
        <w:adjustRightInd w:val="0"/>
        <w:ind w:left="851" w:hanging="851"/>
        <w:jc w:val="both"/>
        <w:rPr>
          <w:bCs/>
        </w:rPr>
      </w:pPr>
      <w:r w:rsidRPr="00285473">
        <w:rPr>
          <w:bCs/>
        </w:rPr>
        <w:t xml:space="preserve">Aktivita </w:t>
      </w:r>
      <w:r w:rsidR="00024FCF">
        <w:rPr>
          <w:bCs/>
        </w:rPr>
        <w:t>3</w:t>
      </w:r>
      <w:r w:rsidRPr="00285473">
        <w:rPr>
          <w:bCs/>
        </w:rPr>
        <w:t xml:space="preserve">. </w:t>
      </w:r>
      <w:r w:rsidR="0015029B" w:rsidRPr="00285473">
        <w:rPr>
          <w:bCs/>
        </w:rPr>
        <w:t>M</w:t>
      </w:r>
      <w:r w:rsidRPr="00285473">
        <w:rPr>
          <w:bCs/>
        </w:rPr>
        <w:t>onitoring</w:t>
      </w:r>
      <w:r w:rsidR="0015029B" w:rsidRPr="00285473">
        <w:rPr>
          <w:bCs/>
        </w:rPr>
        <w:t xml:space="preserve"> úložísk ťažobného odpadu</w:t>
      </w:r>
    </w:p>
    <w:p w:rsidR="0025269A" w:rsidRDefault="0025269A" w:rsidP="00FA5F9A">
      <w:pPr>
        <w:autoSpaceDE w:val="0"/>
        <w:autoSpaceDN w:val="0"/>
        <w:adjustRightInd w:val="0"/>
        <w:ind w:left="567" w:hanging="567"/>
        <w:jc w:val="both"/>
        <w:rPr>
          <w:bCs/>
        </w:rPr>
      </w:pPr>
    </w:p>
    <w:p w:rsidR="00820703" w:rsidRPr="00285473" w:rsidRDefault="00820703" w:rsidP="00FA5F9A">
      <w:pPr>
        <w:autoSpaceDE w:val="0"/>
        <w:autoSpaceDN w:val="0"/>
        <w:adjustRightInd w:val="0"/>
        <w:ind w:left="567" w:hanging="567"/>
        <w:jc w:val="both"/>
        <w:rPr>
          <w:bCs/>
        </w:rPr>
      </w:pPr>
    </w:p>
    <w:p w:rsidR="0025269A" w:rsidRPr="00285473" w:rsidRDefault="00FA5F9A" w:rsidP="00FA5F9A">
      <w:pPr>
        <w:autoSpaceDE w:val="0"/>
        <w:autoSpaceDN w:val="0"/>
        <w:adjustRightInd w:val="0"/>
        <w:jc w:val="both"/>
        <w:rPr>
          <w:b/>
          <w:bCs/>
        </w:rPr>
      </w:pPr>
      <w:r w:rsidRPr="00285473">
        <w:rPr>
          <w:b/>
          <w:bCs/>
          <w:iCs/>
          <w:color w:val="000000"/>
        </w:rPr>
        <w:lastRenderedPageBreak/>
        <w:t xml:space="preserve">Ciel 2. </w:t>
      </w:r>
      <w:r w:rsidR="0025269A" w:rsidRPr="00285473">
        <w:rPr>
          <w:b/>
          <w:bCs/>
        </w:rPr>
        <w:t xml:space="preserve">Manažment rizík vyplývajúcich z uzavretých a opustených úložísk ťažobného odpadu </w:t>
      </w:r>
      <w:r w:rsidRPr="00285473">
        <w:rPr>
          <w:b/>
          <w:bCs/>
          <w:iCs/>
          <w:color w:val="000000"/>
        </w:rPr>
        <w:t>bude realizovaný nasledujúcimi aktivitami:</w:t>
      </w:r>
    </w:p>
    <w:p w:rsidR="00FA5F9A" w:rsidRPr="00285473" w:rsidRDefault="00FA5F9A" w:rsidP="00FA5F9A">
      <w:pPr>
        <w:autoSpaceDE w:val="0"/>
        <w:autoSpaceDN w:val="0"/>
        <w:adjustRightInd w:val="0"/>
        <w:jc w:val="both"/>
        <w:rPr>
          <w:bCs/>
        </w:rPr>
      </w:pPr>
    </w:p>
    <w:p w:rsidR="0025269A" w:rsidRPr="00285473" w:rsidRDefault="00FA5F9A" w:rsidP="00FA5F9A">
      <w:pPr>
        <w:autoSpaceDE w:val="0"/>
        <w:autoSpaceDN w:val="0"/>
        <w:adjustRightInd w:val="0"/>
        <w:jc w:val="both"/>
        <w:rPr>
          <w:bCs/>
          <w:iCs/>
          <w:color w:val="000000"/>
        </w:rPr>
      </w:pPr>
      <w:r w:rsidRPr="00285473">
        <w:rPr>
          <w:bCs/>
        </w:rPr>
        <w:t xml:space="preserve">Aktivita </w:t>
      </w:r>
      <w:r w:rsidR="00024FCF">
        <w:rPr>
          <w:bCs/>
        </w:rPr>
        <w:t>4</w:t>
      </w:r>
      <w:r w:rsidRPr="00285473">
        <w:rPr>
          <w:bCs/>
        </w:rPr>
        <w:t xml:space="preserve">. </w:t>
      </w:r>
      <w:r w:rsidR="002005CA" w:rsidRPr="00285473">
        <w:rPr>
          <w:bCs/>
        </w:rPr>
        <w:t>P</w:t>
      </w:r>
      <w:r w:rsidR="0025269A" w:rsidRPr="00285473">
        <w:rPr>
          <w:bCs/>
          <w:iCs/>
          <w:color w:val="000000"/>
        </w:rPr>
        <w:t>rieskum</w:t>
      </w:r>
      <w:r w:rsidR="00EC0AC4" w:rsidRPr="00285473">
        <w:rPr>
          <w:bCs/>
          <w:iCs/>
          <w:color w:val="000000"/>
        </w:rPr>
        <w:t xml:space="preserve"> </w:t>
      </w:r>
      <w:r w:rsidR="0095217B">
        <w:rPr>
          <w:bCs/>
          <w:iCs/>
          <w:color w:val="000000"/>
        </w:rPr>
        <w:t xml:space="preserve">rizikových </w:t>
      </w:r>
      <w:r w:rsidR="00024FCF">
        <w:rPr>
          <w:bCs/>
          <w:iCs/>
          <w:color w:val="000000"/>
        </w:rPr>
        <w:t xml:space="preserve">a </w:t>
      </w:r>
      <w:r w:rsidR="00024FCF" w:rsidRPr="00285473">
        <w:rPr>
          <w:bCs/>
          <w:iCs/>
          <w:color w:val="000000"/>
        </w:rPr>
        <w:t>potenciálne</w:t>
      </w:r>
      <w:r w:rsidR="0025269A" w:rsidRPr="00285473">
        <w:rPr>
          <w:bCs/>
          <w:iCs/>
          <w:color w:val="000000"/>
        </w:rPr>
        <w:t xml:space="preserve"> </w:t>
      </w:r>
      <w:r w:rsidR="00024FCF" w:rsidRPr="00285473">
        <w:rPr>
          <w:bCs/>
          <w:iCs/>
          <w:color w:val="000000"/>
        </w:rPr>
        <w:t xml:space="preserve">rizikových </w:t>
      </w:r>
      <w:r w:rsidR="0025269A" w:rsidRPr="00285473">
        <w:rPr>
          <w:bCs/>
          <w:iCs/>
          <w:color w:val="000000"/>
        </w:rPr>
        <w:t>úložísk ťažobného odpadu</w:t>
      </w:r>
    </w:p>
    <w:p w:rsidR="0025269A" w:rsidRPr="00285473" w:rsidRDefault="00FA5F9A" w:rsidP="00FA5F9A">
      <w:pPr>
        <w:autoSpaceDE w:val="0"/>
        <w:autoSpaceDN w:val="0"/>
        <w:adjustRightInd w:val="0"/>
        <w:jc w:val="both"/>
        <w:rPr>
          <w:bCs/>
          <w:iCs/>
          <w:color w:val="000000"/>
        </w:rPr>
      </w:pPr>
      <w:r w:rsidRPr="00285473">
        <w:rPr>
          <w:bCs/>
        </w:rPr>
        <w:t xml:space="preserve">Aktivita </w:t>
      </w:r>
      <w:r w:rsidR="00024FCF">
        <w:rPr>
          <w:bCs/>
        </w:rPr>
        <w:t>5</w:t>
      </w:r>
      <w:r w:rsidRPr="00285473">
        <w:rPr>
          <w:bCs/>
        </w:rPr>
        <w:t xml:space="preserve">. </w:t>
      </w:r>
      <w:r w:rsidR="002005CA" w:rsidRPr="00285473">
        <w:rPr>
          <w:bCs/>
          <w:iCs/>
          <w:color w:val="000000"/>
        </w:rPr>
        <w:t>S</w:t>
      </w:r>
      <w:r w:rsidR="0025269A" w:rsidRPr="00285473">
        <w:rPr>
          <w:bCs/>
          <w:iCs/>
          <w:color w:val="000000"/>
        </w:rPr>
        <w:t>anáci</w:t>
      </w:r>
      <w:r w:rsidR="009430ED" w:rsidRPr="00285473">
        <w:rPr>
          <w:bCs/>
          <w:iCs/>
          <w:color w:val="000000"/>
        </w:rPr>
        <w:t>a</w:t>
      </w:r>
      <w:r w:rsidR="0025269A" w:rsidRPr="00285473">
        <w:rPr>
          <w:bCs/>
          <w:iCs/>
          <w:color w:val="000000"/>
        </w:rPr>
        <w:t xml:space="preserve"> prioritných úložísk ťažobného odpadu</w:t>
      </w:r>
    </w:p>
    <w:p w:rsidR="0025269A" w:rsidRPr="00285473" w:rsidRDefault="0025269A" w:rsidP="0025269A">
      <w:pPr>
        <w:autoSpaceDE w:val="0"/>
        <w:autoSpaceDN w:val="0"/>
        <w:adjustRightInd w:val="0"/>
        <w:jc w:val="both"/>
        <w:rPr>
          <w:bCs/>
        </w:rPr>
      </w:pPr>
    </w:p>
    <w:p w:rsidR="0025269A" w:rsidRPr="00285473" w:rsidRDefault="0025269A" w:rsidP="00670356">
      <w:pPr>
        <w:autoSpaceDE w:val="0"/>
        <w:autoSpaceDN w:val="0"/>
        <w:adjustRightInd w:val="0"/>
        <w:ind w:firstLine="567"/>
        <w:jc w:val="both"/>
        <w:rPr>
          <w:color w:val="000000"/>
        </w:rPr>
      </w:pPr>
    </w:p>
    <w:p w:rsidR="001E5429" w:rsidRPr="00285473" w:rsidRDefault="001E5429" w:rsidP="00670356">
      <w:pPr>
        <w:autoSpaceDE w:val="0"/>
        <w:autoSpaceDN w:val="0"/>
        <w:adjustRightInd w:val="0"/>
        <w:ind w:firstLine="567"/>
        <w:jc w:val="both"/>
        <w:rPr>
          <w:color w:val="000000"/>
        </w:rPr>
      </w:pPr>
      <w:r w:rsidRPr="00285473">
        <w:rPr>
          <w:color w:val="000000"/>
        </w:rPr>
        <w:t>Plnenie uvedených cieľ</w:t>
      </w:r>
      <w:r w:rsidR="00A22261" w:rsidRPr="00285473">
        <w:rPr>
          <w:color w:val="000000"/>
        </w:rPr>
        <w:t>ov je plánované v</w:t>
      </w:r>
      <w:r w:rsidRPr="00285473">
        <w:rPr>
          <w:color w:val="000000"/>
        </w:rPr>
        <w:t xml:space="preserve"> troch časových horizontov:</w:t>
      </w:r>
    </w:p>
    <w:p w:rsidR="00670356" w:rsidRPr="00285473" w:rsidRDefault="00670356" w:rsidP="00670356">
      <w:pPr>
        <w:autoSpaceDE w:val="0"/>
        <w:autoSpaceDN w:val="0"/>
        <w:adjustRightInd w:val="0"/>
        <w:jc w:val="both"/>
        <w:rPr>
          <w:color w:val="000000"/>
        </w:rPr>
      </w:pPr>
    </w:p>
    <w:p w:rsidR="001E5429" w:rsidRPr="00285473" w:rsidRDefault="001E5429" w:rsidP="00670356">
      <w:pPr>
        <w:autoSpaceDE w:val="0"/>
        <w:autoSpaceDN w:val="0"/>
        <w:adjustRightInd w:val="0"/>
        <w:jc w:val="both"/>
        <w:rPr>
          <w:bCs/>
          <w:iCs/>
          <w:color w:val="000000"/>
        </w:rPr>
      </w:pPr>
      <w:r w:rsidRPr="00285473">
        <w:rPr>
          <w:color w:val="000000"/>
        </w:rPr>
        <w:t xml:space="preserve">Krátkodobý časový horizont: </w:t>
      </w:r>
      <w:r w:rsidR="003F3CFF" w:rsidRPr="00285473">
        <w:rPr>
          <w:color w:val="000000"/>
        </w:rPr>
        <w:tab/>
      </w:r>
      <w:r w:rsidR="00670356" w:rsidRPr="00285473">
        <w:rPr>
          <w:bCs/>
          <w:iCs/>
          <w:color w:val="000000"/>
        </w:rPr>
        <w:t>obdobie rokov 2014 -</w:t>
      </w:r>
      <w:r w:rsidRPr="00285473">
        <w:rPr>
          <w:bCs/>
          <w:iCs/>
          <w:color w:val="000000"/>
        </w:rPr>
        <w:t xml:space="preserve"> 201</w:t>
      </w:r>
      <w:r w:rsidR="00024FCF">
        <w:rPr>
          <w:bCs/>
          <w:iCs/>
          <w:color w:val="000000"/>
        </w:rPr>
        <w:t>6</w:t>
      </w:r>
    </w:p>
    <w:p w:rsidR="001E5429" w:rsidRPr="00285473" w:rsidRDefault="001E5429" w:rsidP="00670356">
      <w:pPr>
        <w:autoSpaceDE w:val="0"/>
        <w:autoSpaceDN w:val="0"/>
        <w:adjustRightInd w:val="0"/>
        <w:jc w:val="both"/>
        <w:rPr>
          <w:bCs/>
          <w:iCs/>
          <w:color w:val="000000"/>
        </w:rPr>
      </w:pPr>
      <w:r w:rsidRPr="00285473">
        <w:rPr>
          <w:color w:val="000000"/>
        </w:rPr>
        <w:t xml:space="preserve">Strednodobý časový horizont: </w:t>
      </w:r>
      <w:r w:rsidR="003F3CFF" w:rsidRPr="00285473">
        <w:rPr>
          <w:color w:val="000000"/>
        </w:rPr>
        <w:tab/>
      </w:r>
      <w:r w:rsidR="00670356" w:rsidRPr="00285473">
        <w:rPr>
          <w:bCs/>
          <w:iCs/>
          <w:color w:val="000000"/>
        </w:rPr>
        <w:t>obdobie rokov 201</w:t>
      </w:r>
      <w:r w:rsidR="00024FCF">
        <w:rPr>
          <w:bCs/>
          <w:iCs/>
          <w:color w:val="000000"/>
        </w:rPr>
        <w:t>7</w:t>
      </w:r>
      <w:r w:rsidR="00670356" w:rsidRPr="00285473">
        <w:rPr>
          <w:bCs/>
          <w:iCs/>
          <w:color w:val="000000"/>
        </w:rPr>
        <w:t xml:space="preserve"> -</w:t>
      </w:r>
      <w:r w:rsidRPr="00285473">
        <w:rPr>
          <w:bCs/>
          <w:iCs/>
          <w:color w:val="000000"/>
        </w:rPr>
        <w:t xml:space="preserve"> 2020</w:t>
      </w:r>
    </w:p>
    <w:p w:rsidR="001E5429" w:rsidRPr="00285473" w:rsidRDefault="001E5429" w:rsidP="00670356">
      <w:pPr>
        <w:autoSpaceDE w:val="0"/>
        <w:autoSpaceDN w:val="0"/>
        <w:adjustRightInd w:val="0"/>
        <w:jc w:val="both"/>
        <w:rPr>
          <w:bCs/>
          <w:iCs/>
          <w:color w:val="000000"/>
        </w:rPr>
      </w:pPr>
      <w:r w:rsidRPr="00285473">
        <w:rPr>
          <w:color w:val="000000"/>
        </w:rPr>
        <w:t xml:space="preserve">Dlhodobý časový horizont: </w:t>
      </w:r>
      <w:r w:rsidR="003F3CFF" w:rsidRPr="00285473">
        <w:rPr>
          <w:color w:val="000000"/>
        </w:rPr>
        <w:tab/>
      </w:r>
      <w:r w:rsidR="003F3CFF" w:rsidRPr="00285473">
        <w:rPr>
          <w:color w:val="000000"/>
        </w:rPr>
        <w:tab/>
      </w:r>
      <w:r w:rsidRPr="00285473">
        <w:rPr>
          <w:bCs/>
          <w:iCs/>
          <w:color w:val="000000"/>
        </w:rPr>
        <w:t xml:space="preserve">obdobie </w:t>
      </w:r>
      <w:r w:rsidR="00831B62" w:rsidRPr="00285473">
        <w:rPr>
          <w:bCs/>
          <w:iCs/>
          <w:color w:val="000000"/>
        </w:rPr>
        <w:t>po roku 202</w:t>
      </w:r>
      <w:r w:rsidR="00024FCF">
        <w:rPr>
          <w:bCs/>
          <w:iCs/>
          <w:color w:val="000000"/>
        </w:rPr>
        <w:t>0</w:t>
      </w:r>
    </w:p>
    <w:p w:rsidR="00670356" w:rsidRPr="00285473" w:rsidRDefault="00670356" w:rsidP="00670356">
      <w:pPr>
        <w:autoSpaceDE w:val="0"/>
        <w:autoSpaceDN w:val="0"/>
        <w:adjustRightInd w:val="0"/>
        <w:jc w:val="both"/>
        <w:rPr>
          <w:b/>
          <w:bCs/>
          <w:color w:val="000000"/>
        </w:rPr>
      </w:pPr>
    </w:p>
    <w:p w:rsidR="007E0355" w:rsidRDefault="007E0355" w:rsidP="00670356">
      <w:pPr>
        <w:autoSpaceDE w:val="0"/>
        <w:autoSpaceDN w:val="0"/>
        <w:adjustRightInd w:val="0"/>
        <w:jc w:val="both"/>
        <w:rPr>
          <w:b/>
          <w:bCs/>
          <w:color w:val="000000"/>
        </w:rPr>
      </w:pPr>
    </w:p>
    <w:p w:rsidR="007E0355" w:rsidRDefault="007E0355" w:rsidP="00670356">
      <w:pPr>
        <w:autoSpaceDE w:val="0"/>
        <w:autoSpaceDN w:val="0"/>
        <w:adjustRightInd w:val="0"/>
        <w:jc w:val="both"/>
        <w:rPr>
          <w:b/>
          <w:bCs/>
          <w:color w:val="000000"/>
        </w:rPr>
      </w:pPr>
    </w:p>
    <w:p w:rsidR="001E5429" w:rsidRPr="00285473" w:rsidRDefault="003B18F0" w:rsidP="00670356">
      <w:pPr>
        <w:autoSpaceDE w:val="0"/>
        <w:autoSpaceDN w:val="0"/>
        <w:adjustRightInd w:val="0"/>
        <w:jc w:val="both"/>
        <w:rPr>
          <w:b/>
          <w:bCs/>
          <w:iCs/>
          <w:color w:val="000000"/>
        </w:rPr>
      </w:pPr>
      <w:r w:rsidRPr="00285473">
        <w:rPr>
          <w:b/>
          <w:bCs/>
          <w:color w:val="000000"/>
        </w:rPr>
        <w:t xml:space="preserve">8.2.1 </w:t>
      </w:r>
      <w:r w:rsidRPr="00285473">
        <w:rPr>
          <w:b/>
          <w:bCs/>
          <w:color w:val="000000"/>
        </w:rPr>
        <w:tab/>
      </w:r>
      <w:r w:rsidR="001E5429" w:rsidRPr="00285473">
        <w:rPr>
          <w:b/>
          <w:bCs/>
          <w:color w:val="000000"/>
        </w:rPr>
        <w:t>Cie</w:t>
      </w:r>
      <w:r w:rsidR="001E5429" w:rsidRPr="00285473">
        <w:rPr>
          <w:b/>
          <w:color w:val="000000"/>
        </w:rPr>
        <w:t xml:space="preserve">ľ </w:t>
      </w:r>
      <w:r w:rsidR="001E5429" w:rsidRPr="00285473">
        <w:rPr>
          <w:b/>
          <w:bCs/>
          <w:color w:val="000000"/>
        </w:rPr>
        <w:t>1</w:t>
      </w:r>
      <w:r w:rsidR="00670356" w:rsidRPr="00285473">
        <w:rPr>
          <w:b/>
          <w:bCs/>
          <w:color w:val="000000"/>
        </w:rPr>
        <w:t xml:space="preserve">: </w:t>
      </w:r>
      <w:r w:rsidR="002005CA" w:rsidRPr="00285473">
        <w:rPr>
          <w:b/>
          <w:bCs/>
          <w:color w:val="000000"/>
        </w:rPr>
        <w:t>P</w:t>
      </w:r>
      <w:r w:rsidR="00BF6E82" w:rsidRPr="00285473">
        <w:rPr>
          <w:b/>
          <w:bCs/>
          <w:color w:val="000000"/>
        </w:rPr>
        <w:t>revenci</w:t>
      </w:r>
      <w:r w:rsidR="002005CA" w:rsidRPr="00285473">
        <w:rPr>
          <w:b/>
          <w:bCs/>
          <w:color w:val="000000"/>
        </w:rPr>
        <w:t>a</w:t>
      </w:r>
      <w:r w:rsidR="00BF6E82" w:rsidRPr="00285473">
        <w:rPr>
          <w:b/>
          <w:bCs/>
          <w:color w:val="000000"/>
        </w:rPr>
        <w:t xml:space="preserve"> </w:t>
      </w:r>
      <w:r w:rsidR="00670356" w:rsidRPr="00285473">
        <w:rPr>
          <w:b/>
          <w:bCs/>
          <w:iCs/>
          <w:color w:val="000000"/>
        </w:rPr>
        <w:t xml:space="preserve">rizík </w:t>
      </w:r>
      <w:r w:rsidR="00627398" w:rsidRPr="00285473">
        <w:rPr>
          <w:b/>
          <w:bCs/>
          <w:iCs/>
          <w:color w:val="000000"/>
        </w:rPr>
        <w:t xml:space="preserve">vyplývajúcich z </w:t>
      </w:r>
      <w:r w:rsidR="00670356" w:rsidRPr="00285473">
        <w:rPr>
          <w:b/>
          <w:bCs/>
          <w:iCs/>
          <w:color w:val="000000"/>
        </w:rPr>
        <w:t>úložísk ťažobného odpadu</w:t>
      </w:r>
    </w:p>
    <w:p w:rsidR="00EC0AC4" w:rsidRPr="00285473" w:rsidRDefault="00EC0AC4" w:rsidP="00670356">
      <w:pPr>
        <w:autoSpaceDE w:val="0"/>
        <w:autoSpaceDN w:val="0"/>
        <w:adjustRightInd w:val="0"/>
        <w:jc w:val="both"/>
        <w:rPr>
          <w:b/>
          <w:bCs/>
          <w:iCs/>
          <w:color w:val="000000"/>
        </w:rPr>
      </w:pPr>
    </w:p>
    <w:p w:rsidR="001764DE" w:rsidRPr="00285473" w:rsidRDefault="001764DE" w:rsidP="001764DE">
      <w:pPr>
        <w:autoSpaceDE w:val="0"/>
        <w:autoSpaceDN w:val="0"/>
        <w:adjustRightInd w:val="0"/>
        <w:jc w:val="both"/>
        <w:rPr>
          <w:b/>
          <w:bCs/>
        </w:rPr>
      </w:pPr>
      <w:r w:rsidRPr="00285473">
        <w:rPr>
          <w:b/>
          <w:bCs/>
        </w:rPr>
        <w:t xml:space="preserve">Aktivita 1. </w:t>
      </w:r>
      <w:r w:rsidRPr="00285473">
        <w:rPr>
          <w:b/>
          <w:bCs/>
          <w:iCs/>
          <w:color w:val="000000"/>
        </w:rPr>
        <w:t>Zlepšenie prevencie rizík úložísk ťažobného odpadu</w:t>
      </w:r>
    </w:p>
    <w:p w:rsidR="00CD560D" w:rsidRPr="00285473" w:rsidRDefault="00CD560D" w:rsidP="00CD560D">
      <w:pPr>
        <w:autoSpaceDE w:val="0"/>
        <w:autoSpaceDN w:val="0"/>
        <w:adjustRightInd w:val="0"/>
        <w:jc w:val="both"/>
        <w:rPr>
          <w:color w:val="000000"/>
        </w:rPr>
      </w:pPr>
    </w:p>
    <w:p w:rsidR="00627398" w:rsidRPr="00285473" w:rsidRDefault="00831B62" w:rsidP="00277E97">
      <w:pPr>
        <w:autoSpaceDE w:val="0"/>
        <w:autoSpaceDN w:val="0"/>
        <w:adjustRightInd w:val="0"/>
        <w:jc w:val="both"/>
        <w:rPr>
          <w:b/>
          <w:i/>
          <w:color w:val="000000"/>
        </w:rPr>
      </w:pPr>
      <w:r w:rsidRPr="00285473">
        <w:rPr>
          <w:b/>
          <w:i/>
          <w:color w:val="000000"/>
        </w:rPr>
        <w:t>8.2.1</w:t>
      </w:r>
      <w:r w:rsidR="00CD560D" w:rsidRPr="00285473">
        <w:rPr>
          <w:b/>
          <w:i/>
          <w:color w:val="000000"/>
        </w:rPr>
        <w:t xml:space="preserve">.1 </w:t>
      </w:r>
      <w:r w:rsidR="009636B2" w:rsidRPr="00285473">
        <w:rPr>
          <w:b/>
          <w:i/>
          <w:color w:val="000000"/>
        </w:rPr>
        <w:t>Aktivity plnenia</w:t>
      </w:r>
      <w:r w:rsidR="001E5429" w:rsidRPr="00285473">
        <w:rPr>
          <w:b/>
          <w:i/>
          <w:color w:val="000000"/>
        </w:rPr>
        <w:t xml:space="preserve"> v krátkodobom časovom horizonte (</w:t>
      </w:r>
      <w:r w:rsidR="00670356" w:rsidRPr="00285473">
        <w:rPr>
          <w:b/>
          <w:bCs/>
          <w:i/>
          <w:color w:val="000000"/>
        </w:rPr>
        <w:t>2014 -</w:t>
      </w:r>
      <w:r w:rsidR="001E5429" w:rsidRPr="00285473">
        <w:rPr>
          <w:b/>
          <w:bCs/>
          <w:i/>
          <w:color w:val="000000"/>
        </w:rPr>
        <w:t xml:space="preserve"> 201</w:t>
      </w:r>
      <w:r w:rsidR="00024FCF">
        <w:rPr>
          <w:b/>
          <w:bCs/>
          <w:i/>
          <w:color w:val="000000"/>
        </w:rPr>
        <w:t>6</w:t>
      </w:r>
      <w:r w:rsidR="00CD560D" w:rsidRPr="00285473">
        <w:rPr>
          <w:b/>
          <w:i/>
          <w:color w:val="000000"/>
        </w:rPr>
        <w:t>)</w:t>
      </w:r>
    </w:p>
    <w:p w:rsidR="00CD560D" w:rsidRPr="00285473" w:rsidRDefault="00CD560D" w:rsidP="00277E97">
      <w:pPr>
        <w:autoSpaceDE w:val="0"/>
        <w:autoSpaceDN w:val="0"/>
        <w:adjustRightInd w:val="0"/>
        <w:jc w:val="both"/>
        <w:rPr>
          <w:b/>
          <w:i/>
          <w:color w:val="000000"/>
          <w:u w:val="single"/>
        </w:rPr>
      </w:pPr>
    </w:p>
    <w:p w:rsidR="00C9059D" w:rsidRPr="00285473" w:rsidRDefault="00627398" w:rsidP="00627398">
      <w:pPr>
        <w:numPr>
          <w:ilvl w:val="2"/>
          <w:numId w:val="38"/>
        </w:numPr>
        <w:autoSpaceDE w:val="0"/>
        <w:autoSpaceDN w:val="0"/>
        <w:adjustRightInd w:val="0"/>
        <w:ind w:left="284" w:hanging="284"/>
        <w:jc w:val="both"/>
        <w:rPr>
          <w:bCs/>
          <w:i/>
          <w:iCs/>
          <w:color w:val="000000"/>
          <w:u w:val="single"/>
        </w:rPr>
      </w:pPr>
      <w:r w:rsidRPr="00285473">
        <w:rPr>
          <w:i/>
          <w:color w:val="000000"/>
          <w:u w:val="single"/>
        </w:rPr>
        <w:t>Podpora legitimizácie politiky</w:t>
      </w:r>
      <w:r w:rsidR="00C9059D" w:rsidRPr="00285473">
        <w:rPr>
          <w:i/>
          <w:color w:val="000000"/>
          <w:u w:val="single"/>
        </w:rPr>
        <w:t xml:space="preserve"> manažmentu</w:t>
      </w:r>
      <w:r w:rsidRPr="00285473">
        <w:rPr>
          <w:i/>
          <w:color w:val="000000"/>
          <w:u w:val="single"/>
        </w:rPr>
        <w:t xml:space="preserve"> </w:t>
      </w:r>
      <w:r w:rsidRPr="00285473">
        <w:rPr>
          <w:bCs/>
          <w:i/>
          <w:iCs/>
          <w:color w:val="000000"/>
          <w:u w:val="single"/>
        </w:rPr>
        <w:t>rizík úložísk ťažobného odpadu</w:t>
      </w:r>
      <w:r w:rsidR="003D1C6B" w:rsidRPr="00285473">
        <w:rPr>
          <w:bCs/>
          <w:i/>
          <w:iCs/>
          <w:color w:val="000000"/>
          <w:u w:val="single"/>
        </w:rPr>
        <w:t xml:space="preserve"> (gestor MŽP SR)</w:t>
      </w:r>
    </w:p>
    <w:p w:rsidR="001E5429" w:rsidRPr="00285473" w:rsidRDefault="001E5429" w:rsidP="00627398">
      <w:pPr>
        <w:autoSpaceDE w:val="0"/>
        <w:autoSpaceDN w:val="0"/>
        <w:adjustRightInd w:val="0"/>
        <w:ind w:firstLine="284"/>
        <w:jc w:val="both"/>
        <w:rPr>
          <w:i/>
          <w:iCs/>
          <w:color w:val="000000"/>
        </w:rPr>
      </w:pPr>
      <w:r w:rsidRPr="00285473">
        <w:rPr>
          <w:i/>
          <w:iCs/>
          <w:color w:val="000000"/>
        </w:rPr>
        <w:t xml:space="preserve">Legislatívne </w:t>
      </w:r>
      <w:r w:rsidR="003D1C6B" w:rsidRPr="00285473">
        <w:rPr>
          <w:i/>
          <w:iCs/>
          <w:color w:val="000000"/>
        </w:rPr>
        <w:t>opatrenie</w:t>
      </w:r>
      <w:r w:rsidR="00627398" w:rsidRPr="00285473">
        <w:rPr>
          <w:i/>
          <w:iCs/>
          <w:color w:val="000000"/>
        </w:rPr>
        <w:t>:</w:t>
      </w:r>
    </w:p>
    <w:p w:rsidR="001E5429" w:rsidRPr="00285473" w:rsidRDefault="00627398" w:rsidP="00627398">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vypracovať a </w:t>
      </w:r>
      <w:r w:rsidR="001E5429" w:rsidRPr="00285473">
        <w:rPr>
          <w:color w:val="000000"/>
        </w:rPr>
        <w:t xml:space="preserve">schváliť metodické </w:t>
      </w:r>
      <w:r w:rsidR="00270CCE" w:rsidRPr="00285473">
        <w:rPr>
          <w:color w:val="000000"/>
        </w:rPr>
        <w:t xml:space="preserve">pokyny </w:t>
      </w:r>
      <w:r w:rsidR="001E5429" w:rsidRPr="00285473">
        <w:rPr>
          <w:color w:val="000000"/>
        </w:rPr>
        <w:t>pre riešenie problematiky.</w:t>
      </w:r>
    </w:p>
    <w:p w:rsidR="001E5429" w:rsidRPr="00285473" w:rsidRDefault="001E5429" w:rsidP="00627398">
      <w:pPr>
        <w:autoSpaceDE w:val="0"/>
        <w:autoSpaceDN w:val="0"/>
        <w:adjustRightInd w:val="0"/>
        <w:ind w:firstLine="284"/>
        <w:jc w:val="both"/>
        <w:rPr>
          <w:i/>
          <w:iCs/>
          <w:color w:val="000000"/>
        </w:rPr>
      </w:pPr>
      <w:r w:rsidRPr="00285473">
        <w:rPr>
          <w:i/>
          <w:iCs/>
          <w:color w:val="000000"/>
        </w:rPr>
        <w:t xml:space="preserve"> Finančné </w:t>
      </w:r>
      <w:r w:rsidR="003D1C6B" w:rsidRPr="00285473">
        <w:rPr>
          <w:i/>
          <w:iCs/>
          <w:color w:val="000000"/>
        </w:rPr>
        <w:t>opatrenia</w:t>
      </w:r>
      <w:r w:rsidR="00627398" w:rsidRPr="00285473">
        <w:rPr>
          <w:i/>
          <w:iCs/>
          <w:color w:val="000000"/>
        </w:rPr>
        <w:t>:</w:t>
      </w:r>
    </w:p>
    <w:p w:rsidR="001E5429" w:rsidRPr="00285473" w:rsidRDefault="001E5429" w:rsidP="00627398">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identifikovať, navrhnúť a schváliť finančné mechani</w:t>
      </w:r>
      <w:r w:rsidR="00627398" w:rsidRPr="00285473">
        <w:rPr>
          <w:color w:val="000000"/>
        </w:rPr>
        <w:t>zmy na riešenie problematiky ťažobného odpadu</w:t>
      </w:r>
      <w:r w:rsidRPr="00285473">
        <w:rPr>
          <w:color w:val="000000"/>
        </w:rPr>
        <w:t>,</w:t>
      </w:r>
    </w:p>
    <w:p w:rsidR="001E5429" w:rsidRPr="00285473" w:rsidRDefault="001E5429" w:rsidP="00627398">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navrhnúť ekonomické nástroje</w:t>
      </w:r>
      <w:r w:rsidR="00627398" w:rsidRPr="00285473">
        <w:rPr>
          <w:color w:val="000000"/>
        </w:rPr>
        <w:t>.</w:t>
      </w:r>
    </w:p>
    <w:p w:rsidR="001E5429" w:rsidRPr="00285473" w:rsidRDefault="001E5429" w:rsidP="00627398">
      <w:pPr>
        <w:autoSpaceDE w:val="0"/>
        <w:autoSpaceDN w:val="0"/>
        <w:adjustRightInd w:val="0"/>
        <w:ind w:firstLine="284"/>
        <w:jc w:val="both"/>
        <w:rPr>
          <w:i/>
          <w:iCs/>
          <w:color w:val="000000"/>
        </w:rPr>
      </w:pPr>
      <w:r w:rsidRPr="00285473">
        <w:rPr>
          <w:i/>
          <w:iCs/>
          <w:color w:val="000000"/>
        </w:rPr>
        <w:t xml:space="preserve">Odborné </w:t>
      </w:r>
      <w:r w:rsidR="003D1C6B" w:rsidRPr="00285473">
        <w:rPr>
          <w:i/>
          <w:iCs/>
          <w:color w:val="000000"/>
        </w:rPr>
        <w:t>opatrenia</w:t>
      </w:r>
      <w:r w:rsidR="00627398" w:rsidRPr="00285473">
        <w:rPr>
          <w:i/>
          <w:iCs/>
          <w:color w:val="000000"/>
        </w:rPr>
        <w:t>:</w:t>
      </w:r>
    </w:p>
    <w:p w:rsidR="001E5429" w:rsidRPr="00285473" w:rsidRDefault="001E5429" w:rsidP="00627398">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výskum a zavádzanie inovatívnych prieskumných a monitorovacích metód,</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výskum a zavádzanie inovatívnych sanačných technológií,</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projekty zamerané na využívanie najlepších do</w:t>
      </w:r>
      <w:r w:rsidR="00627398" w:rsidRPr="00285473">
        <w:rPr>
          <w:color w:val="000000"/>
        </w:rPr>
        <w:t>stupných techník pri sanácii úložísk ťažobných odpadov</w:t>
      </w:r>
      <w:r w:rsidRPr="00285473">
        <w:rPr>
          <w:color w:val="000000"/>
        </w:rPr>
        <w:t>,</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vypracovať Atlas odpadov z ťažobného priemyslu</w:t>
      </w:r>
      <w:r w:rsidR="00627398" w:rsidRPr="00285473">
        <w:rPr>
          <w:color w:val="000000"/>
        </w:rPr>
        <w:t xml:space="preserve"> Slovenska</w:t>
      </w:r>
      <w:r w:rsidRPr="00285473">
        <w:rPr>
          <w:color w:val="000000"/>
        </w:rPr>
        <w:t>.</w:t>
      </w:r>
    </w:p>
    <w:p w:rsidR="001E5429" w:rsidRPr="00285473" w:rsidRDefault="001E5429" w:rsidP="00497232">
      <w:pPr>
        <w:autoSpaceDE w:val="0"/>
        <w:autoSpaceDN w:val="0"/>
        <w:adjustRightInd w:val="0"/>
        <w:ind w:firstLine="284"/>
        <w:jc w:val="both"/>
        <w:rPr>
          <w:i/>
          <w:iCs/>
          <w:color w:val="000000"/>
        </w:rPr>
      </w:pPr>
      <w:r w:rsidRPr="00285473">
        <w:rPr>
          <w:i/>
          <w:iCs/>
          <w:color w:val="000000"/>
        </w:rPr>
        <w:t xml:space="preserve">Osvetovo-vzdelávacie </w:t>
      </w:r>
      <w:r w:rsidR="003D1C6B" w:rsidRPr="00285473">
        <w:rPr>
          <w:i/>
          <w:iCs/>
          <w:color w:val="000000"/>
        </w:rPr>
        <w:t>opatrenia</w:t>
      </w:r>
      <w:r w:rsidR="00277E97" w:rsidRPr="00285473">
        <w:rPr>
          <w:i/>
          <w:iCs/>
          <w:color w:val="000000"/>
        </w:rPr>
        <w:t>:</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vypracovať a realizovať plán školení pre zodpovedných riešiteľov úloh zameraných na prieskumné, sanač</w:t>
      </w:r>
      <w:r w:rsidR="00497232" w:rsidRPr="00285473">
        <w:rPr>
          <w:color w:val="000000"/>
        </w:rPr>
        <w:t>né a monitorovacie práce na úložiskách ťažobných odpadov</w:t>
      </w:r>
      <w:r w:rsidRPr="00285473">
        <w:rPr>
          <w:color w:val="000000"/>
        </w:rPr>
        <w:t>,</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podporiť aktivity vedúce k spoločenskému a politickému uznaniu problému (konferencie, semináre, informačné kampane, publikačná činnosť </w:t>
      </w:r>
      <w:r w:rsidR="00497232" w:rsidRPr="00285473">
        <w:rPr>
          <w:color w:val="000000"/>
        </w:rPr>
        <w:t>a pod.).</w:t>
      </w:r>
    </w:p>
    <w:p w:rsidR="00F65210" w:rsidRPr="00285473" w:rsidRDefault="00F65210" w:rsidP="00F65210">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osvetovú činnosť pre laickú verejnosť v oblastiach s úložiskami ťažobného odpadu,</w:t>
      </w:r>
    </w:p>
    <w:p w:rsidR="00F65210" w:rsidRPr="00285473" w:rsidRDefault="00F65210" w:rsidP="00F65210">
      <w:pPr>
        <w:numPr>
          <w:ilvl w:val="0"/>
          <w:numId w:val="38"/>
        </w:numPr>
        <w:tabs>
          <w:tab w:val="clear" w:pos="720"/>
          <w:tab w:val="num" w:pos="-284"/>
        </w:tabs>
        <w:autoSpaceDE w:val="0"/>
        <w:autoSpaceDN w:val="0"/>
        <w:adjustRightInd w:val="0"/>
        <w:ind w:left="567" w:hanging="283"/>
        <w:jc w:val="both"/>
        <w:rPr>
          <w:color w:val="000000"/>
          <w:lang w:eastAsia="sk-SK"/>
        </w:rPr>
      </w:pPr>
      <w:r w:rsidRPr="00285473">
        <w:rPr>
          <w:color w:val="000000"/>
        </w:rPr>
        <w:t>poskytnúť obciam v oblastiach s úložiskami ťažobného odpadu aktuálne inform</w:t>
      </w:r>
      <w:r w:rsidRPr="00285473">
        <w:rPr>
          <w:color w:val="000000"/>
          <w:lang w:eastAsia="sk-SK"/>
        </w:rPr>
        <w:t>ácie o možných a zistených rizikách a súčinnosť pri ich riešení.</w:t>
      </w:r>
    </w:p>
    <w:p w:rsidR="001E5429" w:rsidRPr="00285473" w:rsidRDefault="001E5429" w:rsidP="00497232">
      <w:pPr>
        <w:autoSpaceDE w:val="0"/>
        <w:autoSpaceDN w:val="0"/>
        <w:adjustRightInd w:val="0"/>
        <w:jc w:val="both"/>
        <w:rPr>
          <w:color w:val="000000"/>
        </w:rPr>
      </w:pPr>
    </w:p>
    <w:p w:rsidR="001E5429" w:rsidRPr="00285473" w:rsidRDefault="00277E97" w:rsidP="00277E97">
      <w:pPr>
        <w:autoSpaceDE w:val="0"/>
        <w:autoSpaceDN w:val="0"/>
        <w:adjustRightInd w:val="0"/>
        <w:ind w:left="284" w:hanging="284"/>
        <w:jc w:val="both"/>
        <w:rPr>
          <w:i/>
          <w:color w:val="000000"/>
          <w:u w:val="single"/>
        </w:rPr>
      </w:pPr>
      <w:r w:rsidRPr="00285473">
        <w:rPr>
          <w:i/>
          <w:color w:val="000000"/>
          <w:u w:val="single"/>
        </w:rPr>
        <w:t>b)</w:t>
      </w:r>
      <w:r w:rsidRPr="00285473">
        <w:rPr>
          <w:i/>
          <w:color w:val="000000"/>
          <w:u w:val="single"/>
        </w:rPr>
        <w:tab/>
        <w:t>Prevádzkovanie Informačného systému úložísk ťažobného odpadu</w:t>
      </w:r>
      <w:r w:rsidR="001E5429" w:rsidRPr="00285473">
        <w:rPr>
          <w:i/>
          <w:color w:val="000000"/>
          <w:u w:val="single"/>
        </w:rPr>
        <w:t xml:space="preserve"> (ges</w:t>
      </w:r>
      <w:r w:rsidRPr="00285473">
        <w:rPr>
          <w:i/>
          <w:color w:val="000000"/>
          <w:u w:val="single"/>
        </w:rPr>
        <w:t>tor M</w:t>
      </w:r>
      <w:r w:rsidR="00D426B6" w:rsidRPr="00285473">
        <w:rPr>
          <w:i/>
          <w:color w:val="000000"/>
          <w:u w:val="single"/>
        </w:rPr>
        <w:t>ŽP</w:t>
      </w:r>
      <w:r w:rsidR="001E5429" w:rsidRPr="00285473">
        <w:rPr>
          <w:i/>
          <w:color w:val="000000"/>
          <w:u w:val="single"/>
        </w:rPr>
        <w:t xml:space="preserve"> SR)</w:t>
      </w:r>
    </w:p>
    <w:p w:rsidR="001E5429" w:rsidRPr="00285473" w:rsidRDefault="001E5429" w:rsidP="00277E97">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dobudovať, aktualizovať a prevádzkovať </w:t>
      </w:r>
      <w:r w:rsidR="00DA4B64" w:rsidRPr="00285473">
        <w:rPr>
          <w:color w:val="000000"/>
        </w:rPr>
        <w:t>Informačný systém úložísk ťažobného odpadu</w:t>
      </w:r>
      <w:r w:rsidRPr="00285473">
        <w:rPr>
          <w:color w:val="000000"/>
        </w:rPr>
        <w:t xml:space="preserve">, vypracovať </w:t>
      </w:r>
      <w:r w:rsidR="00DA4B64" w:rsidRPr="00285473">
        <w:rPr>
          <w:color w:val="000000"/>
        </w:rPr>
        <w:t>štúdiu prepojenia informačného systému s ostatnými relevantnými informačnými systémami</w:t>
      </w:r>
      <w:r w:rsidRPr="00285473">
        <w:rPr>
          <w:color w:val="000000"/>
        </w:rPr>
        <w:t xml:space="preserve"> a začať s jej realizáciou,</w:t>
      </w:r>
    </w:p>
    <w:p w:rsidR="001E5429" w:rsidRPr="00285473" w:rsidRDefault="001E5429" w:rsidP="00277E97">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aktualizova</w:t>
      </w:r>
      <w:r w:rsidR="00DA4B64" w:rsidRPr="00285473">
        <w:rPr>
          <w:color w:val="000000"/>
        </w:rPr>
        <w:t xml:space="preserve">ť štruktúry informačného systému, ktoré obsahujú </w:t>
      </w:r>
      <w:r w:rsidRPr="00285473">
        <w:rPr>
          <w:color w:val="000000"/>
        </w:rPr>
        <w:t xml:space="preserve">záznamy </w:t>
      </w:r>
      <w:r w:rsidR="00DA4B64" w:rsidRPr="00285473">
        <w:rPr>
          <w:color w:val="000000"/>
        </w:rPr>
        <w:t>úložísk ťažobného odpadu</w:t>
      </w:r>
      <w:r w:rsidRPr="00285473">
        <w:rPr>
          <w:color w:val="000000"/>
        </w:rPr>
        <w:t xml:space="preserve"> o parametre nevyhnutné pre skórovanie,</w:t>
      </w:r>
    </w:p>
    <w:p w:rsidR="001E5429" w:rsidRPr="00285473" w:rsidRDefault="001E5429" w:rsidP="00277E97">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lastRenderedPageBreak/>
        <w:t>aktualizova</w:t>
      </w:r>
      <w:r w:rsidR="00DA4B64" w:rsidRPr="00285473">
        <w:rPr>
          <w:color w:val="000000"/>
        </w:rPr>
        <w:t>ť klasifikáciu</w:t>
      </w:r>
      <w:r w:rsidRPr="00285473">
        <w:rPr>
          <w:color w:val="000000"/>
        </w:rPr>
        <w:t xml:space="preserve"> </w:t>
      </w:r>
      <w:r w:rsidR="00DA4B64" w:rsidRPr="00285473">
        <w:rPr>
          <w:color w:val="000000"/>
        </w:rPr>
        <w:t>úložísk ťažobného odpadu</w:t>
      </w:r>
      <w:r w:rsidRPr="00285473">
        <w:rPr>
          <w:color w:val="000000"/>
        </w:rPr>
        <w:t xml:space="preserve"> podľa poznatkov z</w:t>
      </w:r>
      <w:r w:rsidR="00DA4B64" w:rsidRPr="00285473">
        <w:rPr>
          <w:color w:val="000000"/>
        </w:rPr>
        <w:t xml:space="preserve"> geologického </w:t>
      </w:r>
      <w:r w:rsidRPr="00285473">
        <w:rPr>
          <w:color w:val="000000"/>
        </w:rPr>
        <w:t>prieskumu,</w:t>
      </w:r>
    </w:p>
    <w:p w:rsidR="001E5429" w:rsidRPr="00285473" w:rsidRDefault="001E5429" w:rsidP="00277E97">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w:t>
      </w:r>
      <w:r w:rsidR="00DA4B64" w:rsidRPr="00285473">
        <w:rPr>
          <w:color w:val="000000"/>
        </w:rPr>
        <w:t>z</w:t>
      </w:r>
      <w:r w:rsidRPr="00285473">
        <w:rPr>
          <w:color w:val="000000"/>
        </w:rPr>
        <w:t>oznam pri</w:t>
      </w:r>
      <w:r w:rsidR="00DA4B64" w:rsidRPr="00285473">
        <w:rPr>
          <w:color w:val="000000"/>
        </w:rPr>
        <w:t>oritných lokalít pre sanáciu úložísk ťažobných odpadov</w:t>
      </w:r>
      <w:r w:rsidRPr="00285473">
        <w:rPr>
          <w:color w:val="000000"/>
        </w:rPr>
        <w:t>,</w:t>
      </w:r>
    </w:p>
    <w:p w:rsidR="001E5429" w:rsidRPr="00285473" w:rsidRDefault="001E5429" w:rsidP="00277E97">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plnenie reportingových povinností voč</w:t>
      </w:r>
      <w:r w:rsidR="00DA4B64" w:rsidRPr="00285473">
        <w:rPr>
          <w:color w:val="000000"/>
        </w:rPr>
        <w:t>i Európskej únii</w:t>
      </w:r>
      <w:r w:rsidRPr="00285473">
        <w:rPr>
          <w:color w:val="000000"/>
        </w:rPr>
        <w:t xml:space="preserve"> mimo pôsobnosti Rámcovej smernice o vode.</w:t>
      </w:r>
    </w:p>
    <w:p w:rsidR="001E5429" w:rsidRPr="00285473" w:rsidRDefault="001E5429" w:rsidP="00497232">
      <w:pPr>
        <w:autoSpaceDE w:val="0"/>
        <w:autoSpaceDN w:val="0"/>
        <w:adjustRightInd w:val="0"/>
        <w:jc w:val="both"/>
        <w:rPr>
          <w:color w:val="000000"/>
        </w:rPr>
      </w:pPr>
    </w:p>
    <w:p w:rsidR="001E5429" w:rsidRPr="00285473" w:rsidRDefault="00175513" w:rsidP="003D1C6B">
      <w:pPr>
        <w:autoSpaceDE w:val="0"/>
        <w:autoSpaceDN w:val="0"/>
        <w:adjustRightInd w:val="0"/>
        <w:ind w:left="284" w:hanging="284"/>
        <w:jc w:val="both"/>
        <w:rPr>
          <w:i/>
          <w:color w:val="000000"/>
          <w:u w:val="single"/>
        </w:rPr>
      </w:pPr>
      <w:r w:rsidRPr="00285473">
        <w:rPr>
          <w:i/>
          <w:color w:val="000000"/>
          <w:u w:val="single"/>
        </w:rPr>
        <w:t>c</w:t>
      </w:r>
      <w:r w:rsidR="001E5429" w:rsidRPr="00285473">
        <w:rPr>
          <w:i/>
          <w:color w:val="000000"/>
          <w:u w:val="single"/>
        </w:rPr>
        <w:t xml:space="preserve">) </w:t>
      </w:r>
      <w:r w:rsidR="003D1C6B" w:rsidRPr="00285473">
        <w:rPr>
          <w:i/>
          <w:color w:val="000000"/>
          <w:u w:val="single"/>
        </w:rPr>
        <w:t>Posilnenie orgánov štátnej správy a odborných organizácií pre oblasť ťažobného odpadu</w:t>
      </w:r>
      <w:r w:rsidR="001E5429" w:rsidRPr="00285473">
        <w:rPr>
          <w:i/>
          <w:color w:val="000000"/>
          <w:u w:val="single"/>
        </w:rPr>
        <w:t xml:space="preserve"> (gestor MŽP SR</w:t>
      </w:r>
      <w:r w:rsidR="003D1C6B" w:rsidRPr="00285473">
        <w:rPr>
          <w:i/>
          <w:color w:val="000000"/>
          <w:u w:val="single"/>
        </w:rPr>
        <w:t xml:space="preserve">, </w:t>
      </w:r>
      <w:r w:rsidR="00C52106">
        <w:rPr>
          <w:i/>
          <w:color w:val="000000"/>
          <w:u w:val="single"/>
        </w:rPr>
        <w:t>Ministerstvo hospodárstva Slovenskej republiky (</w:t>
      </w:r>
      <w:r w:rsidR="003D1C6B" w:rsidRPr="00285473">
        <w:rPr>
          <w:i/>
          <w:color w:val="000000"/>
          <w:u w:val="single"/>
        </w:rPr>
        <w:t>MH SR</w:t>
      </w:r>
      <w:r w:rsidR="001E5429" w:rsidRPr="00285473">
        <w:rPr>
          <w:i/>
          <w:color w:val="000000"/>
          <w:u w:val="single"/>
        </w:rPr>
        <w:t>)</w:t>
      </w:r>
    </w:p>
    <w:p w:rsidR="001E5429" w:rsidRPr="00285473" w:rsidRDefault="001E5429" w:rsidP="003D1C6B">
      <w:pPr>
        <w:autoSpaceDE w:val="0"/>
        <w:autoSpaceDN w:val="0"/>
        <w:adjustRightInd w:val="0"/>
        <w:ind w:firstLine="284"/>
        <w:jc w:val="both"/>
        <w:rPr>
          <w:i/>
          <w:iCs/>
          <w:color w:val="000000"/>
        </w:rPr>
      </w:pPr>
      <w:r w:rsidRPr="00285473">
        <w:rPr>
          <w:i/>
          <w:iCs/>
          <w:color w:val="000000"/>
        </w:rPr>
        <w:t>Organiza</w:t>
      </w:r>
      <w:r w:rsidRPr="00285473">
        <w:rPr>
          <w:color w:val="000000"/>
        </w:rPr>
        <w:t>č</w:t>
      </w:r>
      <w:r w:rsidRPr="00285473">
        <w:rPr>
          <w:i/>
          <w:iCs/>
          <w:color w:val="000000"/>
        </w:rPr>
        <w:t>né</w:t>
      </w:r>
      <w:r w:rsidR="003D1C6B" w:rsidRPr="00285473">
        <w:rPr>
          <w:i/>
          <w:iCs/>
          <w:color w:val="000000"/>
        </w:rPr>
        <w:t xml:space="preserve"> opatrenia:</w:t>
      </w:r>
    </w:p>
    <w:p w:rsidR="001E5429" w:rsidRPr="00285473" w:rsidRDefault="001E5429" w:rsidP="003D1C6B">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vypracovať schému kompetencií pre oblas</w:t>
      </w:r>
      <w:r w:rsidR="009636B2" w:rsidRPr="00285473">
        <w:rPr>
          <w:color w:val="000000"/>
        </w:rPr>
        <w:t>ť ťažobného odpadu</w:t>
      </w:r>
      <w:r w:rsidRPr="00285473">
        <w:rPr>
          <w:color w:val="000000"/>
        </w:rPr>
        <w:t xml:space="preserve">, </w:t>
      </w:r>
    </w:p>
    <w:p w:rsidR="001E5429" w:rsidRPr="00285473" w:rsidRDefault="001E5429" w:rsidP="003D1C6B">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administratívne posilniť orgány štátnej správy pre oblasť manažmentu</w:t>
      </w:r>
      <w:r w:rsidR="009636B2" w:rsidRPr="00285473">
        <w:rPr>
          <w:color w:val="000000"/>
        </w:rPr>
        <w:t xml:space="preserve"> úložísk ťažobného odpadu</w:t>
      </w:r>
      <w:r w:rsidRPr="00285473">
        <w:rPr>
          <w:color w:val="000000"/>
        </w:rPr>
        <w:t>,</w:t>
      </w:r>
    </w:p>
    <w:p w:rsidR="001E5429" w:rsidRPr="00285473" w:rsidRDefault="001E5429" w:rsidP="003D1C6B">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posilniť, alebo čiastočne preorientovať príslušné odborné organizácie tak, aby boli schopné poskytovať odbornú pomoc orgánom štátnej správy v oblasti starostlivosti o životné prostredie na úseku manažmentu</w:t>
      </w:r>
      <w:r w:rsidR="009636B2" w:rsidRPr="00285473">
        <w:rPr>
          <w:color w:val="000000"/>
        </w:rPr>
        <w:t xml:space="preserve"> úložísk ťažobného odpadu</w:t>
      </w:r>
      <w:r w:rsidRPr="00285473">
        <w:rPr>
          <w:color w:val="000000"/>
        </w:rPr>
        <w:t>,</w:t>
      </w:r>
    </w:p>
    <w:p w:rsidR="001E5429" w:rsidRPr="00285473" w:rsidRDefault="001E5429" w:rsidP="003D1C6B">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zaviesť systém využívania princípu partnerstva.</w:t>
      </w:r>
    </w:p>
    <w:p w:rsidR="001E5429" w:rsidRPr="00285473" w:rsidRDefault="001E5429" w:rsidP="00497232">
      <w:pPr>
        <w:autoSpaceDE w:val="0"/>
        <w:autoSpaceDN w:val="0"/>
        <w:adjustRightInd w:val="0"/>
        <w:jc w:val="both"/>
        <w:rPr>
          <w:color w:val="000000"/>
        </w:rPr>
      </w:pPr>
    </w:p>
    <w:p w:rsidR="001E5429" w:rsidRPr="00285473" w:rsidRDefault="00831B62" w:rsidP="00CD560D">
      <w:pPr>
        <w:autoSpaceDE w:val="0"/>
        <w:autoSpaceDN w:val="0"/>
        <w:adjustRightInd w:val="0"/>
        <w:jc w:val="both"/>
        <w:rPr>
          <w:b/>
          <w:i/>
          <w:color w:val="000000"/>
        </w:rPr>
      </w:pPr>
      <w:r w:rsidRPr="00285473">
        <w:rPr>
          <w:b/>
          <w:i/>
          <w:color w:val="000000"/>
        </w:rPr>
        <w:t>8.2.1</w:t>
      </w:r>
      <w:r w:rsidR="00CD560D" w:rsidRPr="00285473">
        <w:rPr>
          <w:b/>
          <w:i/>
          <w:color w:val="000000"/>
        </w:rPr>
        <w:t xml:space="preserve">.2 </w:t>
      </w:r>
      <w:r w:rsidR="009636B2" w:rsidRPr="00285473">
        <w:rPr>
          <w:b/>
          <w:i/>
          <w:color w:val="000000"/>
        </w:rPr>
        <w:t>Aktivity plnenia</w:t>
      </w:r>
      <w:r w:rsidR="001E5429" w:rsidRPr="00285473">
        <w:rPr>
          <w:b/>
          <w:i/>
          <w:color w:val="000000"/>
        </w:rPr>
        <w:t xml:space="preserve"> v strednodobom časovom horizonte (</w:t>
      </w:r>
      <w:r w:rsidR="009636B2" w:rsidRPr="00285473">
        <w:rPr>
          <w:b/>
          <w:i/>
          <w:color w:val="000000"/>
        </w:rPr>
        <w:t>201</w:t>
      </w:r>
      <w:r w:rsidR="00024FCF">
        <w:rPr>
          <w:b/>
          <w:i/>
          <w:color w:val="000000"/>
        </w:rPr>
        <w:t>7</w:t>
      </w:r>
      <w:r w:rsidR="009636B2" w:rsidRPr="00285473">
        <w:rPr>
          <w:b/>
          <w:i/>
          <w:color w:val="000000"/>
        </w:rPr>
        <w:t xml:space="preserve"> -</w:t>
      </w:r>
      <w:r w:rsidR="001E5429" w:rsidRPr="00285473">
        <w:rPr>
          <w:b/>
          <w:i/>
          <w:color w:val="000000"/>
        </w:rPr>
        <w:t xml:space="preserve"> 2020</w:t>
      </w:r>
      <w:r w:rsidR="00CD560D" w:rsidRPr="00285473">
        <w:rPr>
          <w:b/>
          <w:i/>
          <w:color w:val="000000"/>
        </w:rPr>
        <w:t>)</w:t>
      </w:r>
    </w:p>
    <w:p w:rsidR="00A77049" w:rsidRPr="00285473" w:rsidRDefault="00A77049" w:rsidP="00497232">
      <w:pPr>
        <w:autoSpaceDE w:val="0"/>
        <w:autoSpaceDN w:val="0"/>
        <w:adjustRightInd w:val="0"/>
        <w:jc w:val="both"/>
        <w:rPr>
          <w:color w:val="000000"/>
        </w:rPr>
      </w:pPr>
    </w:p>
    <w:p w:rsidR="001E5429" w:rsidRPr="00285473" w:rsidRDefault="001E5429" w:rsidP="00831B62">
      <w:pPr>
        <w:autoSpaceDE w:val="0"/>
        <w:autoSpaceDN w:val="0"/>
        <w:adjustRightInd w:val="0"/>
        <w:ind w:left="284" w:hanging="284"/>
        <w:jc w:val="both"/>
        <w:rPr>
          <w:i/>
          <w:color w:val="000000"/>
          <w:u w:val="single"/>
        </w:rPr>
      </w:pPr>
      <w:r w:rsidRPr="00285473">
        <w:rPr>
          <w:i/>
          <w:color w:val="000000"/>
          <w:u w:val="single"/>
        </w:rPr>
        <w:t xml:space="preserve">a) </w:t>
      </w:r>
      <w:r w:rsidR="00CD560D" w:rsidRPr="00285473">
        <w:rPr>
          <w:i/>
          <w:color w:val="000000"/>
          <w:u w:val="single"/>
        </w:rPr>
        <w:t>Podpora legitimizácie politiky</w:t>
      </w:r>
      <w:r w:rsidRPr="00285473">
        <w:rPr>
          <w:i/>
          <w:color w:val="000000"/>
          <w:u w:val="single"/>
        </w:rPr>
        <w:t xml:space="preserve"> </w:t>
      </w:r>
      <w:r w:rsidR="00CD560D" w:rsidRPr="00285473">
        <w:rPr>
          <w:i/>
          <w:color w:val="000000"/>
          <w:u w:val="single"/>
        </w:rPr>
        <w:t>manažmentu úložísk ťažobného odpadu (gestor M</w:t>
      </w:r>
      <w:r w:rsidR="00831B62" w:rsidRPr="00285473">
        <w:rPr>
          <w:i/>
          <w:color w:val="000000"/>
          <w:u w:val="single"/>
        </w:rPr>
        <w:t xml:space="preserve">ŽP SR, </w:t>
      </w:r>
      <w:r w:rsidR="00CD560D" w:rsidRPr="00285473">
        <w:rPr>
          <w:i/>
          <w:color w:val="000000"/>
          <w:u w:val="single"/>
        </w:rPr>
        <w:t>MH SR)</w:t>
      </w:r>
    </w:p>
    <w:p w:rsidR="001E5429" w:rsidRPr="00285473" w:rsidRDefault="001E5429" w:rsidP="00CD560D">
      <w:pPr>
        <w:autoSpaceDE w:val="0"/>
        <w:autoSpaceDN w:val="0"/>
        <w:adjustRightInd w:val="0"/>
        <w:ind w:firstLine="284"/>
        <w:jc w:val="both"/>
        <w:rPr>
          <w:i/>
          <w:iCs/>
          <w:color w:val="000000"/>
        </w:rPr>
      </w:pPr>
      <w:r w:rsidRPr="00285473">
        <w:rPr>
          <w:i/>
          <w:iCs/>
          <w:color w:val="000000"/>
        </w:rPr>
        <w:t>Finan</w:t>
      </w:r>
      <w:r w:rsidRPr="00285473">
        <w:rPr>
          <w:color w:val="000000"/>
        </w:rPr>
        <w:t>č</w:t>
      </w:r>
      <w:r w:rsidRPr="00285473">
        <w:rPr>
          <w:i/>
          <w:iCs/>
          <w:color w:val="000000"/>
        </w:rPr>
        <w:t xml:space="preserve">né </w:t>
      </w:r>
      <w:r w:rsidR="00CD560D" w:rsidRPr="00285473">
        <w:rPr>
          <w:i/>
          <w:iCs/>
          <w:color w:val="000000"/>
        </w:rPr>
        <w:t xml:space="preserve">opatrenia </w:t>
      </w:r>
      <w:r w:rsidRPr="00285473">
        <w:rPr>
          <w:i/>
          <w:iCs/>
          <w:color w:val="000000"/>
        </w:rPr>
        <w:t>(gestor</w:t>
      </w:r>
      <w:r w:rsidR="00CD560D" w:rsidRPr="00285473">
        <w:rPr>
          <w:i/>
          <w:iCs/>
          <w:color w:val="000000"/>
        </w:rPr>
        <w:t>i</w:t>
      </w:r>
      <w:r w:rsidRPr="00285473">
        <w:rPr>
          <w:i/>
          <w:iCs/>
          <w:color w:val="000000"/>
        </w:rPr>
        <w:t xml:space="preserve"> MŽP SR, MH SR)</w:t>
      </w:r>
      <w:r w:rsidR="00CD560D" w:rsidRPr="00285473">
        <w:rPr>
          <w:i/>
          <w:iCs/>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aktualizovať finančné mechanizmy na riešenie problematiky</w:t>
      </w:r>
      <w:r w:rsidR="00CD560D" w:rsidRPr="00285473">
        <w:rPr>
          <w:color w:val="000000"/>
        </w:rPr>
        <w:t xml:space="preserve">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schváliť ekonomické nástroje,</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zdroje krytia finančných výdavkov potrebných na riešenie problematiky</w:t>
      </w:r>
      <w:r w:rsidR="00CD560D" w:rsidRPr="00285473">
        <w:rPr>
          <w:color w:val="000000"/>
        </w:rPr>
        <w:t xml:space="preserve"> ťažobného odpadu.</w:t>
      </w:r>
    </w:p>
    <w:p w:rsidR="001E5429" w:rsidRPr="00285473" w:rsidRDefault="001E5429" w:rsidP="00CD560D">
      <w:pPr>
        <w:autoSpaceDE w:val="0"/>
        <w:autoSpaceDN w:val="0"/>
        <w:adjustRightInd w:val="0"/>
        <w:ind w:firstLine="284"/>
        <w:jc w:val="both"/>
        <w:rPr>
          <w:i/>
          <w:iCs/>
          <w:color w:val="000000"/>
        </w:rPr>
      </w:pPr>
      <w:r w:rsidRPr="00285473">
        <w:rPr>
          <w:i/>
          <w:iCs/>
          <w:color w:val="000000"/>
        </w:rPr>
        <w:t xml:space="preserve">Odborné </w:t>
      </w:r>
      <w:r w:rsidR="00831B62" w:rsidRPr="00285473">
        <w:rPr>
          <w:i/>
          <w:iCs/>
          <w:color w:val="000000"/>
        </w:rPr>
        <w:t xml:space="preserve">opatrenia </w:t>
      </w:r>
      <w:r w:rsidRPr="00285473">
        <w:rPr>
          <w:i/>
          <w:iCs/>
          <w:color w:val="000000"/>
        </w:rPr>
        <w:t>(gestor MŽP SR)</w:t>
      </w:r>
      <w:r w:rsidR="00831B62" w:rsidRPr="00285473">
        <w:rPr>
          <w:i/>
          <w:iCs/>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výskum a vzdelávanie v oblasti</w:t>
      </w:r>
      <w:r w:rsidR="00CD560D" w:rsidRPr="00285473">
        <w:rPr>
          <w:color w:val="000000"/>
        </w:rPr>
        <w:t xml:space="preserve">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výskum a zavádzanie inovatívnych prieskumných a monitorovacích metód,</w:t>
      </w:r>
    </w:p>
    <w:p w:rsidR="001E5429" w:rsidRPr="00285473" w:rsidRDefault="001E5429" w:rsidP="0049723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podporiť výskum a zavádzanie inovatívnych sanačných technológií.</w:t>
      </w:r>
    </w:p>
    <w:p w:rsidR="001E5429" w:rsidRPr="00285473" w:rsidRDefault="001E5429" w:rsidP="00CD560D">
      <w:pPr>
        <w:autoSpaceDE w:val="0"/>
        <w:autoSpaceDN w:val="0"/>
        <w:adjustRightInd w:val="0"/>
        <w:ind w:firstLine="284"/>
        <w:jc w:val="both"/>
        <w:rPr>
          <w:i/>
          <w:iCs/>
          <w:color w:val="000000"/>
        </w:rPr>
      </w:pPr>
      <w:r w:rsidRPr="00285473">
        <w:rPr>
          <w:i/>
          <w:iCs/>
          <w:color w:val="000000"/>
        </w:rPr>
        <w:t xml:space="preserve">Osvetovo-vzdelávacie </w:t>
      </w:r>
      <w:r w:rsidR="00831B62" w:rsidRPr="00285473">
        <w:rPr>
          <w:i/>
          <w:iCs/>
          <w:color w:val="000000"/>
        </w:rPr>
        <w:t xml:space="preserve">opatrenia </w:t>
      </w:r>
      <w:r w:rsidRPr="00285473">
        <w:rPr>
          <w:i/>
          <w:iCs/>
          <w:color w:val="000000"/>
        </w:rPr>
        <w:t>(gestor MŽP SR)</w:t>
      </w:r>
      <w:r w:rsidR="00831B62" w:rsidRPr="00285473">
        <w:rPr>
          <w:i/>
          <w:iCs/>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realizovať školenia pre zodpovedných riešiteľov úloh zameraných na prieskumné, sanačné a monitorovacie práce</w:t>
      </w:r>
      <w:r w:rsidR="00CD560D" w:rsidRPr="00285473">
        <w:rPr>
          <w:color w:val="000000"/>
        </w:rPr>
        <w:t xml:space="preserve"> úložísk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podporiť aktivity vedúce k spoločenskému a politickému uznaniu problému (konferencie, semináre, informačné kampane, publikačná činnosť </w:t>
      </w:r>
      <w:r w:rsidR="00CD560D" w:rsidRPr="00285473">
        <w:rPr>
          <w:color w:val="000000"/>
        </w:rPr>
        <w:t>a pod.).</w:t>
      </w:r>
    </w:p>
    <w:p w:rsidR="007F1D28" w:rsidRPr="00285473" w:rsidRDefault="007F1D28" w:rsidP="00403D93">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realizovať osvetovú činnosť pre laickú verejnosť v oblastiach s úložiskami ťažobného odpadu,</w:t>
      </w:r>
    </w:p>
    <w:p w:rsidR="001E5429" w:rsidRPr="00285473" w:rsidRDefault="007F1D28" w:rsidP="00403D93">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poskytnúť obciam v oblastiach s úložiskami ťažobného odpadu aktuálne inform</w:t>
      </w:r>
      <w:r w:rsidRPr="00285473">
        <w:rPr>
          <w:color w:val="000000"/>
          <w:lang w:eastAsia="sk-SK"/>
        </w:rPr>
        <w:t>ácie o možných a zistených rizikách a súčinnosť pri ich riešení.</w:t>
      </w:r>
    </w:p>
    <w:p w:rsidR="00EC0AC4" w:rsidRPr="00285473" w:rsidRDefault="00EC0AC4" w:rsidP="00497232">
      <w:pPr>
        <w:autoSpaceDE w:val="0"/>
        <w:autoSpaceDN w:val="0"/>
        <w:adjustRightInd w:val="0"/>
        <w:jc w:val="both"/>
        <w:rPr>
          <w:color w:val="000000"/>
        </w:rPr>
      </w:pPr>
    </w:p>
    <w:p w:rsidR="001E5429" w:rsidRPr="00285473" w:rsidRDefault="001E5429" w:rsidP="00497232">
      <w:pPr>
        <w:autoSpaceDE w:val="0"/>
        <w:autoSpaceDN w:val="0"/>
        <w:adjustRightInd w:val="0"/>
        <w:jc w:val="both"/>
        <w:rPr>
          <w:i/>
          <w:color w:val="000000"/>
          <w:u w:val="single"/>
        </w:rPr>
      </w:pPr>
      <w:r w:rsidRPr="00285473">
        <w:rPr>
          <w:i/>
          <w:color w:val="000000"/>
          <w:u w:val="single"/>
        </w:rPr>
        <w:t xml:space="preserve">b) </w:t>
      </w:r>
      <w:r w:rsidR="00CD560D" w:rsidRPr="00285473">
        <w:rPr>
          <w:i/>
          <w:color w:val="000000"/>
          <w:u w:val="single"/>
        </w:rPr>
        <w:t>Prevádzkovanie</w:t>
      </w:r>
      <w:r w:rsidRPr="00285473">
        <w:rPr>
          <w:i/>
          <w:color w:val="000000"/>
          <w:u w:val="single"/>
        </w:rPr>
        <w:t xml:space="preserve"> </w:t>
      </w:r>
      <w:r w:rsidR="00CD560D" w:rsidRPr="00285473">
        <w:rPr>
          <w:i/>
          <w:color w:val="000000"/>
          <w:u w:val="single"/>
        </w:rPr>
        <w:t>Informačného systému úložísk ťažobného odpadu</w:t>
      </w:r>
      <w:r w:rsidRPr="00285473">
        <w:rPr>
          <w:i/>
          <w:color w:val="000000"/>
          <w:u w:val="single"/>
        </w:rPr>
        <w:t xml:space="preserve"> </w:t>
      </w:r>
      <w:r w:rsidR="00CD560D" w:rsidRPr="00285473">
        <w:rPr>
          <w:i/>
          <w:color w:val="000000"/>
          <w:u w:val="single"/>
        </w:rPr>
        <w:t>(gestor M</w:t>
      </w:r>
      <w:r w:rsidR="00D426B6" w:rsidRPr="00285473">
        <w:rPr>
          <w:i/>
          <w:color w:val="000000"/>
          <w:u w:val="single"/>
        </w:rPr>
        <w:t>ŽP</w:t>
      </w:r>
      <w:r w:rsidRPr="00285473">
        <w:rPr>
          <w:i/>
          <w:color w:val="000000"/>
          <w:u w:val="single"/>
        </w:rPr>
        <w:t xml:space="preserve"> SR)</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w:t>
      </w:r>
      <w:r w:rsidR="00CD560D" w:rsidRPr="00285473">
        <w:rPr>
          <w:color w:val="000000"/>
        </w:rPr>
        <w:t>z</w:t>
      </w:r>
      <w:r w:rsidRPr="00285473">
        <w:rPr>
          <w:color w:val="000000"/>
        </w:rPr>
        <w:t>oznam prioritných lokalít pre sanáciu</w:t>
      </w:r>
      <w:r w:rsidR="00CD560D" w:rsidRPr="00285473">
        <w:rPr>
          <w:color w:val="000000"/>
        </w:rPr>
        <w:t xml:space="preserve"> úložísk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registre </w:t>
      </w:r>
      <w:r w:rsidR="00CD560D" w:rsidRPr="00285473">
        <w:rPr>
          <w:color w:val="000000"/>
        </w:rPr>
        <w:t>úložísk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w:t>
      </w:r>
      <w:r w:rsidR="00CD560D" w:rsidRPr="00285473">
        <w:rPr>
          <w:color w:val="000000"/>
        </w:rPr>
        <w:t>informačný systém</w:t>
      </w:r>
      <w:r w:rsidRPr="00285473">
        <w:rPr>
          <w:color w:val="000000"/>
        </w:rPr>
        <w:t>, pokračovať v jeho prepájaní s relevantnými informačnými systémami,</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vytvoriť </w:t>
      </w:r>
      <w:r w:rsidR="00CD560D" w:rsidRPr="00285473">
        <w:rPr>
          <w:color w:val="000000"/>
        </w:rPr>
        <w:t>z</w:t>
      </w:r>
      <w:r w:rsidRPr="00285473">
        <w:rPr>
          <w:color w:val="000000"/>
        </w:rPr>
        <w:t>oznam oprávnených osôb na vykonávanie prieskumných, sanačných a monitorovacích prác</w:t>
      </w:r>
      <w:r w:rsidR="00CD560D" w:rsidRPr="00285473">
        <w:rPr>
          <w:color w:val="000000"/>
        </w:rPr>
        <w:t xml:space="preserve"> úložísk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zlepšenie on-line prístupu k informáciám ohľadom stavu problematiky</w:t>
      </w:r>
      <w:r w:rsidR="00CD560D" w:rsidRPr="00285473">
        <w:rPr>
          <w:color w:val="000000"/>
        </w:rPr>
        <w:t xml:space="preserve"> ťažobného odpadu</w:t>
      </w:r>
      <w:r w:rsidRPr="00285473">
        <w:rPr>
          <w:color w:val="000000"/>
        </w:rPr>
        <w:t>,</w:t>
      </w:r>
    </w:p>
    <w:p w:rsidR="001E5429"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lastRenderedPageBreak/>
        <w:t>zabezpečiť plnenie reportingových povinností voč</w:t>
      </w:r>
      <w:r w:rsidR="00CD560D" w:rsidRPr="00285473">
        <w:rPr>
          <w:color w:val="000000"/>
        </w:rPr>
        <w:t>i Európskej únii</w:t>
      </w:r>
      <w:r w:rsidRPr="00285473">
        <w:rPr>
          <w:color w:val="000000"/>
        </w:rPr>
        <w:t xml:space="preserve"> mimo pôsobnosti Rámcovej smernice o vode.</w:t>
      </w:r>
    </w:p>
    <w:p w:rsidR="00A77049" w:rsidRPr="00285473" w:rsidRDefault="00A77049" w:rsidP="00CD560D">
      <w:pPr>
        <w:autoSpaceDE w:val="0"/>
        <w:autoSpaceDN w:val="0"/>
        <w:adjustRightInd w:val="0"/>
        <w:jc w:val="both"/>
        <w:rPr>
          <w:color w:val="000000"/>
        </w:rPr>
      </w:pPr>
    </w:p>
    <w:p w:rsidR="001E5429" w:rsidRPr="00285473" w:rsidRDefault="00831B62" w:rsidP="00CD560D">
      <w:pPr>
        <w:autoSpaceDE w:val="0"/>
        <w:autoSpaceDN w:val="0"/>
        <w:adjustRightInd w:val="0"/>
        <w:jc w:val="both"/>
        <w:rPr>
          <w:b/>
          <w:i/>
          <w:color w:val="000000"/>
        </w:rPr>
      </w:pPr>
      <w:r w:rsidRPr="00285473">
        <w:rPr>
          <w:b/>
          <w:i/>
          <w:color w:val="000000"/>
        </w:rPr>
        <w:t xml:space="preserve">8.2.1.3 </w:t>
      </w:r>
      <w:r w:rsidR="001E5429" w:rsidRPr="00285473">
        <w:rPr>
          <w:b/>
          <w:i/>
          <w:color w:val="000000"/>
        </w:rPr>
        <w:t>Aktivity plnené v dlhodobom časovom horizonte (</w:t>
      </w:r>
      <w:r w:rsidRPr="00285473">
        <w:rPr>
          <w:b/>
          <w:i/>
          <w:color w:val="000000"/>
        </w:rPr>
        <w:t xml:space="preserve">po roku </w:t>
      </w:r>
      <w:r w:rsidRPr="00285473">
        <w:rPr>
          <w:b/>
          <w:bCs/>
          <w:i/>
          <w:color w:val="000000"/>
        </w:rPr>
        <w:t>202</w:t>
      </w:r>
      <w:r w:rsidR="00EA592F">
        <w:rPr>
          <w:b/>
          <w:bCs/>
          <w:i/>
          <w:color w:val="000000"/>
        </w:rPr>
        <w:t>0</w:t>
      </w:r>
      <w:r w:rsidRPr="00285473">
        <w:rPr>
          <w:b/>
          <w:i/>
          <w:color w:val="000000"/>
        </w:rPr>
        <w:t>)</w:t>
      </w:r>
    </w:p>
    <w:p w:rsidR="00A77049" w:rsidRPr="00285473" w:rsidRDefault="00A77049" w:rsidP="00CD560D">
      <w:pPr>
        <w:autoSpaceDE w:val="0"/>
        <w:autoSpaceDN w:val="0"/>
        <w:adjustRightInd w:val="0"/>
        <w:jc w:val="both"/>
        <w:rPr>
          <w:color w:val="000000"/>
        </w:rPr>
      </w:pPr>
    </w:p>
    <w:p w:rsidR="001E5429" w:rsidRPr="00285473" w:rsidRDefault="00831B62" w:rsidP="00831B62">
      <w:pPr>
        <w:numPr>
          <w:ilvl w:val="2"/>
          <w:numId w:val="38"/>
        </w:numPr>
        <w:autoSpaceDE w:val="0"/>
        <w:autoSpaceDN w:val="0"/>
        <w:adjustRightInd w:val="0"/>
        <w:ind w:left="284" w:hanging="284"/>
        <w:jc w:val="both"/>
        <w:rPr>
          <w:i/>
          <w:color w:val="000000"/>
          <w:u w:val="single"/>
        </w:rPr>
      </w:pPr>
      <w:r w:rsidRPr="00285473">
        <w:rPr>
          <w:i/>
          <w:color w:val="000000"/>
          <w:u w:val="single"/>
        </w:rPr>
        <w:t>Podpora legitimizácie politiky ťažobného odpadu</w:t>
      </w:r>
    </w:p>
    <w:p w:rsidR="001E5429" w:rsidRPr="00285473" w:rsidRDefault="001E5429" w:rsidP="00831B62">
      <w:pPr>
        <w:autoSpaceDE w:val="0"/>
        <w:autoSpaceDN w:val="0"/>
        <w:adjustRightInd w:val="0"/>
        <w:ind w:firstLine="284"/>
        <w:jc w:val="both"/>
        <w:rPr>
          <w:i/>
          <w:iCs/>
          <w:color w:val="000000"/>
        </w:rPr>
      </w:pPr>
      <w:r w:rsidRPr="00285473">
        <w:rPr>
          <w:i/>
          <w:iCs/>
          <w:color w:val="000000"/>
        </w:rPr>
        <w:t xml:space="preserve">Odborné </w:t>
      </w:r>
      <w:r w:rsidR="00831B62" w:rsidRPr="00285473">
        <w:rPr>
          <w:i/>
          <w:iCs/>
          <w:color w:val="000000"/>
        </w:rPr>
        <w:t xml:space="preserve">opatrenie </w:t>
      </w:r>
      <w:r w:rsidRPr="00285473">
        <w:rPr>
          <w:i/>
          <w:iCs/>
          <w:color w:val="000000"/>
        </w:rPr>
        <w:t>(gestor MŽP SR)</w:t>
      </w:r>
      <w:r w:rsidR="00831B62" w:rsidRPr="00285473">
        <w:rPr>
          <w:i/>
          <w:iCs/>
          <w:color w:val="000000"/>
        </w:rPr>
        <w:t>:</w:t>
      </w:r>
    </w:p>
    <w:p w:rsidR="00F31C76" w:rsidRPr="00285473" w:rsidRDefault="001E5429" w:rsidP="00CD560D">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vypracovať </w:t>
      </w:r>
      <w:r w:rsidR="00831B62" w:rsidRPr="00285473">
        <w:rPr>
          <w:color w:val="000000"/>
        </w:rPr>
        <w:t>nový program pre obdobie rokov 2021 -</w:t>
      </w:r>
      <w:r w:rsidRPr="00285473">
        <w:rPr>
          <w:color w:val="000000"/>
        </w:rPr>
        <w:t xml:space="preserve"> 2027,</w:t>
      </w:r>
    </w:p>
    <w:p w:rsidR="001E5429" w:rsidRPr="00285473" w:rsidRDefault="001E5429" w:rsidP="00831B62">
      <w:pPr>
        <w:autoSpaceDE w:val="0"/>
        <w:autoSpaceDN w:val="0"/>
        <w:adjustRightInd w:val="0"/>
        <w:ind w:firstLine="284"/>
        <w:jc w:val="both"/>
        <w:rPr>
          <w:i/>
          <w:iCs/>
          <w:color w:val="000000"/>
        </w:rPr>
      </w:pPr>
      <w:r w:rsidRPr="00285473">
        <w:rPr>
          <w:i/>
          <w:iCs/>
          <w:color w:val="000000"/>
        </w:rPr>
        <w:t>Finančné</w:t>
      </w:r>
      <w:r w:rsidR="00831B62" w:rsidRPr="00285473">
        <w:rPr>
          <w:i/>
          <w:iCs/>
          <w:color w:val="000000"/>
        </w:rPr>
        <w:t xml:space="preserve"> opatrenia</w:t>
      </w:r>
      <w:r w:rsidRPr="00285473">
        <w:rPr>
          <w:i/>
          <w:iCs/>
          <w:color w:val="000000"/>
        </w:rPr>
        <w:t xml:space="preserve"> (gestor MŽP SR, MH SR)</w:t>
      </w:r>
      <w:r w:rsidR="00831B62" w:rsidRPr="00285473">
        <w:rPr>
          <w:i/>
          <w:iCs/>
          <w:color w:val="000000"/>
        </w:rPr>
        <w:t>:</w:t>
      </w:r>
    </w:p>
    <w:p w:rsidR="001E5429" w:rsidRPr="00285473" w:rsidRDefault="001E5429" w:rsidP="00831B6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identifikovať, navrhnúť a schváliť finančné mechanizmy na riešenie problematiky </w:t>
      </w:r>
      <w:r w:rsidR="00831B62" w:rsidRPr="00285473">
        <w:rPr>
          <w:color w:val="000000"/>
        </w:rPr>
        <w:t>ťažobných odpadov</w:t>
      </w:r>
      <w:r w:rsidRPr="00285473">
        <w:rPr>
          <w:color w:val="000000"/>
        </w:rPr>
        <w:t xml:space="preserve"> pre nasledujúce plánovacie obdobie,</w:t>
      </w:r>
    </w:p>
    <w:p w:rsidR="001E5429" w:rsidRPr="00285473" w:rsidRDefault="001E5429" w:rsidP="00831B6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aktualizovať ekonomické nástroje,</w:t>
      </w:r>
    </w:p>
    <w:p w:rsidR="001E5429" w:rsidRPr="00285473" w:rsidRDefault="001E5429" w:rsidP="00831B6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zabezpečiť zdroje krytia finančných výdavkov potrebných na riešenie problematiky </w:t>
      </w:r>
      <w:r w:rsidR="00831B62" w:rsidRPr="00285473">
        <w:rPr>
          <w:color w:val="000000"/>
        </w:rPr>
        <w:t>ťažobných odpadov.</w:t>
      </w:r>
    </w:p>
    <w:p w:rsidR="00A77049" w:rsidRDefault="00A77049" w:rsidP="00CD560D">
      <w:pPr>
        <w:autoSpaceDE w:val="0"/>
        <w:autoSpaceDN w:val="0"/>
        <w:adjustRightInd w:val="0"/>
        <w:jc w:val="both"/>
        <w:rPr>
          <w:color w:val="000000"/>
        </w:rPr>
      </w:pPr>
    </w:p>
    <w:p w:rsidR="00923F6D" w:rsidRPr="00285473" w:rsidRDefault="00923F6D" w:rsidP="00CD560D">
      <w:pPr>
        <w:autoSpaceDE w:val="0"/>
        <w:autoSpaceDN w:val="0"/>
        <w:adjustRightInd w:val="0"/>
        <w:jc w:val="both"/>
        <w:rPr>
          <w:color w:val="000000"/>
        </w:rPr>
      </w:pPr>
    </w:p>
    <w:p w:rsidR="001E5429" w:rsidRPr="00285473" w:rsidRDefault="001E5429" w:rsidP="00CD560D">
      <w:pPr>
        <w:autoSpaceDE w:val="0"/>
        <w:autoSpaceDN w:val="0"/>
        <w:adjustRightInd w:val="0"/>
        <w:jc w:val="both"/>
        <w:rPr>
          <w:i/>
          <w:iCs/>
          <w:color w:val="000000"/>
          <w:u w:val="single"/>
        </w:rPr>
      </w:pPr>
      <w:r w:rsidRPr="00285473">
        <w:rPr>
          <w:i/>
          <w:color w:val="000000"/>
          <w:u w:val="single"/>
        </w:rPr>
        <w:t xml:space="preserve">b) </w:t>
      </w:r>
      <w:r w:rsidR="00831B62" w:rsidRPr="00285473">
        <w:rPr>
          <w:i/>
          <w:color w:val="000000"/>
          <w:u w:val="single"/>
        </w:rPr>
        <w:t>Prevádzkovanie</w:t>
      </w:r>
      <w:r w:rsidRPr="00285473">
        <w:rPr>
          <w:i/>
          <w:color w:val="000000"/>
          <w:u w:val="single"/>
        </w:rPr>
        <w:t xml:space="preserve"> </w:t>
      </w:r>
      <w:r w:rsidR="00831B62" w:rsidRPr="00285473">
        <w:rPr>
          <w:i/>
          <w:color w:val="000000"/>
          <w:u w:val="single"/>
        </w:rPr>
        <w:t>funkčného</w:t>
      </w:r>
      <w:r w:rsidRPr="00285473">
        <w:rPr>
          <w:i/>
          <w:color w:val="000000"/>
          <w:u w:val="single"/>
        </w:rPr>
        <w:t xml:space="preserve"> </w:t>
      </w:r>
      <w:r w:rsidR="00831B62" w:rsidRPr="00285473">
        <w:rPr>
          <w:i/>
          <w:color w:val="000000"/>
          <w:u w:val="single"/>
        </w:rPr>
        <w:t>Informačného systému ťažobných odpadov</w:t>
      </w:r>
      <w:r w:rsidRPr="00285473">
        <w:rPr>
          <w:i/>
          <w:color w:val="000000"/>
          <w:u w:val="single"/>
        </w:rPr>
        <w:t xml:space="preserve"> </w:t>
      </w:r>
      <w:r w:rsidR="00831B62" w:rsidRPr="00285473">
        <w:rPr>
          <w:i/>
          <w:iCs/>
          <w:color w:val="000000"/>
          <w:u w:val="single"/>
        </w:rPr>
        <w:t>(gestor M</w:t>
      </w:r>
      <w:r w:rsidR="00D426B6" w:rsidRPr="00285473">
        <w:rPr>
          <w:i/>
          <w:iCs/>
          <w:color w:val="000000"/>
          <w:u w:val="single"/>
        </w:rPr>
        <w:t>ŽP</w:t>
      </w:r>
      <w:r w:rsidRPr="00285473">
        <w:rPr>
          <w:i/>
          <w:iCs/>
          <w:color w:val="000000"/>
          <w:u w:val="single"/>
        </w:rPr>
        <w:t xml:space="preserve"> SR)</w:t>
      </w:r>
    </w:p>
    <w:p w:rsidR="001E5429" w:rsidRPr="00285473"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prevádzkovať </w:t>
      </w:r>
      <w:r w:rsidR="00324FCF" w:rsidRPr="00285473">
        <w:rPr>
          <w:color w:val="000000"/>
        </w:rPr>
        <w:t>informačný systém</w:t>
      </w:r>
      <w:r w:rsidRPr="00285473">
        <w:rPr>
          <w:color w:val="000000"/>
        </w:rPr>
        <w:t>, pokračovať v jeho prepájaní s relevantnými informačnými systémami,</w:t>
      </w:r>
    </w:p>
    <w:p w:rsidR="001E5429" w:rsidRPr="00285473"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w:t>
      </w:r>
      <w:r w:rsidR="00316C07" w:rsidRPr="00285473">
        <w:rPr>
          <w:color w:val="000000"/>
        </w:rPr>
        <w:t>z</w:t>
      </w:r>
      <w:r w:rsidRPr="00285473">
        <w:rPr>
          <w:color w:val="000000"/>
        </w:rPr>
        <w:t>oznam prioritných lokalít pre riešenie manaž</w:t>
      </w:r>
      <w:r w:rsidR="00324FCF" w:rsidRPr="00285473">
        <w:rPr>
          <w:color w:val="000000"/>
        </w:rPr>
        <w:t>mentu rizík z úložísk ťažobného odpadu</w:t>
      </w:r>
      <w:r w:rsidRPr="00285473">
        <w:rPr>
          <w:color w:val="000000"/>
        </w:rPr>
        <w:t>,</w:t>
      </w:r>
    </w:p>
    <w:p w:rsidR="001E5429" w:rsidRPr="00285473"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aktualizovať </w:t>
      </w:r>
      <w:r w:rsidR="00DD4E58" w:rsidRPr="00285473">
        <w:rPr>
          <w:color w:val="000000"/>
        </w:rPr>
        <w:t>z</w:t>
      </w:r>
      <w:r w:rsidRPr="00285473">
        <w:rPr>
          <w:color w:val="000000"/>
        </w:rPr>
        <w:t>oznam oprávnených osôb na vykonávanie prieskumných, sanačných a monitorovacích prác</w:t>
      </w:r>
      <w:r w:rsidR="00324FCF" w:rsidRPr="00285473">
        <w:rPr>
          <w:color w:val="000000"/>
        </w:rPr>
        <w:t xml:space="preserve"> úložísk ťažobného odpadu</w:t>
      </w:r>
      <w:r w:rsidRPr="00285473">
        <w:rPr>
          <w:color w:val="000000"/>
        </w:rPr>
        <w:t>,</w:t>
      </w:r>
    </w:p>
    <w:p w:rsidR="001E5429" w:rsidRPr="00285473"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aktualizovať metodiku a pr</w:t>
      </w:r>
      <w:r w:rsidR="00324FCF" w:rsidRPr="00285473">
        <w:rPr>
          <w:color w:val="000000"/>
        </w:rPr>
        <w:t xml:space="preserve">oces prioritizácie úložísk ťažobného odpadu </w:t>
      </w:r>
      <w:r w:rsidRPr="00285473">
        <w:rPr>
          <w:color w:val="000000"/>
        </w:rPr>
        <w:t>z pohľadu nových poznatkov,</w:t>
      </w:r>
    </w:p>
    <w:p w:rsidR="001E5429" w:rsidRPr="00C7636C"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plnenie reportingových povinností voč</w:t>
      </w:r>
      <w:r w:rsidR="00324FCF" w:rsidRPr="00C7636C">
        <w:rPr>
          <w:color w:val="000000"/>
        </w:rPr>
        <w:t>i Európskej únii</w:t>
      </w:r>
      <w:r w:rsidRPr="00C7636C">
        <w:rPr>
          <w:color w:val="000000"/>
        </w:rPr>
        <w:t xml:space="preserve"> mimo pôsobnosti Rámcovej smernice o vode.</w:t>
      </w:r>
    </w:p>
    <w:p w:rsidR="00A74855" w:rsidRPr="00C7636C" w:rsidRDefault="00A74855" w:rsidP="00324FCF">
      <w:pPr>
        <w:autoSpaceDE w:val="0"/>
        <w:autoSpaceDN w:val="0"/>
        <w:adjustRightInd w:val="0"/>
        <w:ind w:left="567" w:hanging="567"/>
        <w:jc w:val="both"/>
        <w:rPr>
          <w:color w:val="000000"/>
        </w:rPr>
      </w:pPr>
    </w:p>
    <w:p w:rsidR="001E5429" w:rsidRPr="00C7636C" w:rsidRDefault="006F57F9" w:rsidP="00324FCF">
      <w:pPr>
        <w:autoSpaceDE w:val="0"/>
        <w:autoSpaceDN w:val="0"/>
        <w:adjustRightInd w:val="0"/>
        <w:ind w:left="567" w:hanging="567"/>
        <w:jc w:val="both"/>
        <w:rPr>
          <w:i/>
          <w:iCs/>
          <w:color w:val="000000"/>
        </w:rPr>
      </w:pPr>
      <w:r w:rsidRPr="00C7636C">
        <w:rPr>
          <w:b/>
          <w:bCs/>
          <w:color w:val="000000"/>
        </w:rPr>
        <w:t>A</w:t>
      </w:r>
      <w:r w:rsidR="00270CCE" w:rsidRPr="00C7636C">
        <w:rPr>
          <w:b/>
          <w:bCs/>
          <w:color w:val="000000"/>
        </w:rPr>
        <w:t xml:space="preserve">ktivita </w:t>
      </w:r>
      <w:r w:rsidRPr="00C7636C">
        <w:rPr>
          <w:b/>
          <w:bCs/>
          <w:color w:val="000000"/>
        </w:rPr>
        <w:t xml:space="preserve">2. </w:t>
      </w:r>
      <w:r w:rsidR="00EA592F" w:rsidRPr="00C7636C">
        <w:rPr>
          <w:b/>
          <w:bCs/>
          <w:color w:val="000000"/>
        </w:rPr>
        <w:t>Aktualizácia i</w:t>
      </w:r>
      <w:r w:rsidR="00324FCF" w:rsidRPr="00C7636C">
        <w:rPr>
          <w:b/>
          <w:bCs/>
          <w:color w:val="000000"/>
        </w:rPr>
        <w:t>nventarizáci</w:t>
      </w:r>
      <w:r w:rsidR="00EA592F" w:rsidRPr="00C7636C">
        <w:rPr>
          <w:b/>
          <w:bCs/>
          <w:color w:val="000000"/>
        </w:rPr>
        <w:t>e</w:t>
      </w:r>
      <w:r w:rsidR="00324FCF" w:rsidRPr="00C7636C">
        <w:rPr>
          <w:b/>
          <w:bCs/>
          <w:color w:val="000000"/>
        </w:rPr>
        <w:t xml:space="preserve"> </w:t>
      </w:r>
      <w:r w:rsidR="00EA592F" w:rsidRPr="00C7636C">
        <w:rPr>
          <w:b/>
          <w:bCs/>
          <w:iCs/>
          <w:color w:val="000000"/>
        </w:rPr>
        <w:t xml:space="preserve">a klasifikácie </w:t>
      </w:r>
      <w:r w:rsidR="001E5429" w:rsidRPr="00C7636C">
        <w:rPr>
          <w:b/>
          <w:bCs/>
          <w:iCs/>
          <w:color w:val="000000"/>
        </w:rPr>
        <w:t>úložísk ťažobného odpadu</w:t>
      </w:r>
      <w:r w:rsidR="001E5429" w:rsidRPr="00C7636C">
        <w:rPr>
          <w:b/>
          <w:bCs/>
          <w:color w:val="000000"/>
        </w:rPr>
        <w:t xml:space="preserve"> </w:t>
      </w:r>
    </w:p>
    <w:p w:rsidR="001E5429" w:rsidRPr="00C7636C" w:rsidRDefault="001E5429" w:rsidP="00324FCF">
      <w:pPr>
        <w:autoSpaceDE w:val="0"/>
        <w:autoSpaceDN w:val="0"/>
        <w:adjustRightInd w:val="0"/>
        <w:jc w:val="both"/>
        <w:rPr>
          <w:color w:val="000000"/>
        </w:rPr>
      </w:pPr>
    </w:p>
    <w:p w:rsidR="001E5429" w:rsidRPr="00C7636C" w:rsidRDefault="00324FCF" w:rsidP="00324FCF">
      <w:pPr>
        <w:autoSpaceDE w:val="0"/>
        <w:autoSpaceDN w:val="0"/>
        <w:adjustRightInd w:val="0"/>
        <w:jc w:val="both"/>
        <w:rPr>
          <w:b/>
          <w:i/>
          <w:color w:val="000000"/>
        </w:rPr>
      </w:pPr>
      <w:r w:rsidRPr="00C7636C">
        <w:rPr>
          <w:b/>
          <w:i/>
          <w:color w:val="000000"/>
        </w:rPr>
        <w:t>8.2.1</w:t>
      </w:r>
      <w:r w:rsidR="00A74855" w:rsidRPr="00C7636C">
        <w:rPr>
          <w:b/>
          <w:i/>
          <w:color w:val="000000"/>
        </w:rPr>
        <w:t>.4</w:t>
      </w:r>
      <w:r w:rsidRPr="00C7636C">
        <w:rPr>
          <w:b/>
          <w:i/>
          <w:color w:val="000000"/>
        </w:rPr>
        <w:t xml:space="preserve"> </w:t>
      </w:r>
      <w:r w:rsidR="001E5429" w:rsidRPr="00C7636C">
        <w:rPr>
          <w:b/>
          <w:i/>
          <w:color w:val="000000"/>
        </w:rPr>
        <w:t>Aktivity plnené v krátkodobom časovom horizonte (</w:t>
      </w:r>
      <w:r w:rsidRPr="00C7636C">
        <w:rPr>
          <w:b/>
          <w:bCs/>
          <w:i/>
          <w:color w:val="000000"/>
        </w:rPr>
        <w:t>2014 -</w:t>
      </w:r>
      <w:r w:rsidR="001E5429" w:rsidRPr="00C7636C">
        <w:rPr>
          <w:b/>
          <w:bCs/>
          <w:i/>
          <w:color w:val="000000"/>
        </w:rPr>
        <w:t xml:space="preserve"> 201</w:t>
      </w:r>
      <w:r w:rsidR="00EA592F" w:rsidRPr="00C7636C">
        <w:rPr>
          <w:b/>
          <w:bCs/>
          <w:i/>
          <w:color w:val="000000"/>
        </w:rPr>
        <w:t>6</w:t>
      </w:r>
      <w:r w:rsidRPr="00C7636C">
        <w:rPr>
          <w:b/>
          <w:i/>
          <w:color w:val="000000"/>
        </w:rPr>
        <w:t>)</w:t>
      </w:r>
    </w:p>
    <w:p w:rsidR="00A77049" w:rsidRPr="00C7636C" w:rsidRDefault="00A77049" w:rsidP="00324FCF">
      <w:pPr>
        <w:autoSpaceDE w:val="0"/>
        <w:autoSpaceDN w:val="0"/>
        <w:adjustRightInd w:val="0"/>
        <w:jc w:val="both"/>
        <w:rPr>
          <w:color w:val="000000"/>
        </w:rPr>
      </w:pPr>
    </w:p>
    <w:p w:rsidR="001E5429" w:rsidRPr="00C7636C" w:rsidRDefault="00324FCF" w:rsidP="00FF2A21">
      <w:pPr>
        <w:autoSpaceDE w:val="0"/>
        <w:autoSpaceDN w:val="0"/>
        <w:adjustRightInd w:val="0"/>
        <w:ind w:left="284"/>
        <w:jc w:val="both"/>
        <w:rPr>
          <w:i/>
          <w:color w:val="000000"/>
          <w:u w:val="single"/>
        </w:rPr>
      </w:pPr>
      <w:r w:rsidRPr="00C7636C">
        <w:rPr>
          <w:i/>
          <w:color w:val="000000"/>
          <w:u w:val="single"/>
        </w:rPr>
        <w:t>Realizácia inventarizácie úložísk ťažobného odpadu (gestor MŽP SR, MH SR)</w:t>
      </w:r>
    </w:p>
    <w:p w:rsidR="001E5429" w:rsidRPr="00C7636C"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zabezpečiť inventarizáciu </w:t>
      </w:r>
      <w:r w:rsidR="00324FCF" w:rsidRPr="00C7636C">
        <w:rPr>
          <w:color w:val="000000"/>
        </w:rPr>
        <w:t>nezmapovaných oblasti v zrušených</w:t>
      </w:r>
      <w:r w:rsidRPr="00C7636C">
        <w:rPr>
          <w:color w:val="000000"/>
        </w:rPr>
        <w:t xml:space="preserve"> dobývacích priestoroch a</w:t>
      </w:r>
      <w:r w:rsidR="00324FCF" w:rsidRPr="00C7636C">
        <w:rPr>
          <w:color w:val="000000"/>
        </w:rPr>
        <w:t xml:space="preserve"> v</w:t>
      </w:r>
      <w:r w:rsidRPr="00C7636C">
        <w:rPr>
          <w:color w:val="000000"/>
        </w:rPr>
        <w:t> dobývacích priestor</w:t>
      </w:r>
      <w:r w:rsidR="00324FCF" w:rsidRPr="00C7636C">
        <w:rPr>
          <w:color w:val="000000"/>
        </w:rPr>
        <w:t>och bývalých ťažobných prevádzok</w:t>
      </w:r>
      <w:r w:rsidRPr="00C7636C">
        <w:rPr>
          <w:color w:val="000000"/>
        </w:rPr>
        <w:t>,</w:t>
      </w:r>
    </w:p>
    <w:p w:rsidR="00D37DF4" w:rsidRPr="00C7636C" w:rsidRDefault="00D37DF4"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klasifikáciu ešte neklasifikovaných a novozmapovaných objektov,</w:t>
      </w:r>
    </w:p>
    <w:p w:rsidR="001E5429" w:rsidRPr="00C7636C"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doplnenie absentujúcich rozhod</w:t>
      </w:r>
      <w:r w:rsidR="00324FCF" w:rsidRPr="00C7636C">
        <w:rPr>
          <w:color w:val="000000"/>
        </w:rPr>
        <w:t>ovacích parametrov o úložiskách ťažobných odpadov v Informačnom systéme ťažobného odpadu,</w:t>
      </w:r>
    </w:p>
    <w:p w:rsidR="001E5429" w:rsidRPr="00C7636C"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aktualizovať prioritné oblasti na zá</w:t>
      </w:r>
      <w:r w:rsidR="00324FCF" w:rsidRPr="00C7636C">
        <w:rPr>
          <w:color w:val="000000"/>
        </w:rPr>
        <w:t>klade inventarizácie,</w:t>
      </w:r>
    </w:p>
    <w:p w:rsidR="00CA2CC0" w:rsidRPr="00C7636C" w:rsidRDefault="00CA2CC0" w:rsidP="00324FCF">
      <w:pPr>
        <w:autoSpaceDE w:val="0"/>
        <w:autoSpaceDN w:val="0"/>
        <w:adjustRightInd w:val="0"/>
        <w:jc w:val="both"/>
        <w:rPr>
          <w:color w:val="000000"/>
        </w:rPr>
      </w:pPr>
    </w:p>
    <w:p w:rsidR="001E5429" w:rsidRPr="00C7636C" w:rsidRDefault="00324FCF" w:rsidP="00324FCF">
      <w:pPr>
        <w:autoSpaceDE w:val="0"/>
        <w:autoSpaceDN w:val="0"/>
        <w:adjustRightInd w:val="0"/>
        <w:jc w:val="both"/>
        <w:rPr>
          <w:b/>
          <w:i/>
          <w:color w:val="000000"/>
        </w:rPr>
      </w:pPr>
      <w:r w:rsidRPr="00C7636C">
        <w:rPr>
          <w:b/>
          <w:i/>
          <w:color w:val="000000"/>
        </w:rPr>
        <w:t>8.2.</w:t>
      </w:r>
      <w:r w:rsidR="00A74855" w:rsidRPr="00C7636C">
        <w:rPr>
          <w:b/>
          <w:i/>
          <w:color w:val="000000"/>
        </w:rPr>
        <w:t>1.5</w:t>
      </w:r>
      <w:r w:rsidRPr="00C7636C">
        <w:rPr>
          <w:b/>
          <w:i/>
          <w:color w:val="000000"/>
        </w:rPr>
        <w:t xml:space="preserve"> </w:t>
      </w:r>
      <w:r w:rsidR="001E5429" w:rsidRPr="00C7636C">
        <w:rPr>
          <w:b/>
          <w:i/>
          <w:color w:val="000000"/>
        </w:rPr>
        <w:t>Aktivity plnené v strednodobom časovom horizonte (</w:t>
      </w:r>
      <w:r w:rsidRPr="00C7636C">
        <w:rPr>
          <w:b/>
          <w:i/>
          <w:color w:val="000000"/>
        </w:rPr>
        <w:t>201</w:t>
      </w:r>
      <w:r w:rsidR="00EA592F" w:rsidRPr="00C7636C">
        <w:rPr>
          <w:b/>
          <w:i/>
          <w:color w:val="000000"/>
        </w:rPr>
        <w:t>7</w:t>
      </w:r>
      <w:r w:rsidRPr="00C7636C">
        <w:rPr>
          <w:b/>
          <w:i/>
          <w:color w:val="000000"/>
        </w:rPr>
        <w:t xml:space="preserve"> -</w:t>
      </w:r>
      <w:r w:rsidR="008E0A57" w:rsidRPr="00C7636C">
        <w:rPr>
          <w:b/>
          <w:i/>
          <w:color w:val="000000"/>
        </w:rPr>
        <w:t xml:space="preserve"> 2020)</w:t>
      </w:r>
    </w:p>
    <w:p w:rsidR="00A77049" w:rsidRPr="00C7636C" w:rsidRDefault="00A77049" w:rsidP="00324FCF">
      <w:pPr>
        <w:autoSpaceDE w:val="0"/>
        <w:autoSpaceDN w:val="0"/>
        <w:adjustRightInd w:val="0"/>
        <w:jc w:val="both"/>
        <w:rPr>
          <w:color w:val="000000"/>
        </w:rPr>
      </w:pPr>
    </w:p>
    <w:p w:rsidR="001E5429" w:rsidRPr="00C7636C" w:rsidRDefault="00324FCF" w:rsidP="00FF2A21">
      <w:pPr>
        <w:autoSpaceDE w:val="0"/>
        <w:autoSpaceDN w:val="0"/>
        <w:adjustRightInd w:val="0"/>
        <w:ind w:left="284"/>
        <w:jc w:val="both"/>
        <w:rPr>
          <w:i/>
          <w:color w:val="000000"/>
          <w:u w:val="single"/>
        </w:rPr>
      </w:pPr>
      <w:r w:rsidRPr="00C7636C">
        <w:rPr>
          <w:i/>
          <w:color w:val="000000"/>
          <w:u w:val="single"/>
        </w:rPr>
        <w:t>Inventarizácia</w:t>
      </w:r>
      <w:r w:rsidR="001E5429" w:rsidRPr="00C7636C">
        <w:rPr>
          <w:i/>
          <w:color w:val="000000"/>
          <w:u w:val="single"/>
        </w:rPr>
        <w:t xml:space="preserve"> </w:t>
      </w:r>
      <w:r w:rsidRPr="00C7636C">
        <w:rPr>
          <w:i/>
          <w:color w:val="000000"/>
          <w:u w:val="single"/>
        </w:rPr>
        <w:t>úložísk ťažobného odpadu</w:t>
      </w:r>
      <w:r w:rsidR="00E30DA2" w:rsidRPr="00C7636C">
        <w:rPr>
          <w:i/>
          <w:color w:val="000000"/>
          <w:u w:val="single"/>
        </w:rPr>
        <w:t xml:space="preserve"> (gestor MŽP SR)</w:t>
      </w:r>
    </w:p>
    <w:p w:rsidR="001E5429" w:rsidRPr="00C7636C" w:rsidRDefault="001E542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pokračovať v</w:t>
      </w:r>
      <w:r w:rsidR="00D37DF4" w:rsidRPr="00C7636C">
        <w:rPr>
          <w:color w:val="000000"/>
        </w:rPr>
        <w:t> </w:t>
      </w:r>
      <w:r w:rsidRPr="00C7636C">
        <w:rPr>
          <w:color w:val="000000"/>
        </w:rPr>
        <w:t>inventarizácii</w:t>
      </w:r>
      <w:r w:rsidR="00D37DF4" w:rsidRPr="00C7636C">
        <w:rPr>
          <w:color w:val="000000"/>
        </w:rPr>
        <w:t xml:space="preserve"> a klasifikácii </w:t>
      </w:r>
      <w:r w:rsidR="002A3AA2" w:rsidRPr="00C7636C">
        <w:rPr>
          <w:color w:val="000000"/>
        </w:rPr>
        <w:t>nezmapovaných oblasti</w:t>
      </w:r>
      <w:r w:rsidR="00E30DA2" w:rsidRPr="00C7636C">
        <w:rPr>
          <w:color w:val="000000"/>
        </w:rPr>
        <w:t>,</w:t>
      </w:r>
    </w:p>
    <w:p w:rsidR="00C348F9" w:rsidRPr="00C7636C" w:rsidRDefault="00C348F9" w:rsidP="00324FCF">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aktualizovať prioritné oblasti na základe </w:t>
      </w:r>
      <w:r w:rsidR="00814A9C" w:rsidRPr="00C7636C">
        <w:rPr>
          <w:color w:val="000000"/>
        </w:rPr>
        <w:t xml:space="preserve">výsledkov z </w:t>
      </w:r>
      <w:r w:rsidRPr="00C7636C">
        <w:rPr>
          <w:color w:val="000000"/>
        </w:rPr>
        <w:t>inventarizácie</w:t>
      </w:r>
    </w:p>
    <w:p w:rsidR="00324FCF" w:rsidRPr="00C7636C" w:rsidRDefault="00324FCF" w:rsidP="00324FCF">
      <w:pPr>
        <w:autoSpaceDE w:val="0"/>
        <w:autoSpaceDN w:val="0"/>
        <w:adjustRightInd w:val="0"/>
        <w:jc w:val="both"/>
        <w:rPr>
          <w:color w:val="000000"/>
        </w:rPr>
      </w:pPr>
    </w:p>
    <w:p w:rsidR="001E5429" w:rsidRPr="00C7636C" w:rsidRDefault="00E30DA2" w:rsidP="00324FCF">
      <w:pPr>
        <w:autoSpaceDE w:val="0"/>
        <w:autoSpaceDN w:val="0"/>
        <w:adjustRightInd w:val="0"/>
        <w:jc w:val="both"/>
        <w:rPr>
          <w:b/>
          <w:i/>
          <w:color w:val="000000"/>
        </w:rPr>
      </w:pPr>
      <w:r w:rsidRPr="00C7636C">
        <w:rPr>
          <w:b/>
          <w:i/>
          <w:color w:val="000000"/>
        </w:rPr>
        <w:t>8.2.</w:t>
      </w:r>
      <w:r w:rsidR="00A74855" w:rsidRPr="00C7636C">
        <w:rPr>
          <w:b/>
          <w:i/>
          <w:color w:val="000000"/>
        </w:rPr>
        <w:t>1.6</w:t>
      </w:r>
      <w:r w:rsidRPr="00C7636C">
        <w:rPr>
          <w:b/>
          <w:i/>
          <w:color w:val="000000"/>
        </w:rPr>
        <w:t xml:space="preserve"> </w:t>
      </w:r>
      <w:r w:rsidR="001E5429" w:rsidRPr="00C7636C">
        <w:rPr>
          <w:b/>
          <w:i/>
          <w:color w:val="000000"/>
        </w:rPr>
        <w:t>Aktivity plnené v dlhodobom časovom horizonte (</w:t>
      </w:r>
      <w:r w:rsidRPr="00C7636C">
        <w:rPr>
          <w:b/>
          <w:i/>
          <w:color w:val="000000"/>
        </w:rPr>
        <w:t>po roku 202</w:t>
      </w:r>
      <w:r w:rsidR="00EA592F" w:rsidRPr="00C7636C">
        <w:rPr>
          <w:b/>
          <w:i/>
          <w:color w:val="000000"/>
        </w:rPr>
        <w:t>0</w:t>
      </w:r>
      <w:r w:rsidR="008E0A57" w:rsidRPr="00C7636C">
        <w:rPr>
          <w:b/>
          <w:i/>
          <w:color w:val="000000"/>
        </w:rPr>
        <w:t>)</w:t>
      </w:r>
    </w:p>
    <w:p w:rsidR="00A77049" w:rsidRPr="00C7636C" w:rsidRDefault="00A77049" w:rsidP="00324FCF">
      <w:pPr>
        <w:autoSpaceDE w:val="0"/>
        <w:autoSpaceDN w:val="0"/>
        <w:adjustRightInd w:val="0"/>
        <w:jc w:val="both"/>
        <w:rPr>
          <w:color w:val="000000"/>
        </w:rPr>
      </w:pPr>
    </w:p>
    <w:p w:rsidR="001E5429" w:rsidRPr="00C7636C" w:rsidRDefault="00C348F9" w:rsidP="00FF2A21">
      <w:pPr>
        <w:autoSpaceDE w:val="0"/>
        <w:autoSpaceDN w:val="0"/>
        <w:adjustRightInd w:val="0"/>
        <w:ind w:left="284"/>
        <w:jc w:val="both"/>
        <w:rPr>
          <w:i/>
          <w:color w:val="000000"/>
          <w:u w:val="single"/>
        </w:rPr>
      </w:pPr>
      <w:r w:rsidRPr="00C7636C">
        <w:rPr>
          <w:i/>
          <w:color w:val="000000"/>
          <w:u w:val="single"/>
        </w:rPr>
        <w:t xml:space="preserve">Inventarizácia </w:t>
      </w:r>
      <w:r w:rsidR="00E30DA2" w:rsidRPr="00C7636C">
        <w:rPr>
          <w:i/>
          <w:color w:val="000000"/>
          <w:u w:val="single"/>
        </w:rPr>
        <w:t>úložísk ťažobného odpadu (gestor MŽP SR)</w:t>
      </w:r>
    </w:p>
    <w:p w:rsidR="00D37DF4" w:rsidRPr="00C7636C" w:rsidRDefault="00D37DF4" w:rsidP="00D37DF4">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lastRenderedPageBreak/>
        <w:t>na základe výsledkov realizácie inventarizácie a klasifikácie vypracovať aktualizovaný zoznam lokalít odporúčaných na riešenie v rámci programu pre obdobie po roku 2020.</w:t>
      </w:r>
    </w:p>
    <w:p w:rsidR="00D37DF4" w:rsidRPr="00C7636C" w:rsidRDefault="00D37DF4" w:rsidP="00D37DF4">
      <w:pPr>
        <w:autoSpaceDE w:val="0"/>
        <w:autoSpaceDN w:val="0"/>
        <w:adjustRightInd w:val="0"/>
        <w:ind w:left="567"/>
        <w:jc w:val="both"/>
        <w:rPr>
          <w:color w:val="000000"/>
        </w:rPr>
      </w:pPr>
    </w:p>
    <w:p w:rsidR="006F0D92" w:rsidRPr="00C7636C" w:rsidRDefault="006F0D92" w:rsidP="00324FCF">
      <w:pPr>
        <w:autoSpaceDE w:val="0"/>
        <w:autoSpaceDN w:val="0"/>
        <w:adjustRightInd w:val="0"/>
        <w:jc w:val="both"/>
        <w:rPr>
          <w:b/>
          <w:bCs/>
          <w:color w:val="000000"/>
        </w:rPr>
      </w:pPr>
    </w:p>
    <w:p w:rsidR="006A64E6" w:rsidRPr="00C7636C" w:rsidRDefault="0015029B" w:rsidP="006A64E6">
      <w:pPr>
        <w:autoSpaceDE w:val="0"/>
        <w:autoSpaceDN w:val="0"/>
        <w:adjustRightInd w:val="0"/>
        <w:jc w:val="both"/>
        <w:rPr>
          <w:i/>
          <w:iCs/>
          <w:color w:val="000000"/>
        </w:rPr>
      </w:pPr>
      <w:r w:rsidRPr="00C7636C">
        <w:rPr>
          <w:b/>
          <w:bCs/>
          <w:color w:val="000000"/>
        </w:rPr>
        <w:t>Aktivita 3</w:t>
      </w:r>
      <w:r w:rsidR="006A64E6" w:rsidRPr="00C7636C">
        <w:rPr>
          <w:b/>
          <w:bCs/>
          <w:color w:val="000000"/>
        </w:rPr>
        <w:t>: Monitor</w:t>
      </w:r>
      <w:r w:rsidRPr="00C7636C">
        <w:rPr>
          <w:b/>
          <w:bCs/>
          <w:color w:val="000000"/>
        </w:rPr>
        <w:t>ing</w:t>
      </w:r>
      <w:r w:rsidR="006A64E6" w:rsidRPr="00C7636C">
        <w:rPr>
          <w:b/>
          <w:bCs/>
          <w:color w:val="000000"/>
        </w:rPr>
        <w:t xml:space="preserve"> úložísk ťažobného odpadu </w:t>
      </w:r>
    </w:p>
    <w:p w:rsidR="006A64E6" w:rsidRPr="00C7636C" w:rsidRDefault="006A64E6" w:rsidP="006A64E6">
      <w:pPr>
        <w:autoSpaceDE w:val="0"/>
        <w:autoSpaceDN w:val="0"/>
        <w:adjustRightInd w:val="0"/>
        <w:jc w:val="both"/>
        <w:rPr>
          <w:color w:val="000000"/>
        </w:rPr>
      </w:pPr>
    </w:p>
    <w:p w:rsidR="006A64E6" w:rsidRPr="00C7636C" w:rsidRDefault="006A64E6" w:rsidP="006A64E6">
      <w:pPr>
        <w:autoSpaceDE w:val="0"/>
        <w:autoSpaceDN w:val="0"/>
        <w:adjustRightInd w:val="0"/>
        <w:jc w:val="both"/>
        <w:rPr>
          <w:b/>
          <w:i/>
          <w:color w:val="000000"/>
        </w:rPr>
      </w:pPr>
      <w:r w:rsidRPr="00C7636C">
        <w:rPr>
          <w:b/>
          <w:i/>
          <w:color w:val="000000"/>
        </w:rPr>
        <w:t>8.2.</w:t>
      </w:r>
      <w:r w:rsidR="002005CA" w:rsidRPr="00C7636C">
        <w:rPr>
          <w:b/>
          <w:i/>
          <w:color w:val="000000"/>
        </w:rPr>
        <w:t>1</w:t>
      </w:r>
      <w:r w:rsidRPr="00C7636C">
        <w:rPr>
          <w:b/>
          <w:i/>
          <w:color w:val="000000"/>
        </w:rPr>
        <w:t>.</w:t>
      </w:r>
      <w:r w:rsidR="002005CA" w:rsidRPr="00C7636C">
        <w:rPr>
          <w:b/>
          <w:i/>
          <w:color w:val="000000"/>
        </w:rPr>
        <w:t>7</w:t>
      </w:r>
      <w:r w:rsidRPr="00C7636C">
        <w:rPr>
          <w:b/>
          <w:i/>
          <w:color w:val="000000"/>
        </w:rPr>
        <w:t xml:space="preserve"> Aktivity plnené v krátkodobom časovom horizonte (2014 - 201</w:t>
      </w:r>
      <w:r w:rsidR="00FF2A21" w:rsidRPr="00C7636C">
        <w:rPr>
          <w:b/>
          <w:i/>
          <w:color w:val="000000"/>
        </w:rPr>
        <w:t>6</w:t>
      </w:r>
      <w:r w:rsidRPr="00C7636C">
        <w:rPr>
          <w:b/>
          <w:i/>
          <w:color w:val="000000"/>
        </w:rPr>
        <w:t>)</w:t>
      </w:r>
    </w:p>
    <w:p w:rsidR="006A64E6" w:rsidRPr="00C7636C" w:rsidRDefault="006A64E6" w:rsidP="006A64E6">
      <w:pPr>
        <w:autoSpaceDE w:val="0"/>
        <w:autoSpaceDN w:val="0"/>
        <w:adjustRightInd w:val="0"/>
        <w:jc w:val="both"/>
        <w:rPr>
          <w:color w:val="000000"/>
        </w:rPr>
      </w:pPr>
    </w:p>
    <w:p w:rsidR="006A64E6" w:rsidRPr="00C7636C" w:rsidRDefault="006A64E6" w:rsidP="00FF2A21">
      <w:pPr>
        <w:autoSpaceDE w:val="0"/>
        <w:autoSpaceDN w:val="0"/>
        <w:adjustRightInd w:val="0"/>
        <w:ind w:left="284"/>
        <w:jc w:val="both"/>
        <w:rPr>
          <w:i/>
          <w:color w:val="000000"/>
          <w:u w:val="single"/>
        </w:rPr>
      </w:pPr>
      <w:r w:rsidRPr="00C7636C">
        <w:rPr>
          <w:i/>
          <w:color w:val="000000"/>
          <w:u w:val="single"/>
        </w:rPr>
        <w:t>Monitorovanie úložísk ťažobného odpadu (gestor MŽP SR)</w:t>
      </w:r>
    </w:p>
    <w:p w:rsidR="00FF2A21" w:rsidRPr="00C7636C" w:rsidRDefault="00FF2A21"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na základe údajov z inventarizácie a prieskumu úložísk navrhnúť a zabezpečiť monitorovanie zmapovaných lokalít,</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na základe </w:t>
      </w:r>
      <w:r w:rsidR="00FF2A21" w:rsidRPr="00C7636C">
        <w:rPr>
          <w:color w:val="000000"/>
        </w:rPr>
        <w:t xml:space="preserve">údajov z </w:t>
      </w:r>
      <w:r w:rsidRPr="00C7636C">
        <w:rPr>
          <w:color w:val="000000"/>
        </w:rPr>
        <w:t xml:space="preserve">inventarizácie </w:t>
      </w:r>
      <w:r w:rsidR="00FF2A21" w:rsidRPr="00C7636C">
        <w:rPr>
          <w:color w:val="000000"/>
        </w:rPr>
        <w:t xml:space="preserve">úložísk </w:t>
      </w:r>
      <w:r w:rsidRPr="00C7636C">
        <w:rPr>
          <w:color w:val="000000"/>
        </w:rPr>
        <w:t xml:space="preserve">navrhnúť a zabezpečiť preventívne monitorovanie </w:t>
      </w:r>
      <w:r w:rsidR="00C348F9" w:rsidRPr="00C7636C">
        <w:rPr>
          <w:color w:val="000000"/>
        </w:rPr>
        <w:t xml:space="preserve">na </w:t>
      </w:r>
      <w:r w:rsidRPr="00C7636C">
        <w:rPr>
          <w:color w:val="000000"/>
        </w:rPr>
        <w:t>potenciálne rizikových lokalitách v ďalšom období (201</w:t>
      </w:r>
      <w:r w:rsidR="00FF2A21" w:rsidRPr="00C7636C">
        <w:rPr>
          <w:color w:val="000000"/>
        </w:rPr>
        <w:t>7</w:t>
      </w:r>
      <w:r w:rsidRPr="00C7636C">
        <w:rPr>
          <w:color w:val="000000"/>
        </w:rPr>
        <w:t xml:space="preserve"> - 2020),</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na základe výsledkov navrhnúť predsanačné monitorovanie na prioritných lokalitách pre nasledujúce obdobie (201</w:t>
      </w:r>
      <w:r w:rsidR="00FF2A21" w:rsidRPr="00C7636C">
        <w:rPr>
          <w:color w:val="000000"/>
        </w:rPr>
        <w:t>7</w:t>
      </w:r>
      <w:r w:rsidRPr="00C7636C">
        <w:rPr>
          <w:color w:val="000000"/>
        </w:rPr>
        <w:t xml:space="preserve"> - 2020),</w:t>
      </w:r>
    </w:p>
    <w:p w:rsidR="00344482" w:rsidRPr="00C7636C" w:rsidRDefault="00814A9C" w:rsidP="00EF0B9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zabezpečiť </w:t>
      </w:r>
      <w:r w:rsidR="00344482" w:rsidRPr="00C7636C">
        <w:rPr>
          <w:color w:val="000000"/>
        </w:rPr>
        <w:t xml:space="preserve">systém odborného </w:t>
      </w:r>
      <w:r w:rsidR="00344482" w:rsidRPr="00C7636C">
        <w:rPr>
          <w:bCs/>
        </w:rPr>
        <w:t>technicko – bezpečnostného dohľadu nad funkčnosťou drenážnych zariadení odkalísk a stabilitou odvalov a odkalísk ťažobného odpadu</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evidenciu výsledkov monitorovacích prác a ich poskytnutie do databázy</w:t>
      </w:r>
      <w:r w:rsidR="00814A9C" w:rsidRPr="00C7636C">
        <w:rPr>
          <w:color w:val="000000"/>
        </w:rPr>
        <w:t xml:space="preserve"> Informačného systému </w:t>
      </w:r>
      <w:r w:rsidR="009D30E8" w:rsidRPr="00C7636C">
        <w:rPr>
          <w:color w:val="000000"/>
        </w:rPr>
        <w:t xml:space="preserve">opustených a uzavretých </w:t>
      </w:r>
      <w:r w:rsidR="00814A9C" w:rsidRPr="00C7636C">
        <w:rPr>
          <w:color w:val="000000"/>
        </w:rPr>
        <w:t>úložísk ťažobného odpadu a</w:t>
      </w:r>
      <w:r w:rsidRPr="00C7636C">
        <w:rPr>
          <w:color w:val="000000"/>
        </w:rPr>
        <w:t xml:space="preserve"> Integrovaného monitoringu znečistenia podzemných vôd.</w:t>
      </w:r>
    </w:p>
    <w:p w:rsidR="002005CA" w:rsidRPr="00C7636C" w:rsidRDefault="002005CA" w:rsidP="006A64E6">
      <w:pPr>
        <w:autoSpaceDE w:val="0"/>
        <w:autoSpaceDN w:val="0"/>
        <w:adjustRightInd w:val="0"/>
        <w:jc w:val="both"/>
        <w:rPr>
          <w:color w:val="000000"/>
        </w:rPr>
      </w:pPr>
    </w:p>
    <w:p w:rsidR="006A64E6" w:rsidRPr="00C7636C" w:rsidRDefault="006A64E6" w:rsidP="006A64E6">
      <w:pPr>
        <w:autoSpaceDE w:val="0"/>
        <w:autoSpaceDN w:val="0"/>
        <w:adjustRightInd w:val="0"/>
        <w:jc w:val="both"/>
        <w:rPr>
          <w:b/>
          <w:i/>
          <w:color w:val="000000"/>
        </w:rPr>
      </w:pPr>
      <w:r w:rsidRPr="00C7636C">
        <w:rPr>
          <w:b/>
          <w:i/>
          <w:color w:val="000000"/>
        </w:rPr>
        <w:t>8.2.</w:t>
      </w:r>
      <w:r w:rsidR="006F0D92" w:rsidRPr="00C7636C">
        <w:rPr>
          <w:b/>
          <w:i/>
          <w:color w:val="000000"/>
        </w:rPr>
        <w:t>1.8</w:t>
      </w:r>
      <w:r w:rsidRPr="00C7636C">
        <w:rPr>
          <w:b/>
          <w:i/>
          <w:color w:val="000000"/>
        </w:rPr>
        <w:t xml:space="preserve"> Aktivity plnené v strednodobom časovom horizonte (201</w:t>
      </w:r>
      <w:r w:rsidR="00FF2A21" w:rsidRPr="00C7636C">
        <w:rPr>
          <w:b/>
          <w:i/>
          <w:color w:val="000000"/>
        </w:rPr>
        <w:t>7</w:t>
      </w:r>
      <w:r w:rsidRPr="00C7636C">
        <w:rPr>
          <w:b/>
          <w:i/>
          <w:color w:val="000000"/>
        </w:rPr>
        <w:t xml:space="preserve"> - 2020)</w:t>
      </w:r>
    </w:p>
    <w:p w:rsidR="006A64E6" w:rsidRPr="00C7636C" w:rsidRDefault="006A64E6" w:rsidP="006A64E6">
      <w:pPr>
        <w:autoSpaceDE w:val="0"/>
        <w:autoSpaceDN w:val="0"/>
        <w:adjustRightInd w:val="0"/>
        <w:jc w:val="both"/>
        <w:rPr>
          <w:color w:val="000000"/>
        </w:rPr>
      </w:pPr>
    </w:p>
    <w:p w:rsidR="006A64E6" w:rsidRPr="00C7636C" w:rsidRDefault="006A64E6" w:rsidP="006A64E6">
      <w:pPr>
        <w:numPr>
          <w:ilvl w:val="2"/>
          <w:numId w:val="38"/>
        </w:numPr>
        <w:autoSpaceDE w:val="0"/>
        <w:autoSpaceDN w:val="0"/>
        <w:adjustRightInd w:val="0"/>
        <w:ind w:left="284" w:hanging="284"/>
        <w:jc w:val="both"/>
        <w:rPr>
          <w:i/>
          <w:color w:val="000000"/>
          <w:u w:val="single"/>
        </w:rPr>
      </w:pPr>
      <w:r w:rsidRPr="00C7636C">
        <w:rPr>
          <w:i/>
          <w:color w:val="000000"/>
          <w:u w:val="single"/>
        </w:rPr>
        <w:t>Monitorovanie úložísk ťažobného odpadu (gestor MŽP SR)</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preventívne monitorovanie potenciálne rizikových oblastí podľa návrhu z predchádzajúceho realizačného obdobia,</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predsanačné monitorovanie podľa návrhu z predchádzajúceho realizačného obdobia</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aktualizovať monitorovací systém úložísk ťažobného odpadu na potenciálne rizikových lokalitách,</w:t>
      </w:r>
    </w:p>
    <w:p w:rsidR="000F1508" w:rsidRPr="00C7636C" w:rsidRDefault="000F1508" w:rsidP="000F1508">
      <w:pPr>
        <w:numPr>
          <w:ilvl w:val="0"/>
          <w:numId w:val="38"/>
        </w:numPr>
        <w:tabs>
          <w:tab w:val="clear" w:pos="720"/>
          <w:tab w:val="num" w:pos="-284"/>
        </w:tabs>
        <w:autoSpaceDE w:val="0"/>
        <w:autoSpaceDN w:val="0"/>
        <w:adjustRightInd w:val="0"/>
        <w:ind w:left="567" w:hanging="283"/>
        <w:jc w:val="both"/>
        <w:rPr>
          <w:color w:val="000000"/>
          <w:lang w:eastAsia="sk-SK"/>
        </w:rPr>
      </w:pPr>
      <w:r w:rsidRPr="00C7636C">
        <w:rPr>
          <w:color w:val="000000"/>
          <w:lang w:eastAsia="sk-SK"/>
        </w:rPr>
        <w:t>zabezpe</w:t>
      </w:r>
      <w:r w:rsidRPr="00C7636C">
        <w:rPr>
          <w:rFonts w:ascii="TimesNewRoman" w:eastAsia="TimesNewRoman" w:cs="TimesNewRoman" w:hint="eastAsia"/>
          <w:color w:val="000000"/>
          <w:lang w:eastAsia="sk-SK"/>
        </w:rPr>
        <w:t>č</w:t>
      </w:r>
      <w:r w:rsidRPr="00C7636C">
        <w:rPr>
          <w:color w:val="000000"/>
          <w:lang w:eastAsia="sk-SK"/>
        </w:rPr>
        <w:t>i</w:t>
      </w:r>
      <w:r w:rsidRPr="00C7636C">
        <w:rPr>
          <w:rFonts w:ascii="TimesNewRoman" w:eastAsia="TimesNewRoman" w:cs="TimesNewRoman" w:hint="eastAsia"/>
          <w:color w:val="000000"/>
          <w:lang w:eastAsia="sk-SK"/>
        </w:rPr>
        <w:t>ť</w:t>
      </w:r>
      <w:r w:rsidRPr="00C7636C">
        <w:rPr>
          <w:color w:val="000000"/>
          <w:lang w:eastAsia="sk-SK"/>
        </w:rPr>
        <w:t xml:space="preserve"> kontrolu vykonávaných geologických prác a kontrolu odborného geologického dohľadu,</w:t>
      </w:r>
    </w:p>
    <w:p w:rsidR="00344482" w:rsidRPr="00C7636C" w:rsidRDefault="00814A9C" w:rsidP="00344482">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w:t>
      </w:r>
      <w:r w:rsidRPr="00C7636C" w:rsidDel="00814A9C">
        <w:rPr>
          <w:color w:val="000000"/>
        </w:rPr>
        <w:t xml:space="preserve"> </w:t>
      </w:r>
      <w:r w:rsidR="00344482" w:rsidRPr="00C7636C">
        <w:rPr>
          <w:color w:val="000000"/>
        </w:rPr>
        <w:t xml:space="preserve">odborný </w:t>
      </w:r>
      <w:r w:rsidR="00344482" w:rsidRPr="00C7636C">
        <w:rPr>
          <w:bCs/>
        </w:rPr>
        <w:t xml:space="preserve">technicko – </w:t>
      </w:r>
      <w:r w:rsidR="004F386A" w:rsidRPr="00C7636C">
        <w:rPr>
          <w:bCs/>
        </w:rPr>
        <w:t>bezpečnost</w:t>
      </w:r>
      <w:r w:rsidR="004F386A">
        <w:rPr>
          <w:bCs/>
        </w:rPr>
        <w:t>ný</w:t>
      </w:r>
      <w:r w:rsidR="00344482" w:rsidRPr="00C7636C">
        <w:rPr>
          <w:bCs/>
        </w:rPr>
        <w:t xml:space="preserve"> dohľad nad funkčnosťou drenážnych zariadení odkalísk a stabilitou odvalov a odkalísk ťažobného odpadu</w:t>
      </w:r>
    </w:p>
    <w:p w:rsidR="006A64E6" w:rsidRPr="00C7636C" w:rsidRDefault="00A86243"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w:t>
      </w:r>
      <w:r w:rsidR="006A64E6" w:rsidRPr="00C7636C">
        <w:rPr>
          <w:color w:val="000000"/>
        </w:rPr>
        <w:t xml:space="preserve">viesť evidenciu výsledkov monitorovania a ich poskytnutie do databázy </w:t>
      </w:r>
      <w:r w:rsidR="009D30E8" w:rsidRPr="00C7636C">
        <w:rPr>
          <w:color w:val="000000"/>
        </w:rPr>
        <w:t xml:space="preserve">Informačného systému opustených a uzavretých úložísk ťažobného odpadu a </w:t>
      </w:r>
      <w:r w:rsidR="006A64E6" w:rsidRPr="00C7636C">
        <w:rPr>
          <w:color w:val="000000"/>
        </w:rPr>
        <w:t>Integrovaného monitoringu znečistenia podzemných vôd.</w:t>
      </w:r>
    </w:p>
    <w:p w:rsidR="001A7705" w:rsidRPr="00C7636C" w:rsidRDefault="001A7705" w:rsidP="006A64E6">
      <w:pPr>
        <w:autoSpaceDE w:val="0"/>
        <w:autoSpaceDN w:val="0"/>
        <w:adjustRightInd w:val="0"/>
        <w:jc w:val="both"/>
        <w:rPr>
          <w:color w:val="000000"/>
        </w:rPr>
      </w:pPr>
    </w:p>
    <w:p w:rsidR="006A64E6" w:rsidRPr="00C7636C" w:rsidRDefault="006A64E6" w:rsidP="006A64E6">
      <w:pPr>
        <w:autoSpaceDE w:val="0"/>
        <w:autoSpaceDN w:val="0"/>
        <w:adjustRightInd w:val="0"/>
        <w:jc w:val="both"/>
        <w:rPr>
          <w:i/>
          <w:color w:val="000000"/>
          <w:u w:val="single"/>
        </w:rPr>
      </w:pPr>
      <w:r w:rsidRPr="00C7636C">
        <w:rPr>
          <w:i/>
          <w:color w:val="000000"/>
          <w:u w:val="single"/>
        </w:rPr>
        <w:t>b) Monitorovanie sanačných prác (gestor MŽP SR)</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monitorovanie sanačných prác,</w:t>
      </w:r>
    </w:p>
    <w:p w:rsidR="006A64E6" w:rsidRPr="00C7636C" w:rsidRDefault="006A64E6" w:rsidP="00EF0B9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evidenciu výsledkov monitorovania sanačných prác a ich poskytnutie do databázy</w:t>
      </w:r>
      <w:r w:rsidR="001F1040" w:rsidRPr="00C7636C">
        <w:rPr>
          <w:color w:val="000000"/>
        </w:rPr>
        <w:t xml:space="preserve"> Informačného systému opustených a uzavretých úložísk ťažobného odpadu a</w:t>
      </w:r>
      <w:r w:rsidRPr="00C7636C">
        <w:rPr>
          <w:color w:val="000000"/>
        </w:rPr>
        <w:t xml:space="preserve"> Integrovaného monitoringu znečistenia podzemných vôd.</w:t>
      </w:r>
    </w:p>
    <w:p w:rsidR="006A64E6" w:rsidRPr="00C7636C" w:rsidRDefault="006A64E6" w:rsidP="006A64E6">
      <w:pPr>
        <w:autoSpaceDE w:val="0"/>
        <w:autoSpaceDN w:val="0"/>
        <w:adjustRightInd w:val="0"/>
        <w:jc w:val="both"/>
        <w:rPr>
          <w:color w:val="000000"/>
        </w:rPr>
      </w:pPr>
    </w:p>
    <w:p w:rsidR="006A64E6" w:rsidRPr="00C7636C" w:rsidRDefault="006A64E6" w:rsidP="006A64E6">
      <w:pPr>
        <w:autoSpaceDE w:val="0"/>
        <w:autoSpaceDN w:val="0"/>
        <w:adjustRightInd w:val="0"/>
        <w:jc w:val="both"/>
        <w:rPr>
          <w:i/>
          <w:color w:val="000000"/>
          <w:u w:val="single"/>
        </w:rPr>
      </w:pPr>
      <w:r w:rsidRPr="00C7636C">
        <w:rPr>
          <w:i/>
          <w:color w:val="000000"/>
          <w:u w:val="single"/>
        </w:rPr>
        <w:t>c) Posanačné monitorovanie</w:t>
      </w:r>
      <w:r w:rsidR="00D426B6" w:rsidRPr="00C7636C">
        <w:rPr>
          <w:i/>
          <w:color w:val="000000"/>
          <w:u w:val="single"/>
        </w:rPr>
        <w:t xml:space="preserve"> (gestor MŽP SR)</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podľa výsledkov sanácie prioritných lokalít navrhnúť systém posanačného monitorovania na obdobie po roku 202</w:t>
      </w:r>
      <w:r w:rsidR="00A86243" w:rsidRPr="00C7636C">
        <w:rPr>
          <w:color w:val="000000"/>
        </w:rPr>
        <w:t>0</w:t>
      </w:r>
      <w:r w:rsidRPr="00C7636C">
        <w:rPr>
          <w:color w:val="000000"/>
        </w:rPr>
        <w:t>,</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zabezpečiť evidenciu výsledkov posanačného monitorovania a ich poskytnutie do databázy </w:t>
      </w:r>
      <w:r w:rsidR="001F1040" w:rsidRPr="00C7636C">
        <w:rPr>
          <w:color w:val="000000"/>
        </w:rPr>
        <w:t xml:space="preserve">Informačného systému opustených a uzavretých úložísk ťažobného odpadu a </w:t>
      </w:r>
      <w:r w:rsidRPr="00C7636C">
        <w:rPr>
          <w:color w:val="000000"/>
        </w:rPr>
        <w:t>Integrovaného monitoringu znečistenia podzemných vôd.</w:t>
      </w:r>
    </w:p>
    <w:p w:rsidR="006A64E6" w:rsidRPr="00C7636C" w:rsidRDefault="006A64E6" w:rsidP="006A64E6">
      <w:pPr>
        <w:autoSpaceDE w:val="0"/>
        <w:autoSpaceDN w:val="0"/>
        <w:adjustRightInd w:val="0"/>
        <w:jc w:val="both"/>
        <w:rPr>
          <w:b/>
          <w:i/>
          <w:color w:val="000000"/>
        </w:rPr>
      </w:pPr>
      <w:r w:rsidRPr="00C7636C">
        <w:rPr>
          <w:b/>
          <w:i/>
          <w:color w:val="000000"/>
        </w:rPr>
        <w:lastRenderedPageBreak/>
        <w:t>8.2.</w:t>
      </w:r>
      <w:r w:rsidR="006F0D92" w:rsidRPr="00C7636C">
        <w:rPr>
          <w:b/>
          <w:i/>
          <w:color w:val="000000"/>
        </w:rPr>
        <w:t>1.9</w:t>
      </w:r>
      <w:r w:rsidRPr="00C7636C">
        <w:rPr>
          <w:b/>
          <w:i/>
          <w:color w:val="000000"/>
        </w:rPr>
        <w:t xml:space="preserve"> Aktivity plnené v dlhodobom časovom horizonte (po roku 202</w:t>
      </w:r>
      <w:r w:rsidR="00FF2A21" w:rsidRPr="00C7636C">
        <w:rPr>
          <w:b/>
          <w:i/>
          <w:color w:val="000000"/>
        </w:rPr>
        <w:t>0</w:t>
      </w:r>
      <w:r w:rsidRPr="00C7636C">
        <w:rPr>
          <w:b/>
          <w:i/>
          <w:color w:val="000000"/>
        </w:rPr>
        <w:t>)</w:t>
      </w:r>
    </w:p>
    <w:p w:rsidR="006A64E6" w:rsidRPr="00C7636C" w:rsidRDefault="006A64E6" w:rsidP="006A64E6">
      <w:pPr>
        <w:autoSpaceDE w:val="0"/>
        <w:autoSpaceDN w:val="0"/>
        <w:adjustRightInd w:val="0"/>
        <w:jc w:val="both"/>
        <w:rPr>
          <w:color w:val="000000"/>
        </w:rPr>
      </w:pPr>
    </w:p>
    <w:p w:rsidR="006A64E6" w:rsidRPr="00C7636C" w:rsidRDefault="006A64E6" w:rsidP="001F1040">
      <w:pPr>
        <w:autoSpaceDE w:val="0"/>
        <w:autoSpaceDN w:val="0"/>
        <w:adjustRightInd w:val="0"/>
        <w:ind w:left="284"/>
        <w:jc w:val="both"/>
        <w:rPr>
          <w:i/>
          <w:color w:val="000000"/>
          <w:u w:val="single"/>
        </w:rPr>
      </w:pPr>
      <w:r w:rsidRPr="00C7636C">
        <w:rPr>
          <w:i/>
          <w:color w:val="000000"/>
          <w:u w:val="single"/>
        </w:rPr>
        <w:t>Monitorovanie úložísk ťažobného odpadu</w:t>
      </w:r>
      <w:r w:rsidR="00D426B6" w:rsidRPr="00C7636C">
        <w:rPr>
          <w:i/>
          <w:color w:val="000000"/>
          <w:u w:val="single"/>
        </w:rPr>
        <w:t xml:space="preserve"> (gestor MŽP SR)</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pokračovať v preventívnom monitorovaní na potenciálne rizikových lokalitách,</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pokračovať v predsanačnom monitorovaní na nesanovaných lokalitách,</w:t>
      </w:r>
    </w:p>
    <w:p w:rsidR="006A64E6" w:rsidRPr="00C7636C" w:rsidRDefault="006A64E6" w:rsidP="006A64E6">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zabezpečiť posanačn</w:t>
      </w:r>
      <w:r w:rsidR="001F1040" w:rsidRPr="00C7636C">
        <w:rPr>
          <w:color w:val="000000"/>
        </w:rPr>
        <w:t>ý</w:t>
      </w:r>
      <w:r w:rsidRPr="00C7636C">
        <w:rPr>
          <w:color w:val="000000"/>
        </w:rPr>
        <w:t xml:space="preserve"> monitoring na sanovaných lokalitách,</w:t>
      </w:r>
    </w:p>
    <w:p w:rsidR="00344482" w:rsidRPr="00C7636C" w:rsidRDefault="000F1508" w:rsidP="000F1508">
      <w:pPr>
        <w:numPr>
          <w:ilvl w:val="0"/>
          <w:numId w:val="38"/>
        </w:numPr>
        <w:tabs>
          <w:tab w:val="clear" w:pos="720"/>
          <w:tab w:val="num" w:pos="-284"/>
        </w:tabs>
        <w:autoSpaceDE w:val="0"/>
        <w:autoSpaceDN w:val="0"/>
        <w:adjustRightInd w:val="0"/>
        <w:ind w:left="567" w:hanging="283"/>
        <w:jc w:val="both"/>
        <w:rPr>
          <w:color w:val="000000"/>
          <w:lang w:eastAsia="sk-SK"/>
        </w:rPr>
      </w:pPr>
      <w:r w:rsidRPr="00C7636C">
        <w:rPr>
          <w:color w:val="000000"/>
          <w:lang w:eastAsia="sk-SK"/>
        </w:rPr>
        <w:t>zabezpe</w:t>
      </w:r>
      <w:r w:rsidRPr="00C7636C">
        <w:rPr>
          <w:rFonts w:ascii="TimesNewRoman" w:eastAsia="TimesNewRoman" w:cs="TimesNewRoman" w:hint="eastAsia"/>
          <w:color w:val="000000"/>
          <w:lang w:eastAsia="sk-SK"/>
        </w:rPr>
        <w:t>č</w:t>
      </w:r>
      <w:r w:rsidRPr="00C7636C">
        <w:rPr>
          <w:color w:val="000000"/>
          <w:lang w:eastAsia="sk-SK"/>
        </w:rPr>
        <w:t>i</w:t>
      </w:r>
      <w:r w:rsidRPr="00C7636C">
        <w:rPr>
          <w:rFonts w:ascii="TimesNewRoman" w:eastAsia="TimesNewRoman" w:cs="TimesNewRoman" w:hint="eastAsia"/>
          <w:color w:val="000000"/>
          <w:lang w:eastAsia="sk-SK"/>
        </w:rPr>
        <w:t>ť</w:t>
      </w:r>
      <w:r w:rsidRPr="00C7636C">
        <w:rPr>
          <w:color w:val="000000"/>
          <w:lang w:eastAsia="sk-SK"/>
        </w:rPr>
        <w:t xml:space="preserve"> kontrolu vykonávaných geologických prác a kontrolu odborného geologického dohľadu,</w:t>
      </w:r>
    </w:p>
    <w:p w:rsidR="006A64E6" w:rsidRPr="00C7636C" w:rsidRDefault="00344482" w:rsidP="00344482">
      <w:pPr>
        <w:numPr>
          <w:ilvl w:val="0"/>
          <w:numId w:val="38"/>
        </w:numPr>
        <w:tabs>
          <w:tab w:val="clear" w:pos="720"/>
          <w:tab w:val="num" w:pos="-284"/>
        </w:tabs>
        <w:autoSpaceDE w:val="0"/>
        <w:autoSpaceDN w:val="0"/>
        <w:adjustRightInd w:val="0"/>
        <w:ind w:left="567" w:hanging="283"/>
        <w:jc w:val="both"/>
        <w:rPr>
          <w:color w:val="000000"/>
        </w:rPr>
      </w:pPr>
      <w:r w:rsidRPr="00C7636C">
        <w:rPr>
          <w:color w:val="000000"/>
        </w:rPr>
        <w:t xml:space="preserve">zabezpečiť odborný </w:t>
      </w:r>
      <w:r w:rsidRPr="00C7636C">
        <w:rPr>
          <w:bCs/>
        </w:rPr>
        <w:t xml:space="preserve">technicko – </w:t>
      </w:r>
      <w:r w:rsidR="004F386A" w:rsidRPr="00C7636C">
        <w:rPr>
          <w:bCs/>
        </w:rPr>
        <w:t>bezpečnost</w:t>
      </w:r>
      <w:r w:rsidR="004F386A">
        <w:rPr>
          <w:bCs/>
        </w:rPr>
        <w:t>ný</w:t>
      </w:r>
      <w:r w:rsidRPr="00C7636C">
        <w:rPr>
          <w:bCs/>
        </w:rPr>
        <w:t xml:space="preserve"> dohľad nad funkčnosťou drenážnych zariadení odkalísk a stabilitou odvalov a odkalísk ťažobného odpadu</w:t>
      </w:r>
      <w:r w:rsidR="006A64E6" w:rsidRPr="00C7636C">
        <w:rPr>
          <w:color w:val="000000"/>
        </w:rPr>
        <w:t>.</w:t>
      </w:r>
    </w:p>
    <w:p w:rsidR="006A64E6" w:rsidRPr="00285473" w:rsidRDefault="006A64E6" w:rsidP="006A64E6"/>
    <w:p w:rsidR="007E0355" w:rsidRDefault="007E0355" w:rsidP="00324FCF">
      <w:pPr>
        <w:autoSpaceDE w:val="0"/>
        <w:autoSpaceDN w:val="0"/>
        <w:adjustRightInd w:val="0"/>
        <w:jc w:val="both"/>
        <w:rPr>
          <w:b/>
          <w:bCs/>
          <w:color w:val="000000"/>
        </w:rPr>
      </w:pPr>
    </w:p>
    <w:p w:rsidR="007E0355" w:rsidRPr="00285473" w:rsidRDefault="007E0355" w:rsidP="00324FCF">
      <w:pPr>
        <w:autoSpaceDE w:val="0"/>
        <w:autoSpaceDN w:val="0"/>
        <w:adjustRightInd w:val="0"/>
        <w:jc w:val="both"/>
        <w:rPr>
          <w:b/>
          <w:bCs/>
          <w:color w:val="000000"/>
        </w:rPr>
      </w:pPr>
    </w:p>
    <w:p w:rsidR="00EC0AC4" w:rsidRPr="00285473" w:rsidRDefault="006F0D92" w:rsidP="00324FCF">
      <w:pPr>
        <w:autoSpaceDE w:val="0"/>
        <w:autoSpaceDN w:val="0"/>
        <w:adjustRightInd w:val="0"/>
        <w:jc w:val="both"/>
        <w:rPr>
          <w:b/>
          <w:bCs/>
        </w:rPr>
      </w:pPr>
      <w:r w:rsidRPr="00285473">
        <w:rPr>
          <w:b/>
          <w:bCs/>
          <w:iCs/>
          <w:color w:val="000000"/>
        </w:rPr>
        <w:t xml:space="preserve">8.2.2 </w:t>
      </w:r>
      <w:r w:rsidR="00EC0AC4" w:rsidRPr="00285473">
        <w:rPr>
          <w:b/>
          <w:bCs/>
          <w:iCs/>
          <w:color w:val="000000"/>
        </w:rPr>
        <w:t xml:space="preserve">Ciel 2. </w:t>
      </w:r>
      <w:r w:rsidR="00EC0AC4" w:rsidRPr="00285473">
        <w:rPr>
          <w:b/>
          <w:bCs/>
        </w:rPr>
        <w:t>Manažment rizík vyplývajúcich z úložísk ťažobného odpadu</w:t>
      </w:r>
    </w:p>
    <w:p w:rsidR="00EC0AC4" w:rsidRPr="00285473" w:rsidRDefault="00EC0AC4" w:rsidP="00324FCF">
      <w:pPr>
        <w:autoSpaceDE w:val="0"/>
        <w:autoSpaceDN w:val="0"/>
        <w:adjustRightInd w:val="0"/>
        <w:jc w:val="both"/>
        <w:rPr>
          <w:b/>
          <w:bCs/>
          <w:color w:val="000000"/>
          <w:highlight w:val="magenta"/>
        </w:rPr>
      </w:pPr>
    </w:p>
    <w:p w:rsidR="001E5429" w:rsidRPr="00285473" w:rsidRDefault="006F0D92" w:rsidP="00324FCF">
      <w:pPr>
        <w:autoSpaceDE w:val="0"/>
        <w:autoSpaceDN w:val="0"/>
        <w:adjustRightInd w:val="0"/>
        <w:jc w:val="both"/>
        <w:rPr>
          <w:color w:val="000000"/>
        </w:rPr>
      </w:pPr>
      <w:r w:rsidRPr="00285473">
        <w:rPr>
          <w:b/>
          <w:bCs/>
          <w:color w:val="000000"/>
        </w:rPr>
        <w:t xml:space="preserve"> </w:t>
      </w:r>
      <w:r w:rsidR="006F57F9" w:rsidRPr="00285473">
        <w:rPr>
          <w:b/>
          <w:bCs/>
          <w:color w:val="000000"/>
        </w:rPr>
        <w:t xml:space="preserve">Aktivita </w:t>
      </w:r>
      <w:r w:rsidR="000E04E9">
        <w:rPr>
          <w:b/>
          <w:bCs/>
          <w:color w:val="000000"/>
        </w:rPr>
        <w:t>4</w:t>
      </w:r>
      <w:r w:rsidR="006F57F9" w:rsidRPr="00285473">
        <w:rPr>
          <w:b/>
          <w:bCs/>
          <w:color w:val="000000"/>
        </w:rPr>
        <w:t xml:space="preserve">. </w:t>
      </w:r>
      <w:r w:rsidR="00A22261" w:rsidRPr="00285473">
        <w:rPr>
          <w:b/>
          <w:bCs/>
          <w:iCs/>
          <w:color w:val="000000"/>
        </w:rPr>
        <w:t>Geologický p</w:t>
      </w:r>
      <w:r w:rsidR="00E30DA2" w:rsidRPr="00285473">
        <w:rPr>
          <w:b/>
          <w:bCs/>
          <w:iCs/>
          <w:color w:val="000000"/>
        </w:rPr>
        <w:t xml:space="preserve">rieskum </w:t>
      </w:r>
      <w:r w:rsidR="0095217B">
        <w:rPr>
          <w:b/>
          <w:bCs/>
          <w:iCs/>
          <w:color w:val="000000"/>
        </w:rPr>
        <w:t xml:space="preserve">rizikových a potenciálne rizikových </w:t>
      </w:r>
      <w:r w:rsidR="00E30DA2" w:rsidRPr="00285473">
        <w:rPr>
          <w:b/>
          <w:bCs/>
          <w:iCs/>
          <w:color w:val="000000"/>
        </w:rPr>
        <w:t>úložísk ťažobného odpadu</w:t>
      </w:r>
      <w:r w:rsidR="00E30DA2" w:rsidRPr="00285473">
        <w:rPr>
          <w:bCs/>
          <w:iCs/>
          <w:color w:val="000000"/>
        </w:rPr>
        <w:t xml:space="preserve"> </w:t>
      </w:r>
    </w:p>
    <w:p w:rsidR="00E30DA2" w:rsidRPr="00285473" w:rsidRDefault="00E30DA2" w:rsidP="00324FCF">
      <w:pPr>
        <w:autoSpaceDE w:val="0"/>
        <w:autoSpaceDN w:val="0"/>
        <w:adjustRightInd w:val="0"/>
        <w:jc w:val="both"/>
        <w:rPr>
          <w:color w:val="000000"/>
        </w:rPr>
      </w:pPr>
    </w:p>
    <w:p w:rsidR="001E5429" w:rsidRPr="00285473" w:rsidRDefault="00E30DA2" w:rsidP="00324FCF">
      <w:pPr>
        <w:autoSpaceDE w:val="0"/>
        <w:autoSpaceDN w:val="0"/>
        <w:adjustRightInd w:val="0"/>
        <w:jc w:val="both"/>
        <w:rPr>
          <w:b/>
          <w:i/>
          <w:color w:val="000000"/>
        </w:rPr>
      </w:pPr>
      <w:r w:rsidRPr="00285473">
        <w:rPr>
          <w:b/>
          <w:i/>
          <w:color w:val="000000"/>
        </w:rPr>
        <w:t>8.2.</w:t>
      </w:r>
      <w:r w:rsidR="006F0D92" w:rsidRPr="00285473">
        <w:rPr>
          <w:b/>
          <w:i/>
          <w:color w:val="000000"/>
        </w:rPr>
        <w:t>2</w:t>
      </w:r>
      <w:r w:rsidRPr="00285473">
        <w:rPr>
          <w:b/>
          <w:i/>
          <w:color w:val="000000"/>
        </w:rPr>
        <w:t xml:space="preserve">.1 </w:t>
      </w:r>
      <w:r w:rsidR="001E5429" w:rsidRPr="00285473">
        <w:rPr>
          <w:b/>
          <w:i/>
          <w:color w:val="000000"/>
        </w:rPr>
        <w:t>Aktivity plnené v krátkodobom časovom horizonte (</w:t>
      </w:r>
      <w:r w:rsidRPr="00285473">
        <w:rPr>
          <w:b/>
          <w:bCs/>
          <w:i/>
          <w:color w:val="000000"/>
        </w:rPr>
        <w:t>2014 -</w:t>
      </w:r>
      <w:r w:rsidR="001E5429" w:rsidRPr="00285473">
        <w:rPr>
          <w:b/>
          <w:bCs/>
          <w:i/>
          <w:color w:val="000000"/>
        </w:rPr>
        <w:t xml:space="preserve"> 201</w:t>
      </w:r>
      <w:r w:rsidR="005D2B32">
        <w:rPr>
          <w:b/>
          <w:bCs/>
          <w:i/>
          <w:color w:val="000000"/>
        </w:rPr>
        <w:t>6</w:t>
      </w:r>
      <w:r w:rsidR="008E0A57" w:rsidRPr="00285473">
        <w:rPr>
          <w:b/>
          <w:i/>
          <w:color w:val="000000"/>
        </w:rPr>
        <w:t>)</w:t>
      </w:r>
    </w:p>
    <w:p w:rsidR="00A77049" w:rsidRPr="00285473" w:rsidRDefault="00A77049" w:rsidP="00324FCF">
      <w:pPr>
        <w:autoSpaceDE w:val="0"/>
        <w:autoSpaceDN w:val="0"/>
        <w:adjustRightInd w:val="0"/>
        <w:jc w:val="both"/>
        <w:rPr>
          <w:color w:val="000000"/>
        </w:rPr>
      </w:pPr>
    </w:p>
    <w:p w:rsidR="001E5429" w:rsidRPr="00285473" w:rsidRDefault="00E30DA2" w:rsidP="00EF0B96">
      <w:pPr>
        <w:autoSpaceDE w:val="0"/>
        <w:autoSpaceDN w:val="0"/>
        <w:adjustRightInd w:val="0"/>
        <w:ind w:left="284"/>
        <w:jc w:val="both"/>
        <w:rPr>
          <w:i/>
          <w:color w:val="000000"/>
          <w:u w:val="single"/>
        </w:rPr>
      </w:pPr>
      <w:r w:rsidRPr="00285473">
        <w:rPr>
          <w:i/>
          <w:color w:val="000000"/>
          <w:u w:val="single"/>
        </w:rPr>
        <w:t xml:space="preserve">Realizácia geologického </w:t>
      </w:r>
      <w:r w:rsidR="00A22261" w:rsidRPr="00285473">
        <w:rPr>
          <w:i/>
          <w:color w:val="000000"/>
          <w:u w:val="single"/>
        </w:rPr>
        <w:t>prieskumu úložísk</w:t>
      </w:r>
      <w:r w:rsidRPr="00285473">
        <w:rPr>
          <w:i/>
          <w:color w:val="000000"/>
          <w:u w:val="single"/>
        </w:rPr>
        <w:t xml:space="preserve"> ťažobného odpadu</w:t>
      </w:r>
      <w:r w:rsidR="001E5429" w:rsidRPr="00285473">
        <w:rPr>
          <w:i/>
          <w:color w:val="000000"/>
          <w:u w:val="single"/>
        </w:rPr>
        <w:t xml:space="preserve"> (gestor MŽP SR)</w:t>
      </w:r>
    </w:p>
    <w:p w:rsidR="001E5429" w:rsidRPr="00285473" w:rsidRDefault="002A3AA2" w:rsidP="002A3AA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geologický prieskum</w:t>
      </w:r>
      <w:r w:rsidR="001E5429" w:rsidRPr="00285473">
        <w:rPr>
          <w:color w:val="000000"/>
        </w:rPr>
        <w:t xml:space="preserve"> rizikov</w:t>
      </w:r>
      <w:r w:rsidR="0095217B">
        <w:rPr>
          <w:color w:val="000000"/>
        </w:rPr>
        <w:t>ých</w:t>
      </w:r>
      <w:r w:rsidR="001E5429" w:rsidRPr="00285473">
        <w:rPr>
          <w:color w:val="000000"/>
        </w:rPr>
        <w:t xml:space="preserve"> lokalít </w:t>
      </w:r>
      <w:r w:rsidRPr="00285473">
        <w:rPr>
          <w:color w:val="000000"/>
        </w:rPr>
        <w:t xml:space="preserve">a overiť </w:t>
      </w:r>
      <w:r w:rsidR="001E5429" w:rsidRPr="00285473">
        <w:rPr>
          <w:color w:val="000000"/>
        </w:rPr>
        <w:t xml:space="preserve">zdroje </w:t>
      </w:r>
      <w:r w:rsidR="00EF0B96">
        <w:rPr>
          <w:color w:val="000000"/>
        </w:rPr>
        <w:t>ohrozenia</w:t>
      </w:r>
      <w:r w:rsidR="00EF0B96" w:rsidRPr="00285473">
        <w:rPr>
          <w:color w:val="000000"/>
        </w:rPr>
        <w:t xml:space="preserve"> </w:t>
      </w:r>
      <w:r w:rsidR="001E5429" w:rsidRPr="00285473">
        <w:rPr>
          <w:color w:val="000000"/>
        </w:rPr>
        <w:t>a mieru rizika</w:t>
      </w:r>
      <w:r w:rsidRPr="00285473">
        <w:rPr>
          <w:color w:val="000000"/>
        </w:rPr>
        <w:t>,</w:t>
      </w:r>
      <w:r w:rsidR="001E5429" w:rsidRPr="00285473">
        <w:rPr>
          <w:color w:val="000000"/>
        </w:rPr>
        <w:t xml:space="preserve"> </w:t>
      </w:r>
    </w:p>
    <w:p w:rsidR="001E5429" w:rsidRPr="00285473" w:rsidRDefault="002A3AA2" w:rsidP="002A3AA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na základe výsledkov geologického prieskumu</w:t>
      </w:r>
      <w:r w:rsidR="00FE55E7" w:rsidRPr="00285473">
        <w:rPr>
          <w:color w:val="000000"/>
        </w:rPr>
        <w:t xml:space="preserve"> </w:t>
      </w:r>
      <w:r w:rsidRPr="00285473">
        <w:rPr>
          <w:color w:val="000000"/>
        </w:rPr>
        <w:t xml:space="preserve">zabezpečiť </w:t>
      </w:r>
      <w:r w:rsidR="001E5429" w:rsidRPr="00285473">
        <w:rPr>
          <w:color w:val="000000"/>
        </w:rPr>
        <w:t>aktualizáciu klasifikácie pr</w:t>
      </w:r>
      <w:r w:rsidR="00DD4E58" w:rsidRPr="00285473">
        <w:rPr>
          <w:color w:val="000000"/>
        </w:rPr>
        <w:t>i</w:t>
      </w:r>
      <w:r w:rsidR="001E5429" w:rsidRPr="00285473">
        <w:rPr>
          <w:color w:val="000000"/>
        </w:rPr>
        <w:t>orit</w:t>
      </w:r>
      <w:r w:rsidRPr="00285473">
        <w:rPr>
          <w:color w:val="000000"/>
        </w:rPr>
        <w:t>ných úložísk ťažobného odpadu,</w:t>
      </w:r>
    </w:p>
    <w:p w:rsidR="001E5429" w:rsidRPr="00285473" w:rsidRDefault="001E5429" w:rsidP="002A3AA2">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na základe aktualizovanej klasifikácie priorit</w:t>
      </w:r>
      <w:r w:rsidR="002A3AA2" w:rsidRPr="00285473">
        <w:rPr>
          <w:color w:val="000000"/>
        </w:rPr>
        <w:t>ných úložísk ťažobného odpadu</w:t>
      </w:r>
      <w:r w:rsidRPr="00285473">
        <w:rPr>
          <w:color w:val="000000"/>
        </w:rPr>
        <w:t xml:space="preserve"> vytvoriť zoznam najrizikovejších lokalít na realizáciu sanačných prác</w:t>
      </w:r>
      <w:r w:rsidR="002A3AA2" w:rsidRPr="00285473">
        <w:rPr>
          <w:color w:val="000000"/>
        </w:rPr>
        <w:t>,</w:t>
      </w:r>
    </w:p>
    <w:p w:rsidR="00923F6D" w:rsidRPr="000F1508" w:rsidRDefault="00923F6D" w:rsidP="00923F6D">
      <w:pPr>
        <w:numPr>
          <w:ilvl w:val="0"/>
          <w:numId w:val="38"/>
        </w:numPr>
        <w:tabs>
          <w:tab w:val="clear" w:pos="720"/>
          <w:tab w:val="num" w:pos="-284"/>
        </w:tabs>
        <w:autoSpaceDE w:val="0"/>
        <w:autoSpaceDN w:val="0"/>
        <w:adjustRightInd w:val="0"/>
        <w:ind w:left="567" w:hanging="283"/>
        <w:jc w:val="both"/>
        <w:rPr>
          <w:color w:val="000000"/>
          <w:lang w:eastAsia="sk-SK"/>
        </w:rPr>
      </w:pPr>
      <w:r w:rsidRPr="000F1508">
        <w:rPr>
          <w:color w:val="000000"/>
          <w:lang w:eastAsia="sk-SK"/>
        </w:rPr>
        <w:t>zabezpe</w:t>
      </w:r>
      <w:r w:rsidRPr="000F1508">
        <w:rPr>
          <w:rFonts w:ascii="TimesNewRoman" w:eastAsia="TimesNewRoman" w:cs="TimesNewRoman" w:hint="eastAsia"/>
          <w:color w:val="000000"/>
          <w:lang w:eastAsia="sk-SK"/>
        </w:rPr>
        <w:t>č</w:t>
      </w:r>
      <w:r w:rsidRPr="000F1508">
        <w:rPr>
          <w:color w:val="000000"/>
          <w:lang w:eastAsia="sk-SK"/>
        </w:rPr>
        <w:t>i</w:t>
      </w:r>
      <w:r w:rsidRPr="000F1508">
        <w:rPr>
          <w:rFonts w:ascii="TimesNewRoman" w:eastAsia="TimesNewRoman" w:cs="TimesNewRoman" w:hint="eastAsia"/>
          <w:color w:val="000000"/>
          <w:lang w:eastAsia="sk-SK"/>
        </w:rPr>
        <w:t>ť</w:t>
      </w:r>
      <w:r w:rsidRPr="000F1508">
        <w:rPr>
          <w:color w:val="000000"/>
          <w:lang w:eastAsia="sk-SK"/>
        </w:rPr>
        <w:t xml:space="preserve"> kontrolu </w:t>
      </w:r>
      <w:r>
        <w:rPr>
          <w:color w:val="000000"/>
          <w:lang w:eastAsia="sk-SK"/>
        </w:rPr>
        <w:t xml:space="preserve">vykonávaných </w:t>
      </w:r>
      <w:r w:rsidRPr="000F1508">
        <w:rPr>
          <w:color w:val="000000"/>
          <w:lang w:eastAsia="sk-SK"/>
        </w:rPr>
        <w:t>geologických prác a kontrolu odborného geologického dohľadu,</w:t>
      </w:r>
    </w:p>
    <w:p w:rsidR="001E5429" w:rsidRDefault="001E5429" w:rsidP="00E30DA2">
      <w:pPr>
        <w:autoSpaceDE w:val="0"/>
        <w:autoSpaceDN w:val="0"/>
        <w:adjustRightInd w:val="0"/>
        <w:jc w:val="both"/>
        <w:rPr>
          <w:color w:val="000000"/>
        </w:rPr>
      </w:pPr>
    </w:p>
    <w:p w:rsidR="00FF2A21" w:rsidRPr="00285473" w:rsidRDefault="00FF2A21" w:rsidP="00E30DA2">
      <w:pPr>
        <w:autoSpaceDE w:val="0"/>
        <w:autoSpaceDN w:val="0"/>
        <w:adjustRightInd w:val="0"/>
        <w:jc w:val="both"/>
        <w:rPr>
          <w:color w:val="000000"/>
        </w:rPr>
      </w:pPr>
    </w:p>
    <w:p w:rsidR="001E5429" w:rsidRPr="00285473" w:rsidRDefault="00A22261" w:rsidP="00E30DA2">
      <w:pPr>
        <w:autoSpaceDE w:val="0"/>
        <w:autoSpaceDN w:val="0"/>
        <w:adjustRightInd w:val="0"/>
        <w:jc w:val="both"/>
        <w:rPr>
          <w:b/>
          <w:i/>
          <w:color w:val="000000"/>
        </w:rPr>
      </w:pPr>
      <w:r w:rsidRPr="00285473">
        <w:rPr>
          <w:b/>
          <w:i/>
          <w:color w:val="000000"/>
        </w:rPr>
        <w:t>8.2.</w:t>
      </w:r>
      <w:r w:rsidR="006F0D92" w:rsidRPr="00285473">
        <w:rPr>
          <w:b/>
          <w:i/>
          <w:color w:val="000000"/>
        </w:rPr>
        <w:t>2</w:t>
      </w:r>
      <w:r w:rsidRPr="00285473">
        <w:rPr>
          <w:b/>
          <w:i/>
          <w:color w:val="000000"/>
        </w:rPr>
        <w:t xml:space="preserve">.2 </w:t>
      </w:r>
      <w:r w:rsidR="001E5429" w:rsidRPr="00285473">
        <w:rPr>
          <w:b/>
          <w:i/>
          <w:color w:val="000000"/>
        </w:rPr>
        <w:t>Aktivity plnené v strednodobom časovom horizonte (</w:t>
      </w:r>
      <w:r w:rsidRPr="00285473">
        <w:rPr>
          <w:b/>
          <w:i/>
          <w:color w:val="000000"/>
        </w:rPr>
        <w:t>201</w:t>
      </w:r>
      <w:r w:rsidR="005D2B32">
        <w:rPr>
          <w:b/>
          <w:i/>
          <w:color w:val="000000"/>
        </w:rPr>
        <w:t>7</w:t>
      </w:r>
      <w:r w:rsidRPr="00285473">
        <w:rPr>
          <w:b/>
          <w:i/>
          <w:color w:val="000000"/>
        </w:rPr>
        <w:t xml:space="preserve"> -</w:t>
      </w:r>
      <w:r w:rsidR="001E5429" w:rsidRPr="00285473">
        <w:rPr>
          <w:b/>
          <w:i/>
          <w:color w:val="000000"/>
        </w:rPr>
        <w:t xml:space="preserve"> 2020</w:t>
      </w:r>
      <w:r w:rsidR="008E0A57" w:rsidRPr="00285473">
        <w:rPr>
          <w:b/>
          <w:i/>
          <w:color w:val="000000"/>
        </w:rPr>
        <w:t>)</w:t>
      </w:r>
    </w:p>
    <w:p w:rsidR="00A77049" w:rsidRPr="00285473" w:rsidRDefault="00A77049" w:rsidP="00E30DA2">
      <w:pPr>
        <w:autoSpaceDE w:val="0"/>
        <w:autoSpaceDN w:val="0"/>
        <w:adjustRightInd w:val="0"/>
        <w:jc w:val="both"/>
        <w:rPr>
          <w:color w:val="000000"/>
        </w:rPr>
      </w:pPr>
    </w:p>
    <w:p w:rsidR="001E5429" w:rsidRPr="00285473" w:rsidRDefault="00A22261" w:rsidP="00A22261">
      <w:pPr>
        <w:numPr>
          <w:ilvl w:val="2"/>
          <w:numId w:val="38"/>
        </w:numPr>
        <w:autoSpaceDE w:val="0"/>
        <w:autoSpaceDN w:val="0"/>
        <w:adjustRightInd w:val="0"/>
        <w:ind w:left="284" w:hanging="284"/>
        <w:jc w:val="both"/>
        <w:rPr>
          <w:i/>
          <w:color w:val="000000"/>
          <w:u w:val="single"/>
        </w:rPr>
      </w:pPr>
      <w:r w:rsidRPr="00285473">
        <w:rPr>
          <w:i/>
          <w:color w:val="000000"/>
          <w:u w:val="single"/>
        </w:rPr>
        <w:t>Realizácia geologického prieskumu úložísk ťažobného odpadu</w:t>
      </w:r>
      <w:r w:rsidR="001E5429" w:rsidRPr="00285473">
        <w:rPr>
          <w:i/>
          <w:color w:val="000000"/>
          <w:u w:val="single"/>
        </w:rPr>
        <w:t xml:space="preserve"> (gestor MŽP SR)</w:t>
      </w:r>
    </w:p>
    <w:p w:rsidR="001E5429" w:rsidRPr="00285473" w:rsidRDefault="00FE55E7" w:rsidP="00A22261">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zabezpečiť geologický prieskum</w:t>
      </w:r>
      <w:r w:rsidR="001E5429" w:rsidRPr="00285473">
        <w:rPr>
          <w:color w:val="000000"/>
        </w:rPr>
        <w:t xml:space="preserve"> v</w:t>
      </w:r>
      <w:r w:rsidR="004D1BBA">
        <w:rPr>
          <w:color w:val="000000"/>
        </w:rPr>
        <w:t xml:space="preserve"> potenciálne rizikových </w:t>
      </w:r>
      <w:r w:rsidR="001E5429" w:rsidRPr="00285473">
        <w:rPr>
          <w:color w:val="000000"/>
        </w:rPr>
        <w:t xml:space="preserve">lokalitách </w:t>
      </w:r>
      <w:r w:rsidRPr="00285473">
        <w:rPr>
          <w:color w:val="000000"/>
        </w:rPr>
        <w:t xml:space="preserve">a overiť </w:t>
      </w:r>
      <w:r w:rsidR="001E5429" w:rsidRPr="00285473">
        <w:rPr>
          <w:color w:val="000000"/>
        </w:rPr>
        <w:t xml:space="preserve">zdroje </w:t>
      </w:r>
      <w:r w:rsidR="00EF0B96">
        <w:rPr>
          <w:color w:val="000000"/>
        </w:rPr>
        <w:t>ohrozenia</w:t>
      </w:r>
      <w:r w:rsidR="00EF0B96" w:rsidRPr="00285473">
        <w:rPr>
          <w:color w:val="000000"/>
        </w:rPr>
        <w:t xml:space="preserve"> </w:t>
      </w:r>
      <w:r w:rsidR="001E5429" w:rsidRPr="00285473">
        <w:rPr>
          <w:color w:val="000000"/>
        </w:rPr>
        <w:t>a mieru rizi</w:t>
      </w:r>
      <w:r w:rsidRPr="00285473">
        <w:rPr>
          <w:color w:val="000000"/>
        </w:rPr>
        <w:t>ka</w:t>
      </w:r>
      <w:r w:rsidR="001E5429" w:rsidRPr="00285473">
        <w:rPr>
          <w:color w:val="000000"/>
        </w:rPr>
        <w:t xml:space="preserve">, </w:t>
      </w:r>
    </w:p>
    <w:p w:rsidR="001E5429" w:rsidRPr="00285473" w:rsidRDefault="00FE55E7" w:rsidP="00A22261">
      <w:pPr>
        <w:numPr>
          <w:ilvl w:val="0"/>
          <w:numId w:val="38"/>
        </w:numPr>
        <w:tabs>
          <w:tab w:val="clear" w:pos="720"/>
          <w:tab w:val="num" w:pos="-284"/>
        </w:tabs>
        <w:autoSpaceDE w:val="0"/>
        <w:autoSpaceDN w:val="0"/>
        <w:adjustRightInd w:val="0"/>
        <w:ind w:left="567" w:hanging="283"/>
        <w:jc w:val="both"/>
        <w:rPr>
          <w:color w:val="000000"/>
        </w:rPr>
      </w:pPr>
      <w:r w:rsidRPr="00285473">
        <w:rPr>
          <w:color w:val="000000"/>
        </w:rPr>
        <w:t xml:space="preserve">na základe výsledkov geologického prieskumu </w:t>
      </w:r>
      <w:r w:rsidR="001E5429" w:rsidRPr="00285473">
        <w:rPr>
          <w:color w:val="000000"/>
        </w:rPr>
        <w:t>aktualiz</w:t>
      </w:r>
      <w:r w:rsidRPr="00285473">
        <w:rPr>
          <w:color w:val="000000"/>
        </w:rPr>
        <w:t>ovať</w:t>
      </w:r>
      <w:r w:rsidR="001E5429" w:rsidRPr="00285473">
        <w:rPr>
          <w:color w:val="000000"/>
        </w:rPr>
        <w:t xml:space="preserve"> klasifiká</w:t>
      </w:r>
      <w:r w:rsidRPr="00285473">
        <w:rPr>
          <w:color w:val="000000"/>
        </w:rPr>
        <w:t>ciu</w:t>
      </w:r>
      <w:r w:rsidR="001E5429" w:rsidRPr="00285473">
        <w:rPr>
          <w:color w:val="000000"/>
        </w:rPr>
        <w:t xml:space="preserve"> priorit</w:t>
      </w:r>
      <w:r w:rsidRPr="00285473">
        <w:rPr>
          <w:color w:val="000000"/>
        </w:rPr>
        <w:t>ných úložísk ťažobného odpadu</w:t>
      </w:r>
      <w:r w:rsidR="001E5429" w:rsidRPr="00285473">
        <w:rPr>
          <w:color w:val="000000"/>
        </w:rPr>
        <w:t>,</w:t>
      </w:r>
    </w:p>
    <w:p w:rsidR="001E5429" w:rsidRPr="00285473" w:rsidRDefault="004D1BBA" w:rsidP="00A22261">
      <w:pPr>
        <w:numPr>
          <w:ilvl w:val="0"/>
          <w:numId w:val="38"/>
        </w:numPr>
        <w:tabs>
          <w:tab w:val="clear" w:pos="720"/>
          <w:tab w:val="num" w:pos="-284"/>
        </w:tabs>
        <w:autoSpaceDE w:val="0"/>
        <w:autoSpaceDN w:val="0"/>
        <w:adjustRightInd w:val="0"/>
        <w:ind w:left="567" w:hanging="283"/>
        <w:jc w:val="both"/>
        <w:rPr>
          <w:color w:val="000000"/>
        </w:rPr>
      </w:pPr>
      <w:r>
        <w:rPr>
          <w:color w:val="000000"/>
        </w:rPr>
        <w:t>aktualizovať</w:t>
      </w:r>
      <w:r w:rsidRPr="00285473">
        <w:rPr>
          <w:color w:val="000000"/>
        </w:rPr>
        <w:t xml:space="preserve"> </w:t>
      </w:r>
      <w:r w:rsidR="001E5429" w:rsidRPr="00285473">
        <w:rPr>
          <w:color w:val="000000"/>
        </w:rPr>
        <w:t>zoznam najrizikovejších lokalít na realizáciu sanačných prác,</w:t>
      </w:r>
    </w:p>
    <w:p w:rsidR="000F1508" w:rsidRPr="000F1508" w:rsidRDefault="000F1508" w:rsidP="000F1508">
      <w:pPr>
        <w:numPr>
          <w:ilvl w:val="0"/>
          <w:numId w:val="38"/>
        </w:numPr>
        <w:tabs>
          <w:tab w:val="clear" w:pos="720"/>
          <w:tab w:val="num" w:pos="-284"/>
        </w:tabs>
        <w:autoSpaceDE w:val="0"/>
        <w:autoSpaceDN w:val="0"/>
        <w:adjustRightInd w:val="0"/>
        <w:ind w:left="567" w:hanging="283"/>
        <w:jc w:val="both"/>
        <w:rPr>
          <w:color w:val="000000"/>
          <w:lang w:eastAsia="sk-SK"/>
        </w:rPr>
      </w:pPr>
      <w:r w:rsidRPr="000F1508">
        <w:rPr>
          <w:color w:val="000000"/>
          <w:lang w:eastAsia="sk-SK"/>
        </w:rPr>
        <w:t>zabezpe</w:t>
      </w:r>
      <w:r w:rsidRPr="000F1508">
        <w:rPr>
          <w:rFonts w:ascii="TimesNewRoman" w:eastAsia="TimesNewRoman" w:cs="TimesNewRoman" w:hint="eastAsia"/>
          <w:color w:val="000000"/>
          <w:lang w:eastAsia="sk-SK"/>
        </w:rPr>
        <w:t>č</w:t>
      </w:r>
      <w:r w:rsidRPr="000F1508">
        <w:rPr>
          <w:color w:val="000000"/>
          <w:lang w:eastAsia="sk-SK"/>
        </w:rPr>
        <w:t>i</w:t>
      </w:r>
      <w:r w:rsidRPr="000F1508">
        <w:rPr>
          <w:rFonts w:ascii="TimesNewRoman" w:eastAsia="TimesNewRoman" w:cs="TimesNewRoman" w:hint="eastAsia"/>
          <w:color w:val="000000"/>
          <w:lang w:eastAsia="sk-SK"/>
        </w:rPr>
        <w:t>ť</w:t>
      </w:r>
      <w:r w:rsidRPr="000F1508">
        <w:rPr>
          <w:color w:val="000000"/>
          <w:lang w:eastAsia="sk-SK"/>
        </w:rPr>
        <w:t xml:space="preserve"> kontrolu </w:t>
      </w:r>
      <w:r>
        <w:rPr>
          <w:color w:val="000000"/>
          <w:lang w:eastAsia="sk-SK"/>
        </w:rPr>
        <w:t xml:space="preserve">vykonávaných </w:t>
      </w:r>
      <w:r w:rsidRPr="000F1508">
        <w:rPr>
          <w:color w:val="000000"/>
          <w:lang w:eastAsia="sk-SK"/>
        </w:rPr>
        <w:t>geologických prác a kontrolu odborného geologického dohľadu,</w:t>
      </w:r>
    </w:p>
    <w:p w:rsidR="001E5429" w:rsidRPr="00285473" w:rsidRDefault="00CB0976" w:rsidP="00A22261">
      <w:pPr>
        <w:numPr>
          <w:ilvl w:val="0"/>
          <w:numId w:val="38"/>
        </w:numPr>
        <w:tabs>
          <w:tab w:val="clear" w:pos="720"/>
          <w:tab w:val="num" w:pos="-284"/>
        </w:tabs>
        <w:autoSpaceDE w:val="0"/>
        <w:autoSpaceDN w:val="0"/>
        <w:adjustRightInd w:val="0"/>
        <w:ind w:left="567" w:hanging="283"/>
        <w:jc w:val="both"/>
        <w:rPr>
          <w:color w:val="000000"/>
        </w:rPr>
      </w:pPr>
      <w:r>
        <w:rPr>
          <w:color w:val="000000"/>
        </w:rPr>
        <w:t>podľa zistených výsledkov aktualizovať informačný systém úložísk ťažobného odpadu a prioritizáciu úložísk</w:t>
      </w:r>
      <w:r w:rsidR="00FE55E7" w:rsidRPr="00285473">
        <w:rPr>
          <w:color w:val="000000"/>
        </w:rPr>
        <w:t>.</w:t>
      </w:r>
    </w:p>
    <w:p w:rsidR="00DB41EE" w:rsidRDefault="00DB41EE" w:rsidP="00A22261">
      <w:pPr>
        <w:autoSpaceDE w:val="0"/>
        <w:autoSpaceDN w:val="0"/>
        <w:adjustRightInd w:val="0"/>
        <w:jc w:val="both"/>
        <w:rPr>
          <w:color w:val="000000"/>
        </w:rPr>
      </w:pPr>
    </w:p>
    <w:p w:rsidR="001E5429" w:rsidRPr="00285473" w:rsidRDefault="00A22261" w:rsidP="00A22261">
      <w:pPr>
        <w:autoSpaceDE w:val="0"/>
        <w:autoSpaceDN w:val="0"/>
        <w:adjustRightInd w:val="0"/>
        <w:jc w:val="both"/>
        <w:rPr>
          <w:b/>
          <w:i/>
          <w:color w:val="000000"/>
        </w:rPr>
      </w:pPr>
      <w:r w:rsidRPr="00285473">
        <w:rPr>
          <w:b/>
          <w:i/>
          <w:color w:val="000000"/>
        </w:rPr>
        <w:t>8.2.</w:t>
      </w:r>
      <w:r w:rsidR="006F0D92" w:rsidRPr="00285473">
        <w:rPr>
          <w:b/>
          <w:i/>
          <w:color w:val="000000"/>
        </w:rPr>
        <w:t>2</w:t>
      </w:r>
      <w:r w:rsidRPr="00285473">
        <w:rPr>
          <w:b/>
          <w:i/>
          <w:color w:val="000000"/>
        </w:rPr>
        <w:t xml:space="preserve">.3 </w:t>
      </w:r>
      <w:r w:rsidR="001E5429" w:rsidRPr="00285473">
        <w:rPr>
          <w:b/>
          <w:i/>
          <w:color w:val="000000"/>
        </w:rPr>
        <w:t>Aktivity plnené v dlhodobom časovom horizonte (</w:t>
      </w:r>
      <w:r w:rsidRPr="00285473">
        <w:rPr>
          <w:b/>
          <w:i/>
          <w:color w:val="000000"/>
        </w:rPr>
        <w:t xml:space="preserve">po roku </w:t>
      </w:r>
      <w:r w:rsidR="001E5429" w:rsidRPr="00285473">
        <w:rPr>
          <w:b/>
          <w:i/>
          <w:color w:val="000000"/>
        </w:rPr>
        <w:t>202</w:t>
      </w:r>
      <w:r w:rsidR="00CB0976">
        <w:rPr>
          <w:b/>
          <w:i/>
          <w:color w:val="000000"/>
        </w:rPr>
        <w:t>0</w:t>
      </w:r>
      <w:r w:rsidR="008E0A57" w:rsidRPr="00285473">
        <w:rPr>
          <w:b/>
          <w:i/>
          <w:color w:val="000000"/>
        </w:rPr>
        <w:t>)</w:t>
      </w:r>
    </w:p>
    <w:p w:rsidR="00A77049" w:rsidRPr="00285473" w:rsidRDefault="00A77049" w:rsidP="00A22261">
      <w:pPr>
        <w:autoSpaceDE w:val="0"/>
        <w:autoSpaceDN w:val="0"/>
        <w:adjustRightInd w:val="0"/>
        <w:jc w:val="both"/>
        <w:rPr>
          <w:color w:val="000000"/>
        </w:rPr>
      </w:pPr>
    </w:p>
    <w:p w:rsidR="001E5429" w:rsidRPr="00285473" w:rsidRDefault="008E0A57" w:rsidP="000F1AC5">
      <w:pPr>
        <w:autoSpaceDE w:val="0"/>
        <w:autoSpaceDN w:val="0"/>
        <w:adjustRightInd w:val="0"/>
        <w:ind w:left="284"/>
        <w:jc w:val="both"/>
        <w:rPr>
          <w:i/>
          <w:color w:val="000000"/>
          <w:u w:val="single"/>
        </w:rPr>
      </w:pPr>
      <w:r w:rsidRPr="00285473">
        <w:rPr>
          <w:i/>
          <w:color w:val="000000"/>
          <w:u w:val="single"/>
        </w:rPr>
        <w:t xml:space="preserve">Realizácia </w:t>
      </w:r>
      <w:r w:rsidR="00EF0B96" w:rsidRPr="00285473">
        <w:rPr>
          <w:i/>
          <w:color w:val="000000"/>
          <w:u w:val="single"/>
        </w:rPr>
        <w:t xml:space="preserve">geologického prieskumu </w:t>
      </w:r>
      <w:r w:rsidRPr="00285473">
        <w:rPr>
          <w:i/>
          <w:color w:val="000000"/>
          <w:u w:val="single"/>
        </w:rPr>
        <w:t>úložísk ťažobného odpadu</w:t>
      </w:r>
      <w:r w:rsidR="001E5429" w:rsidRPr="00285473">
        <w:rPr>
          <w:i/>
          <w:color w:val="000000"/>
          <w:u w:val="single"/>
        </w:rPr>
        <w:t xml:space="preserve"> (gestor MŽP SR)</w:t>
      </w:r>
    </w:p>
    <w:p w:rsidR="004D1BBA" w:rsidRPr="00C7636C" w:rsidRDefault="004D1BBA" w:rsidP="004D1BBA">
      <w:pPr>
        <w:numPr>
          <w:ilvl w:val="0"/>
          <w:numId w:val="38"/>
        </w:numPr>
        <w:tabs>
          <w:tab w:val="clear" w:pos="720"/>
          <w:tab w:val="num" w:pos="-284"/>
        </w:tabs>
        <w:autoSpaceDE w:val="0"/>
        <w:autoSpaceDN w:val="0"/>
        <w:adjustRightInd w:val="0"/>
        <w:ind w:left="567" w:hanging="283"/>
        <w:jc w:val="both"/>
      </w:pPr>
      <w:r w:rsidRPr="004D1BBA">
        <w:rPr>
          <w:color w:val="000000"/>
        </w:rPr>
        <w:t xml:space="preserve">na základe výsledkov realizácie geologického prieskumu a klasifikácie vypracovať aktualizovaný zoznam lokalít odporúčaných na riešenie v rámci programu pre obdobie po </w:t>
      </w:r>
      <w:r w:rsidRPr="00C7636C">
        <w:t>roku 2020.</w:t>
      </w:r>
    </w:p>
    <w:p w:rsidR="001E5429" w:rsidRPr="00C7636C" w:rsidRDefault="00EC0AC4" w:rsidP="00A22261">
      <w:pPr>
        <w:autoSpaceDE w:val="0"/>
        <w:autoSpaceDN w:val="0"/>
        <w:adjustRightInd w:val="0"/>
        <w:jc w:val="both"/>
        <w:rPr>
          <w:b/>
          <w:bCs/>
        </w:rPr>
      </w:pPr>
      <w:r w:rsidRPr="00C7636C">
        <w:rPr>
          <w:b/>
          <w:bCs/>
        </w:rPr>
        <w:lastRenderedPageBreak/>
        <w:t xml:space="preserve">Aktivita </w:t>
      </w:r>
      <w:r w:rsidR="000E04E9" w:rsidRPr="00C7636C">
        <w:rPr>
          <w:b/>
          <w:bCs/>
        </w:rPr>
        <w:t>5</w:t>
      </w:r>
      <w:r w:rsidR="008E0A57" w:rsidRPr="00C7636C">
        <w:rPr>
          <w:b/>
          <w:bCs/>
        </w:rPr>
        <w:t>: Sanácia prioritných úložísk ťažobného odpadu</w:t>
      </w:r>
    </w:p>
    <w:p w:rsidR="001E5429" w:rsidRPr="00C7636C" w:rsidRDefault="001E5429" w:rsidP="00A22261">
      <w:pPr>
        <w:autoSpaceDE w:val="0"/>
        <w:autoSpaceDN w:val="0"/>
        <w:adjustRightInd w:val="0"/>
        <w:jc w:val="both"/>
      </w:pPr>
    </w:p>
    <w:p w:rsidR="001E5429" w:rsidRPr="00C7636C" w:rsidRDefault="008E0A57" w:rsidP="00A22261">
      <w:pPr>
        <w:autoSpaceDE w:val="0"/>
        <w:autoSpaceDN w:val="0"/>
        <w:adjustRightInd w:val="0"/>
        <w:jc w:val="both"/>
        <w:rPr>
          <w:b/>
          <w:i/>
        </w:rPr>
      </w:pPr>
      <w:r w:rsidRPr="00C7636C">
        <w:rPr>
          <w:b/>
          <w:i/>
        </w:rPr>
        <w:t>8.2.</w:t>
      </w:r>
      <w:r w:rsidR="006F0D92" w:rsidRPr="00C7636C">
        <w:rPr>
          <w:b/>
          <w:i/>
        </w:rPr>
        <w:t>2.4</w:t>
      </w:r>
      <w:r w:rsidRPr="00C7636C">
        <w:rPr>
          <w:b/>
          <w:i/>
        </w:rPr>
        <w:t xml:space="preserve"> </w:t>
      </w:r>
      <w:r w:rsidR="001E5429" w:rsidRPr="00C7636C">
        <w:rPr>
          <w:b/>
          <w:i/>
        </w:rPr>
        <w:t>Aktivity plnené v krátkodobom časovom horizonte (2014 - 201</w:t>
      </w:r>
      <w:r w:rsidR="000F1AC5" w:rsidRPr="00C7636C">
        <w:rPr>
          <w:b/>
          <w:i/>
        </w:rPr>
        <w:t>6</w:t>
      </w:r>
      <w:r w:rsidRPr="00C7636C">
        <w:rPr>
          <w:b/>
          <w:i/>
        </w:rPr>
        <w:t>)</w:t>
      </w:r>
    </w:p>
    <w:p w:rsidR="00A77049" w:rsidRPr="00C7636C" w:rsidRDefault="00A77049" w:rsidP="00A22261">
      <w:pPr>
        <w:autoSpaceDE w:val="0"/>
        <w:autoSpaceDN w:val="0"/>
        <w:adjustRightInd w:val="0"/>
        <w:jc w:val="both"/>
      </w:pPr>
    </w:p>
    <w:p w:rsidR="001E5429" w:rsidRPr="00C7636C" w:rsidRDefault="008E0A57" w:rsidP="006C2AA5">
      <w:pPr>
        <w:autoSpaceDE w:val="0"/>
        <w:autoSpaceDN w:val="0"/>
        <w:adjustRightInd w:val="0"/>
        <w:ind w:left="284"/>
        <w:jc w:val="both"/>
        <w:rPr>
          <w:i/>
          <w:u w:val="single"/>
        </w:rPr>
      </w:pPr>
      <w:r w:rsidRPr="00C7636C">
        <w:rPr>
          <w:i/>
          <w:u w:val="single"/>
        </w:rPr>
        <w:t>Realizácia sanačných prác</w:t>
      </w:r>
      <w:r w:rsidR="001E5429" w:rsidRPr="00C7636C">
        <w:rPr>
          <w:i/>
          <w:u w:val="single"/>
        </w:rPr>
        <w:t xml:space="preserve"> (gestor MŽP SR)</w:t>
      </w:r>
    </w:p>
    <w:p w:rsidR="001E5429" w:rsidRPr="00C7636C" w:rsidRDefault="001E5429" w:rsidP="008E0A57">
      <w:pPr>
        <w:numPr>
          <w:ilvl w:val="0"/>
          <w:numId w:val="38"/>
        </w:numPr>
        <w:tabs>
          <w:tab w:val="clear" w:pos="720"/>
          <w:tab w:val="num" w:pos="-284"/>
        </w:tabs>
        <w:autoSpaceDE w:val="0"/>
        <w:autoSpaceDN w:val="0"/>
        <w:adjustRightInd w:val="0"/>
        <w:ind w:left="567" w:hanging="283"/>
        <w:jc w:val="both"/>
      </w:pPr>
      <w:r w:rsidRPr="00C7636C">
        <w:t>na základe aktualizovanej klasifikácie prioritných</w:t>
      </w:r>
      <w:r w:rsidR="008E0A57" w:rsidRPr="00C7636C">
        <w:t xml:space="preserve"> úložísk ťažobného odpadu </w:t>
      </w:r>
      <w:r w:rsidRPr="00C7636C">
        <w:t>vytvoriť zoznam najrizikovejších lokalít na realizáciu sanačných prác</w:t>
      </w:r>
      <w:r w:rsidR="008E0A57" w:rsidRPr="00C7636C">
        <w:t>,</w:t>
      </w:r>
    </w:p>
    <w:p w:rsidR="001E5429" w:rsidRPr="00C7636C" w:rsidRDefault="001E5429" w:rsidP="008E0A57">
      <w:pPr>
        <w:numPr>
          <w:ilvl w:val="0"/>
          <w:numId w:val="38"/>
        </w:numPr>
        <w:tabs>
          <w:tab w:val="clear" w:pos="720"/>
          <w:tab w:val="num" w:pos="-284"/>
        </w:tabs>
        <w:autoSpaceDE w:val="0"/>
        <w:autoSpaceDN w:val="0"/>
        <w:adjustRightInd w:val="0"/>
        <w:ind w:left="567" w:hanging="283"/>
        <w:jc w:val="both"/>
      </w:pPr>
      <w:r w:rsidRPr="00C7636C">
        <w:t>v najrizikovejších lokalitách navrhnúť spôsob sanácie</w:t>
      </w:r>
      <w:r w:rsidR="008E0A57" w:rsidRPr="00C7636C">
        <w:t>,</w:t>
      </w:r>
    </w:p>
    <w:p w:rsidR="001E5429" w:rsidRPr="00C7636C" w:rsidRDefault="001E5429" w:rsidP="008E0A57">
      <w:pPr>
        <w:numPr>
          <w:ilvl w:val="0"/>
          <w:numId w:val="38"/>
        </w:numPr>
        <w:tabs>
          <w:tab w:val="clear" w:pos="720"/>
          <w:tab w:val="num" w:pos="-284"/>
        </w:tabs>
        <w:autoSpaceDE w:val="0"/>
        <w:autoSpaceDN w:val="0"/>
        <w:adjustRightInd w:val="0"/>
        <w:ind w:left="567" w:hanging="283"/>
        <w:jc w:val="both"/>
      </w:pPr>
      <w:r w:rsidRPr="00C7636C">
        <w:t>v</w:t>
      </w:r>
      <w:r w:rsidR="006C2AA5" w:rsidRPr="00C7636C">
        <w:t xml:space="preserve"> najrizikovejších </w:t>
      </w:r>
      <w:r w:rsidRPr="00C7636C">
        <w:t>lokalitách v prípade náročnejšej alebo rozsiahlejšej sanácie vypracovať štúdiu uskutočnit</w:t>
      </w:r>
      <w:r w:rsidR="008E0A57" w:rsidRPr="00C7636C">
        <w:t>eľnosti sanácie, ktorá</w:t>
      </w:r>
      <w:r w:rsidRPr="00C7636C">
        <w:t xml:space="preserve"> bude hradená z verejných zdrojov</w:t>
      </w:r>
      <w:r w:rsidR="00212BE0">
        <w:t xml:space="preserve"> a preveriť či plánovaná činnosť nespadá pod účinnosť zákona 24/2006 Z. z., o posudzovaní vplyvov na životné prostredie a o zmene a doplnení niektorých zákonov v znení neskorších predpisov, konkrétne prílohy č. 8</w:t>
      </w:r>
      <w:r w:rsidR="00A810C7">
        <w:t xml:space="preserve"> zákona</w:t>
      </w:r>
      <w:r w:rsidR="008E0A57" w:rsidRPr="00C7636C">
        <w:t>.</w:t>
      </w:r>
    </w:p>
    <w:p w:rsidR="007E0355" w:rsidRPr="00C7636C" w:rsidRDefault="007E0355" w:rsidP="00A22261">
      <w:pPr>
        <w:autoSpaceDE w:val="0"/>
        <w:autoSpaceDN w:val="0"/>
        <w:adjustRightInd w:val="0"/>
        <w:jc w:val="both"/>
      </w:pPr>
    </w:p>
    <w:p w:rsidR="001E5429" w:rsidRPr="00C7636C" w:rsidRDefault="008E0A57" w:rsidP="00A22261">
      <w:pPr>
        <w:autoSpaceDE w:val="0"/>
        <w:autoSpaceDN w:val="0"/>
        <w:adjustRightInd w:val="0"/>
        <w:jc w:val="both"/>
        <w:rPr>
          <w:b/>
          <w:i/>
        </w:rPr>
      </w:pPr>
      <w:r w:rsidRPr="00C7636C">
        <w:rPr>
          <w:b/>
          <w:i/>
        </w:rPr>
        <w:t>8.2.</w:t>
      </w:r>
      <w:r w:rsidR="006F0D92" w:rsidRPr="00C7636C">
        <w:rPr>
          <w:b/>
          <w:i/>
        </w:rPr>
        <w:t>2.5</w:t>
      </w:r>
      <w:r w:rsidRPr="00C7636C">
        <w:rPr>
          <w:b/>
          <w:i/>
        </w:rPr>
        <w:t xml:space="preserve"> </w:t>
      </w:r>
      <w:r w:rsidR="001E5429" w:rsidRPr="00C7636C">
        <w:rPr>
          <w:b/>
          <w:i/>
        </w:rPr>
        <w:t>Aktivity plnené v strednodobom časovom horizonte (201</w:t>
      </w:r>
      <w:r w:rsidR="000F1AC5" w:rsidRPr="00C7636C">
        <w:rPr>
          <w:b/>
          <w:i/>
        </w:rPr>
        <w:t>7</w:t>
      </w:r>
      <w:r w:rsidR="001E5429" w:rsidRPr="00C7636C">
        <w:rPr>
          <w:b/>
          <w:i/>
        </w:rPr>
        <w:t xml:space="preserve"> - 2020</w:t>
      </w:r>
      <w:r w:rsidRPr="00C7636C">
        <w:rPr>
          <w:b/>
          <w:i/>
        </w:rPr>
        <w:t>)</w:t>
      </w:r>
    </w:p>
    <w:p w:rsidR="00A77049" w:rsidRPr="00C7636C" w:rsidRDefault="00A77049" w:rsidP="00A22261">
      <w:pPr>
        <w:autoSpaceDE w:val="0"/>
        <w:autoSpaceDN w:val="0"/>
        <w:adjustRightInd w:val="0"/>
        <w:jc w:val="both"/>
      </w:pPr>
    </w:p>
    <w:p w:rsidR="009A5D56" w:rsidRPr="00C7636C" w:rsidRDefault="009A5D56" w:rsidP="009A5D56">
      <w:pPr>
        <w:numPr>
          <w:ilvl w:val="2"/>
          <w:numId w:val="38"/>
        </w:numPr>
        <w:autoSpaceDE w:val="0"/>
        <w:autoSpaceDN w:val="0"/>
        <w:adjustRightInd w:val="0"/>
        <w:ind w:left="284" w:hanging="284"/>
        <w:jc w:val="both"/>
        <w:rPr>
          <w:i/>
          <w:u w:val="single"/>
        </w:rPr>
      </w:pPr>
      <w:r w:rsidRPr="00C7636C">
        <w:rPr>
          <w:i/>
          <w:u w:val="single"/>
        </w:rPr>
        <w:t>Realizácia sanačných prác (gestor MŽP SR)</w:t>
      </w:r>
    </w:p>
    <w:p w:rsidR="001E5429" w:rsidRPr="00C7636C" w:rsidRDefault="001E5429" w:rsidP="009A5D56">
      <w:pPr>
        <w:numPr>
          <w:ilvl w:val="0"/>
          <w:numId w:val="38"/>
        </w:numPr>
        <w:tabs>
          <w:tab w:val="clear" w:pos="720"/>
          <w:tab w:val="num" w:pos="-284"/>
        </w:tabs>
        <w:autoSpaceDE w:val="0"/>
        <w:autoSpaceDN w:val="0"/>
        <w:adjustRightInd w:val="0"/>
        <w:ind w:left="567" w:hanging="283"/>
        <w:jc w:val="both"/>
      </w:pPr>
      <w:r w:rsidRPr="00C7636C">
        <w:t>vo väzbe na disponibilné zdroje zabezpečiť realizáciu sanačných prác na lokalitách podľa aktualizova</w:t>
      </w:r>
      <w:r w:rsidR="009A5D56" w:rsidRPr="00C7636C">
        <w:t>nej klasifikácie prioritných úložísk ťažobného odpadu,</w:t>
      </w:r>
      <w:r w:rsidRPr="00C7636C">
        <w:t xml:space="preserve"> </w:t>
      </w:r>
    </w:p>
    <w:p w:rsidR="00DD6F1A" w:rsidRPr="00C7636C" w:rsidRDefault="00DD6F1A" w:rsidP="00A22261">
      <w:pPr>
        <w:autoSpaceDE w:val="0"/>
        <w:autoSpaceDN w:val="0"/>
        <w:adjustRightInd w:val="0"/>
        <w:jc w:val="both"/>
      </w:pPr>
    </w:p>
    <w:p w:rsidR="001E5429" w:rsidRPr="00C7636C" w:rsidRDefault="001E5429" w:rsidP="009A5D56">
      <w:pPr>
        <w:autoSpaceDE w:val="0"/>
        <w:autoSpaceDN w:val="0"/>
        <w:adjustRightInd w:val="0"/>
        <w:jc w:val="both"/>
        <w:rPr>
          <w:i/>
          <w:u w:val="single"/>
        </w:rPr>
      </w:pPr>
      <w:r w:rsidRPr="00C7636C">
        <w:rPr>
          <w:i/>
          <w:u w:val="single"/>
        </w:rPr>
        <w:t xml:space="preserve">b) </w:t>
      </w:r>
      <w:r w:rsidR="000F1AC5" w:rsidRPr="00C7636C">
        <w:rPr>
          <w:i/>
          <w:u w:val="single"/>
        </w:rPr>
        <w:t>O</w:t>
      </w:r>
      <w:r w:rsidR="009A5D56" w:rsidRPr="00C7636C">
        <w:rPr>
          <w:i/>
          <w:u w:val="single"/>
        </w:rPr>
        <w:t>dborný geologický dohľad</w:t>
      </w:r>
      <w:r w:rsidRPr="00C7636C">
        <w:rPr>
          <w:i/>
          <w:u w:val="single"/>
        </w:rPr>
        <w:t xml:space="preserve"> (gestor MŽP SR)</w:t>
      </w:r>
    </w:p>
    <w:p w:rsidR="00D7320E" w:rsidRPr="00C7636C" w:rsidRDefault="00D7320E" w:rsidP="00D7320E">
      <w:pPr>
        <w:numPr>
          <w:ilvl w:val="0"/>
          <w:numId w:val="38"/>
        </w:numPr>
        <w:autoSpaceDE w:val="0"/>
        <w:autoSpaceDN w:val="0"/>
        <w:adjustRightInd w:val="0"/>
        <w:spacing w:line="276" w:lineRule="auto"/>
        <w:jc w:val="both"/>
        <w:rPr>
          <w:lang w:eastAsia="sk-SK"/>
        </w:rPr>
      </w:pPr>
      <w:r w:rsidRPr="00C7636C">
        <w:rPr>
          <w:lang w:eastAsia="sk-SK"/>
        </w:rPr>
        <w:t>zabezpe</w:t>
      </w:r>
      <w:r w:rsidRPr="00C7636C">
        <w:rPr>
          <w:rFonts w:ascii="TimesNewRoman" w:eastAsia="TimesNewRoman" w:cs="TimesNewRoman" w:hint="eastAsia"/>
          <w:lang w:eastAsia="sk-SK"/>
        </w:rPr>
        <w:t>č</w:t>
      </w:r>
      <w:r w:rsidRPr="00C7636C">
        <w:rPr>
          <w:lang w:eastAsia="sk-SK"/>
        </w:rPr>
        <w:t>i</w:t>
      </w:r>
      <w:r w:rsidRPr="00C7636C">
        <w:rPr>
          <w:rFonts w:ascii="TimesNewRoman" w:eastAsia="TimesNewRoman" w:cs="TimesNewRoman" w:hint="eastAsia"/>
          <w:lang w:eastAsia="sk-SK"/>
        </w:rPr>
        <w:t>ť</w:t>
      </w:r>
      <w:r w:rsidRPr="00C7636C">
        <w:rPr>
          <w:lang w:eastAsia="sk-SK"/>
        </w:rPr>
        <w:t xml:space="preserve"> kontrolu </w:t>
      </w:r>
      <w:r w:rsidR="000F1508" w:rsidRPr="00C7636C">
        <w:rPr>
          <w:lang w:eastAsia="sk-SK"/>
        </w:rPr>
        <w:t>vykonávaných</w:t>
      </w:r>
      <w:r w:rsidRPr="00C7636C">
        <w:rPr>
          <w:lang w:eastAsia="sk-SK"/>
        </w:rPr>
        <w:t xml:space="preserve"> geologických prác a kontrolu odborného geologického dohľadu,</w:t>
      </w:r>
    </w:p>
    <w:p w:rsidR="001E5429" w:rsidRPr="00C7636C" w:rsidRDefault="001E5429" w:rsidP="00A22261">
      <w:pPr>
        <w:autoSpaceDE w:val="0"/>
        <w:autoSpaceDN w:val="0"/>
        <w:adjustRightInd w:val="0"/>
        <w:jc w:val="both"/>
      </w:pPr>
    </w:p>
    <w:p w:rsidR="00E45D4B" w:rsidRPr="00C7636C" w:rsidRDefault="00E45D4B" w:rsidP="00A22261">
      <w:pPr>
        <w:autoSpaceDE w:val="0"/>
        <w:autoSpaceDN w:val="0"/>
        <w:adjustRightInd w:val="0"/>
        <w:jc w:val="both"/>
      </w:pPr>
    </w:p>
    <w:p w:rsidR="001E5429" w:rsidRPr="00C7636C" w:rsidRDefault="009A5D56" w:rsidP="00A22261">
      <w:pPr>
        <w:autoSpaceDE w:val="0"/>
        <w:autoSpaceDN w:val="0"/>
        <w:adjustRightInd w:val="0"/>
        <w:jc w:val="both"/>
        <w:rPr>
          <w:b/>
          <w:i/>
        </w:rPr>
      </w:pPr>
      <w:r w:rsidRPr="00C7636C">
        <w:rPr>
          <w:b/>
          <w:i/>
        </w:rPr>
        <w:t>8.2.</w:t>
      </w:r>
      <w:r w:rsidR="006F0D92" w:rsidRPr="00C7636C">
        <w:rPr>
          <w:b/>
          <w:i/>
        </w:rPr>
        <w:t>2.6</w:t>
      </w:r>
      <w:r w:rsidRPr="00C7636C">
        <w:rPr>
          <w:b/>
          <w:i/>
        </w:rPr>
        <w:t xml:space="preserve"> </w:t>
      </w:r>
      <w:r w:rsidR="001E5429" w:rsidRPr="00C7636C">
        <w:rPr>
          <w:b/>
          <w:i/>
        </w:rPr>
        <w:t>Aktivity plnené v dlhodobom časovom horizonte (</w:t>
      </w:r>
      <w:r w:rsidRPr="00C7636C">
        <w:rPr>
          <w:b/>
          <w:i/>
        </w:rPr>
        <w:t>po roku 202</w:t>
      </w:r>
      <w:r w:rsidR="000F1AC5" w:rsidRPr="00C7636C">
        <w:rPr>
          <w:b/>
          <w:i/>
        </w:rPr>
        <w:t>0</w:t>
      </w:r>
      <w:r w:rsidR="001E5429" w:rsidRPr="00C7636C">
        <w:rPr>
          <w:b/>
          <w:i/>
        </w:rPr>
        <w:t>):</w:t>
      </w:r>
    </w:p>
    <w:p w:rsidR="00A77049" w:rsidRPr="00C7636C" w:rsidRDefault="00A77049" w:rsidP="00A22261">
      <w:pPr>
        <w:autoSpaceDE w:val="0"/>
        <w:autoSpaceDN w:val="0"/>
        <w:adjustRightInd w:val="0"/>
        <w:jc w:val="both"/>
      </w:pPr>
    </w:p>
    <w:p w:rsidR="009A5D56" w:rsidRPr="00C7636C" w:rsidRDefault="009A5D56" w:rsidP="000F1AC5">
      <w:pPr>
        <w:autoSpaceDE w:val="0"/>
        <w:autoSpaceDN w:val="0"/>
        <w:adjustRightInd w:val="0"/>
        <w:ind w:left="284"/>
        <w:jc w:val="both"/>
        <w:rPr>
          <w:i/>
          <w:u w:val="single"/>
        </w:rPr>
      </w:pPr>
      <w:r w:rsidRPr="00C7636C">
        <w:rPr>
          <w:i/>
          <w:u w:val="single"/>
        </w:rPr>
        <w:t>Realizácia sanačných prác (gestor MŽP SR)</w:t>
      </w:r>
    </w:p>
    <w:p w:rsidR="001E5429" w:rsidRPr="00C7636C" w:rsidRDefault="00144712" w:rsidP="009A5D56">
      <w:pPr>
        <w:numPr>
          <w:ilvl w:val="0"/>
          <w:numId w:val="38"/>
        </w:numPr>
        <w:tabs>
          <w:tab w:val="clear" w:pos="720"/>
          <w:tab w:val="num" w:pos="-284"/>
        </w:tabs>
        <w:autoSpaceDE w:val="0"/>
        <w:autoSpaceDN w:val="0"/>
        <w:adjustRightInd w:val="0"/>
        <w:ind w:left="567" w:hanging="283"/>
        <w:jc w:val="both"/>
      </w:pPr>
      <w:r w:rsidRPr="00C7636C">
        <w:t>na základe</w:t>
      </w:r>
      <w:r w:rsidR="001E5429" w:rsidRPr="00C7636C">
        <w:t xml:space="preserve"> výsledkov realizácie sanácií </w:t>
      </w:r>
      <w:r w:rsidR="009A5D56" w:rsidRPr="00C7636C">
        <w:t>vypracovať aktualizovaný zoznam</w:t>
      </w:r>
      <w:r w:rsidR="001E5429" w:rsidRPr="00C7636C">
        <w:t xml:space="preserve"> lokalít odporúča</w:t>
      </w:r>
      <w:r w:rsidR="009A5D56" w:rsidRPr="00C7636C">
        <w:t xml:space="preserve">ných na riešenie v rámci programu pre obdobie </w:t>
      </w:r>
      <w:r w:rsidR="00DD4E58" w:rsidRPr="00C7636C">
        <w:t xml:space="preserve">po </w:t>
      </w:r>
      <w:r w:rsidR="009A5D56" w:rsidRPr="00C7636C">
        <w:t>rok</w:t>
      </w:r>
      <w:r w:rsidR="00DD4E58" w:rsidRPr="00C7636C">
        <w:t>u</w:t>
      </w:r>
      <w:r w:rsidR="009A5D56" w:rsidRPr="00C7636C">
        <w:t xml:space="preserve"> 202</w:t>
      </w:r>
      <w:r w:rsidR="000F1AC5" w:rsidRPr="00C7636C">
        <w:t>0</w:t>
      </w:r>
      <w:r w:rsidR="001E5429" w:rsidRPr="00C7636C">
        <w:t>.</w:t>
      </w:r>
    </w:p>
    <w:p w:rsidR="001E5429" w:rsidRPr="00C7636C" w:rsidRDefault="001E5429" w:rsidP="00A22261">
      <w:pPr>
        <w:autoSpaceDE w:val="0"/>
        <w:autoSpaceDN w:val="0"/>
        <w:adjustRightInd w:val="0"/>
        <w:jc w:val="both"/>
      </w:pPr>
    </w:p>
    <w:p w:rsidR="005468AD" w:rsidRPr="00C7636C" w:rsidRDefault="005468AD" w:rsidP="00B56F48">
      <w:pPr>
        <w:autoSpaceDE w:val="0"/>
        <w:autoSpaceDN w:val="0"/>
        <w:adjustRightInd w:val="0"/>
        <w:jc w:val="both"/>
        <w:rPr>
          <w:b/>
          <w:bCs/>
        </w:rPr>
      </w:pPr>
    </w:p>
    <w:p w:rsidR="001E5429" w:rsidRPr="00C7636C" w:rsidRDefault="00B56F48" w:rsidP="00B56F48">
      <w:pPr>
        <w:autoSpaceDE w:val="0"/>
        <w:autoSpaceDN w:val="0"/>
        <w:adjustRightInd w:val="0"/>
        <w:jc w:val="both"/>
        <w:rPr>
          <w:b/>
          <w:bCs/>
        </w:rPr>
      </w:pPr>
      <w:r w:rsidRPr="00C7636C">
        <w:rPr>
          <w:b/>
          <w:bCs/>
        </w:rPr>
        <w:t>9</w:t>
      </w:r>
      <w:r w:rsidR="001E5429" w:rsidRPr="00C7636C">
        <w:rPr>
          <w:b/>
          <w:bCs/>
        </w:rPr>
        <w:t xml:space="preserve">. </w:t>
      </w:r>
      <w:r w:rsidRPr="00C7636C">
        <w:rPr>
          <w:b/>
          <w:bCs/>
        </w:rPr>
        <w:tab/>
      </w:r>
      <w:r w:rsidR="001E5429" w:rsidRPr="00C7636C">
        <w:rPr>
          <w:b/>
        </w:rPr>
        <w:t>Č</w:t>
      </w:r>
      <w:r w:rsidRPr="00C7636C">
        <w:rPr>
          <w:b/>
          <w:bCs/>
        </w:rPr>
        <w:t>asový a vecný harmonogram realizácie v období 2014 -</w:t>
      </w:r>
      <w:r w:rsidR="001E5429" w:rsidRPr="00C7636C">
        <w:rPr>
          <w:b/>
          <w:bCs/>
        </w:rPr>
        <w:t xml:space="preserve"> 2020</w:t>
      </w:r>
    </w:p>
    <w:p w:rsidR="001E5429" w:rsidRPr="00C7636C" w:rsidRDefault="001E5429" w:rsidP="00B56F48">
      <w:pPr>
        <w:autoSpaceDE w:val="0"/>
        <w:autoSpaceDN w:val="0"/>
        <w:adjustRightInd w:val="0"/>
        <w:jc w:val="both"/>
        <w:rPr>
          <w:b/>
          <w:bCs/>
        </w:rPr>
      </w:pPr>
    </w:p>
    <w:p w:rsidR="001E5429" w:rsidRPr="00C7636C" w:rsidRDefault="00B56F48" w:rsidP="00B56F48">
      <w:pPr>
        <w:autoSpaceDE w:val="0"/>
        <w:autoSpaceDN w:val="0"/>
        <w:adjustRightInd w:val="0"/>
        <w:ind w:left="567" w:hanging="567"/>
        <w:jc w:val="both"/>
        <w:rPr>
          <w:b/>
          <w:bCs/>
        </w:rPr>
      </w:pPr>
      <w:r w:rsidRPr="00C7636C">
        <w:rPr>
          <w:b/>
          <w:bCs/>
        </w:rPr>
        <w:t>9</w:t>
      </w:r>
      <w:r w:rsidR="001E5429" w:rsidRPr="00C7636C">
        <w:rPr>
          <w:b/>
          <w:bCs/>
        </w:rPr>
        <w:t>.1</w:t>
      </w:r>
      <w:r w:rsidRPr="00C7636C">
        <w:rPr>
          <w:b/>
          <w:bCs/>
        </w:rPr>
        <w:tab/>
        <w:t>Zoznam prioritných opustených a uzavretých úložísk</w:t>
      </w:r>
      <w:r w:rsidR="001E5429" w:rsidRPr="00C7636C">
        <w:rPr>
          <w:b/>
          <w:bCs/>
        </w:rPr>
        <w:t xml:space="preserve"> </w:t>
      </w:r>
      <w:r w:rsidRPr="00C7636C">
        <w:rPr>
          <w:b/>
          <w:bCs/>
        </w:rPr>
        <w:t xml:space="preserve">ťažobného odpadu </w:t>
      </w:r>
      <w:r w:rsidR="001E5429" w:rsidRPr="00C7636C">
        <w:rPr>
          <w:b/>
          <w:bCs/>
        </w:rPr>
        <w:t>navrhnutých na riešenie</w:t>
      </w:r>
    </w:p>
    <w:p w:rsidR="00B56F48" w:rsidRPr="00C7636C" w:rsidRDefault="00B56F48" w:rsidP="00B56F48">
      <w:pPr>
        <w:autoSpaceDE w:val="0"/>
        <w:autoSpaceDN w:val="0"/>
        <w:adjustRightInd w:val="0"/>
        <w:jc w:val="both"/>
      </w:pPr>
    </w:p>
    <w:p w:rsidR="00B56F48" w:rsidRPr="00285473" w:rsidRDefault="00B56F48" w:rsidP="00B56F48">
      <w:pPr>
        <w:autoSpaceDE w:val="0"/>
        <w:autoSpaceDN w:val="0"/>
        <w:adjustRightInd w:val="0"/>
        <w:ind w:firstLine="567"/>
        <w:jc w:val="both"/>
        <w:rPr>
          <w:color w:val="000000"/>
        </w:rPr>
      </w:pPr>
      <w:r w:rsidRPr="00285473">
        <w:rPr>
          <w:color w:val="000000"/>
        </w:rPr>
        <w:t>Zoznam prioritných opustených a uzavretých úložísk ťažobného odpadu</w:t>
      </w:r>
      <w:r w:rsidR="001E5429" w:rsidRPr="00285473">
        <w:rPr>
          <w:color w:val="000000"/>
        </w:rPr>
        <w:t xml:space="preserve"> navrhnutých na prieskum, monito</w:t>
      </w:r>
      <w:r w:rsidRPr="00285473">
        <w:rPr>
          <w:color w:val="000000"/>
        </w:rPr>
        <w:t>rovanie</w:t>
      </w:r>
      <w:r w:rsidR="001E5429" w:rsidRPr="00285473">
        <w:rPr>
          <w:color w:val="000000"/>
        </w:rPr>
        <w:t xml:space="preserve"> a sanáciu bol vygenerovaný </w:t>
      </w:r>
      <w:r w:rsidRPr="00285473">
        <w:rPr>
          <w:color w:val="000000"/>
        </w:rPr>
        <w:t xml:space="preserve">na základe </w:t>
      </w:r>
      <w:r w:rsidR="001E5429" w:rsidRPr="00285473">
        <w:rPr>
          <w:color w:val="000000"/>
        </w:rPr>
        <w:t>klasifiká</w:t>
      </w:r>
      <w:r w:rsidRPr="00285473">
        <w:rPr>
          <w:color w:val="000000"/>
        </w:rPr>
        <w:t>cie</w:t>
      </w:r>
      <w:r w:rsidR="001E5429" w:rsidRPr="00285473">
        <w:rPr>
          <w:color w:val="000000"/>
        </w:rPr>
        <w:t xml:space="preserve"> </w:t>
      </w:r>
      <w:r w:rsidR="008C6C89">
        <w:rPr>
          <w:color w:val="000000"/>
        </w:rPr>
        <w:t>úložísk v </w:t>
      </w:r>
      <w:r w:rsidRPr="00285473">
        <w:rPr>
          <w:color w:val="000000"/>
        </w:rPr>
        <w:t>databáz</w:t>
      </w:r>
      <w:r w:rsidR="008C6C89">
        <w:rPr>
          <w:color w:val="000000"/>
        </w:rPr>
        <w:t>ach,</w:t>
      </w:r>
      <w:r w:rsidRPr="00285473">
        <w:rPr>
          <w:color w:val="000000"/>
        </w:rPr>
        <w:t xml:space="preserve"> </w:t>
      </w:r>
      <w:r w:rsidR="001E5429" w:rsidRPr="00285473">
        <w:rPr>
          <w:color w:val="000000"/>
        </w:rPr>
        <w:t>registro</w:t>
      </w:r>
      <w:r w:rsidR="008C6C89">
        <w:rPr>
          <w:color w:val="000000"/>
        </w:rPr>
        <w:t>ch</w:t>
      </w:r>
      <w:r w:rsidR="001E5429" w:rsidRPr="00285473">
        <w:rPr>
          <w:color w:val="000000"/>
        </w:rPr>
        <w:t xml:space="preserve"> </w:t>
      </w:r>
      <w:r w:rsidRPr="00285473">
        <w:rPr>
          <w:color w:val="000000"/>
        </w:rPr>
        <w:t>a informačných systémo</w:t>
      </w:r>
      <w:r w:rsidR="008C6C89">
        <w:rPr>
          <w:color w:val="000000"/>
        </w:rPr>
        <w:t>ch</w:t>
      </w:r>
      <w:r w:rsidRPr="00285473">
        <w:rPr>
          <w:color w:val="000000"/>
        </w:rPr>
        <w:t xml:space="preserve">. </w:t>
      </w:r>
    </w:p>
    <w:p w:rsidR="005D5166" w:rsidRPr="00285473" w:rsidRDefault="005D5166" w:rsidP="00B56F48">
      <w:pPr>
        <w:autoSpaceDE w:val="0"/>
        <w:autoSpaceDN w:val="0"/>
        <w:adjustRightInd w:val="0"/>
        <w:ind w:firstLine="567"/>
        <w:jc w:val="both"/>
        <w:rPr>
          <w:color w:val="000000"/>
        </w:rPr>
      </w:pPr>
      <w:r w:rsidRPr="00285473">
        <w:rPr>
          <w:color w:val="000000"/>
        </w:rPr>
        <w:t>Z týchto databáz boli vyselektované</w:t>
      </w:r>
      <w:r w:rsidR="001E5429" w:rsidRPr="00285473">
        <w:rPr>
          <w:color w:val="000000"/>
        </w:rPr>
        <w:t xml:space="preserve"> kategór</w:t>
      </w:r>
      <w:r w:rsidR="00E17586" w:rsidRPr="00285473">
        <w:rPr>
          <w:color w:val="000000"/>
        </w:rPr>
        <w:t xml:space="preserve">ie </w:t>
      </w:r>
      <w:r w:rsidRPr="00285473">
        <w:rPr>
          <w:color w:val="000000"/>
        </w:rPr>
        <w:t xml:space="preserve">rizikových </w:t>
      </w:r>
      <w:r w:rsidR="00E45D4B" w:rsidRPr="00285473">
        <w:rPr>
          <w:color w:val="000000"/>
        </w:rPr>
        <w:t>úložísk</w:t>
      </w:r>
      <w:r w:rsidRPr="00285473">
        <w:rPr>
          <w:color w:val="000000"/>
        </w:rPr>
        <w:t xml:space="preserve"> (trieda A) a </w:t>
      </w:r>
      <w:r w:rsidR="001E5429" w:rsidRPr="00285473">
        <w:rPr>
          <w:color w:val="000000"/>
        </w:rPr>
        <w:t>poten</w:t>
      </w:r>
      <w:r w:rsidRPr="00285473">
        <w:rPr>
          <w:color w:val="000000"/>
        </w:rPr>
        <w:t xml:space="preserve">ciálne rizikových </w:t>
      </w:r>
      <w:r w:rsidR="00E45D4B" w:rsidRPr="00285473">
        <w:rPr>
          <w:color w:val="000000"/>
        </w:rPr>
        <w:t xml:space="preserve">úložísk </w:t>
      </w:r>
      <w:r w:rsidRPr="00285473">
        <w:rPr>
          <w:color w:val="000000"/>
        </w:rPr>
        <w:t>(trieda</w:t>
      </w:r>
      <w:r w:rsidR="001E5429" w:rsidRPr="00285473">
        <w:rPr>
          <w:color w:val="000000"/>
        </w:rPr>
        <w:t xml:space="preserve"> B). </w:t>
      </w:r>
    </w:p>
    <w:p w:rsidR="001E5429" w:rsidRDefault="00923F6D" w:rsidP="005D5166">
      <w:pPr>
        <w:autoSpaceDE w:val="0"/>
        <w:autoSpaceDN w:val="0"/>
        <w:adjustRightInd w:val="0"/>
        <w:ind w:firstLine="567"/>
        <w:jc w:val="both"/>
        <w:rPr>
          <w:color w:val="000000"/>
        </w:rPr>
      </w:pPr>
      <w:r>
        <w:rPr>
          <w:color w:val="000000"/>
        </w:rPr>
        <w:t xml:space="preserve">Ložiskové oblasti </w:t>
      </w:r>
      <w:r w:rsidR="001E5429" w:rsidRPr="00285473">
        <w:rPr>
          <w:color w:val="000000"/>
        </w:rPr>
        <w:t xml:space="preserve">boli rozdelené do </w:t>
      </w:r>
      <w:r w:rsidR="007D439D">
        <w:rPr>
          <w:color w:val="000000"/>
        </w:rPr>
        <w:t xml:space="preserve">troch </w:t>
      </w:r>
      <w:r w:rsidR="001E5429" w:rsidRPr="00285473">
        <w:rPr>
          <w:color w:val="000000"/>
        </w:rPr>
        <w:t xml:space="preserve">skupín podľa kvantity rizikových objektov a miery naliehavosti </w:t>
      </w:r>
      <w:r w:rsidR="005D5166" w:rsidRPr="00285473">
        <w:rPr>
          <w:color w:val="000000"/>
        </w:rPr>
        <w:t>na ich sanáciu. V</w:t>
      </w:r>
      <w:r w:rsidR="001E5429" w:rsidRPr="00285473">
        <w:rPr>
          <w:color w:val="000000"/>
        </w:rPr>
        <w:t xml:space="preserve"> prv</w:t>
      </w:r>
      <w:r w:rsidR="007D439D">
        <w:rPr>
          <w:color w:val="000000"/>
        </w:rPr>
        <w:t>ej</w:t>
      </w:r>
      <w:r w:rsidR="001E5429" w:rsidRPr="00285473">
        <w:rPr>
          <w:color w:val="000000"/>
        </w:rPr>
        <w:t xml:space="preserve"> skupin</w:t>
      </w:r>
      <w:r w:rsidR="007D439D">
        <w:rPr>
          <w:color w:val="000000"/>
        </w:rPr>
        <w:t>e</w:t>
      </w:r>
      <w:r w:rsidR="001E5429" w:rsidRPr="00285473">
        <w:rPr>
          <w:color w:val="000000"/>
        </w:rPr>
        <w:t xml:space="preserve"> </w:t>
      </w:r>
      <w:r>
        <w:rPr>
          <w:color w:val="000000"/>
        </w:rPr>
        <w:t xml:space="preserve">ložiskových oblastí, obsahujúcich </w:t>
      </w:r>
      <w:r w:rsidR="007D439D">
        <w:rPr>
          <w:color w:val="000000"/>
        </w:rPr>
        <w:t>rizikov</w:t>
      </w:r>
      <w:r>
        <w:rPr>
          <w:color w:val="000000"/>
        </w:rPr>
        <w:t>é</w:t>
      </w:r>
      <w:r w:rsidR="007D439D">
        <w:rPr>
          <w:color w:val="000000"/>
        </w:rPr>
        <w:t xml:space="preserve"> </w:t>
      </w:r>
      <w:r w:rsidR="001E5429" w:rsidRPr="00285473">
        <w:rPr>
          <w:color w:val="000000"/>
        </w:rPr>
        <w:t>objekt</w:t>
      </w:r>
      <w:r>
        <w:rPr>
          <w:color w:val="000000"/>
        </w:rPr>
        <w:t>y</w:t>
      </w:r>
      <w:r w:rsidR="001E5429" w:rsidRPr="00285473">
        <w:rPr>
          <w:color w:val="000000"/>
        </w:rPr>
        <w:t xml:space="preserve"> </w:t>
      </w:r>
      <w:r w:rsidR="007D439D">
        <w:rPr>
          <w:color w:val="000000"/>
        </w:rPr>
        <w:t>s vysokou prioritou riešenia</w:t>
      </w:r>
      <w:r>
        <w:rPr>
          <w:color w:val="000000"/>
        </w:rPr>
        <w:t>,</w:t>
      </w:r>
      <w:r w:rsidR="007D439D">
        <w:rPr>
          <w:color w:val="000000"/>
        </w:rPr>
        <w:t xml:space="preserve"> </w:t>
      </w:r>
      <w:r w:rsidR="001E5429" w:rsidRPr="00285473">
        <w:rPr>
          <w:color w:val="000000"/>
        </w:rPr>
        <w:t>sa predpokla</w:t>
      </w:r>
      <w:r w:rsidR="005D5166" w:rsidRPr="00285473">
        <w:rPr>
          <w:color w:val="000000"/>
        </w:rPr>
        <w:t>dá realizácia geologického</w:t>
      </w:r>
      <w:r w:rsidR="001E5429" w:rsidRPr="00285473">
        <w:rPr>
          <w:color w:val="000000"/>
        </w:rPr>
        <w:t xml:space="preserve"> prieskumu a</w:t>
      </w:r>
      <w:r w:rsidR="007D439D">
        <w:rPr>
          <w:color w:val="000000"/>
        </w:rPr>
        <w:t xml:space="preserve"> vykonanie </w:t>
      </w:r>
      <w:r w:rsidR="005D5166" w:rsidRPr="00285473">
        <w:rPr>
          <w:color w:val="000000"/>
        </w:rPr>
        <w:t>sanácie</w:t>
      </w:r>
      <w:r w:rsidR="007D439D">
        <w:rPr>
          <w:color w:val="000000"/>
        </w:rPr>
        <w:t xml:space="preserve"> objektov</w:t>
      </w:r>
      <w:r w:rsidR="001E5429" w:rsidRPr="00285473">
        <w:rPr>
          <w:color w:val="000000"/>
        </w:rPr>
        <w:t>.</w:t>
      </w:r>
      <w:r w:rsidR="005D5166" w:rsidRPr="00285473">
        <w:rPr>
          <w:color w:val="000000"/>
        </w:rPr>
        <w:t xml:space="preserve"> </w:t>
      </w:r>
      <w:r w:rsidR="001E5429" w:rsidRPr="00285473">
        <w:rPr>
          <w:color w:val="000000"/>
        </w:rPr>
        <w:t>V</w:t>
      </w:r>
      <w:r w:rsidR="00E45D4B" w:rsidRPr="00285473">
        <w:rPr>
          <w:color w:val="000000"/>
        </w:rPr>
        <w:t> </w:t>
      </w:r>
      <w:r w:rsidR="007D439D">
        <w:rPr>
          <w:color w:val="000000"/>
        </w:rPr>
        <w:t>druhej</w:t>
      </w:r>
      <w:r w:rsidR="00E45D4B" w:rsidRPr="00285473">
        <w:rPr>
          <w:color w:val="000000"/>
        </w:rPr>
        <w:t xml:space="preserve"> </w:t>
      </w:r>
      <w:r w:rsidR="005D5166" w:rsidRPr="00285473">
        <w:rPr>
          <w:color w:val="000000"/>
        </w:rPr>
        <w:t xml:space="preserve">skupine sa nachádzajú </w:t>
      </w:r>
      <w:r w:rsidRPr="00285473">
        <w:rPr>
          <w:color w:val="000000"/>
        </w:rPr>
        <w:t>ložiskové oblasti</w:t>
      </w:r>
      <w:r>
        <w:rPr>
          <w:color w:val="000000"/>
        </w:rPr>
        <w:t xml:space="preserve"> s </w:t>
      </w:r>
      <w:r w:rsidR="00692689">
        <w:rPr>
          <w:color w:val="000000"/>
        </w:rPr>
        <w:t>potenciálne rizikov</w:t>
      </w:r>
      <w:r>
        <w:rPr>
          <w:color w:val="000000"/>
        </w:rPr>
        <w:t>ými úložiskami a</w:t>
      </w:r>
      <w:r w:rsidR="00692689">
        <w:rPr>
          <w:color w:val="000000"/>
        </w:rPr>
        <w:t xml:space="preserve"> so strednou prioritou </w:t>
      </w:r>
      <w:r>
        <w:rPr>
          <w:color w:val="000000"/>
        </w:rPr>
        <w:t xml:space="preserve">ich </w:t>
      </w:r>
      <w:r w:rsidR="00692689">
        <w:rPr>
          <w:color w:val="000000"/>
        </w:rPr>
        <w:t>riešenia</w:t>
      </w:r>
      <w:r w:rsidR="001E5429" w:rsidRPr="00285473">
        <w:rPr>
          <w:color w:val="000000"/>
        </w:rPr>
        <w:t xml:space="preserve">, kde sa predpokladá </w:t>
      </w:r>
      <w:r w:rsidR="005D5166" w:rsidRPr="00285473">
        <w:rPr>
          <w:color w:val="000000"/>
        </w:rPr>
        <w:t xml:space="preserve">vykonanie inventarizácie a </w:t>
      </w:r>
      <w:r w:rsidR="001E5429" w:rsidRPr="00285473">
        <w:rPr>
          <w:color w:val="000000"/>
        </w:rPr>
        <w:t>realizá</w:t>
      </w:r>
      <w:r w:rsidR="005D5166" w:rsidRPr="00285473">
        <w:rPr>
          <w:color w:val="000000"/>
        </w:rPr>
        <w:t xml:space="preserve">cia geologického </w:t>
      </w:r>
      <w:r w:rsidR="001E5429" w:rsidRPr="00285473">
        <w:rPr>
          <w:color w:val="000000"/>
        </w:rPr>
        <w:t>priesku</w:t>
      </w:r>
      <w:r w:rsidR="005D5166" w:rsidRPr="00285473">
        <w:rPr>
          <w:color w:val="000000"/>
        </w:rPr>
        <w:t>mu</w:t>
      </w:r>
      <w:r w:rsidR="00692689">
        <w:rPr>
          <w:color w:val="000000"/>
        </w:rPr>
        <w:t xml:space="preserve"> úložísk</w:t>
      </w:r>
      <w:r w:rsidR="00C76BE7" w:rsidRPr="00285473">
        <w:rPr>
          <w:color w:val="000000"/>
        </w:rPr>
        <w:t>. V</w:t>
      </w:r>
      <w:r w:rsidR="00E45D4B" w:rsidRPr="00285473">
        <w:rPr>
          <w:color w:val="000000"/>
        </w:rPr>
        <w:t xml:space="preserve"> tejto </w:t>
      </w:r>
      <w:r w:rsidR="00C76BE7" w:rsidRPr="00285473">
        <w:rPr>
          <w:color w:val="000000"/>
        </w:rPr>
        <w:t>skupine sú lokality</w:t>
      </w:r>
      <w:r>
        <w:rPr>
          <w:color w:val="000000"/>
        </w:rPr>
        <w:t>,</w:t>
      </w:r>
      <w:r w:rsidR="00C76BE7" w:rsidRPr="00285473">
        <w:rPr>
          <w:color w:val="000000"/>
        </w:rPr>
        <w:t xml:space="preserve"> ktoré boli klasifikované</w:t>
      </w:r>
      <w:r w:rsidR="00E45D4B" w:rsidRPr="00285473">
        <w:rPr>
          <w:color w:val="000000"/>
        </w:rPr>
        <w:t xml:space="preserve"> ako aj </w:t>
      </w:r>
      <w:r w:rsidR="0060337D" w:rsidRPr="00285473">
        <w:rPr>
          <w:color w:val="000000"/>
        </w:rPr>
        <w:t xml:space="preserve">objekty pri ktorých </w:t>
      </w:r>
      <w:r w:rsidR="00C76BE7" w:rsidRPr="00285473">
        <w:rPr>
          <w:color w:val="000000"/>
        </w:rPr>
        <w:t xml:space="preserve">klasifikácia </w:t>
      </w:r>
      <w:r w:rsidR="007D439D">
        <w:rPr>
          <w:color w:val="000000"/>
        </w:rPr>
        <w:t xml:space="preserve">ešte </w:t>
      </w:r>
      <w:r w:rsidR="00C76BE7" w:rsidRPr="00285473">
        <w:rPr>
          <w:color w:val="000000"/>
        </w:rPr>
        <w:t>nebola vykonaná. D</w:t>
      </w:r>
      <w:r w:rsidR="005D5166" w:rsidRPr="00285473">
        <w:rPr>
          <w:color w:val="000000"/>
        </w:rPr>
        <w:t>o</w:t>
      </w:r>
      <w:r w:rsidR="00C033BB" w:rsidRPr="00285473">
        <w:rPr>
          <w:color w:val="000000"/>
        </w:rPr>
        <w:t> </w:t>
      </w:r>
      <w:r w:rsidR="007D439D">
        <w:rPr>
          <w:color w:val="000000"/>
        </w:rPr>
        <w:t>tretej</w:t>
      </w:r>
      <w:r w:rsidR="0060337D" w:rsidRPr="00285473">
        <w:rPr>
          <w:color w:val="000000"/>
        </w:rPr>
        <w:t xml:space="preserve"> </w:t>
      </w:r>
      <w:r w:rsidR="00C033BB" w:rsidRPr="00285473">
        <w:rPr>
          <w:color w:val="000000"/>
        </w:rPr>
        <w:t>skup</w:t>
      </w:r>
      <w:r w:rsidR="005D5166" w:rsidRPr="00285473">
        <w:rPr>
          <w:color w:val="000000"/>
        </w:rPr>
        <w:t xml:space="preserve">iny sú </w:t>
      </w:r>
      <w:r w:rsidR="005D5166" w:rsidRPr="00285473">
        <w:rPr>
          <w:color w:val="000000"/>
        </w:rPr>
        <w:lastRenderedPageBreak/>
        <w:t xml:space="preserve">zaradené </w:t>
      </w:r>
      <w:r w:rsidR="00C033BB" w:rsidRPr="00285473">
        <w:rPr>
          <w:color w:val="000000"/>
        </w:rPr>
        <w:t>ložiskové oblasti</w:t>
      </w:r>
      <w:r w:rsidR="007D439D">
        <w:rPr>
          <w:color w:val="000000"/>
        </w:rPr>
        <w:t xml:space="preserve"> s </w:t>
      </w:r>
      <w:r>
        <w:rPr>
          <w:color w:val="000000"/>
        </w:rPr>
        <w:t xml:space="preserve">potenciálne rizikovými úložiskami s </w:t>
      </w:r>
      <w:r w:rsidR="007D439D">
        <w:rPr>
          <w:color w:val="000000"/>
        </w:rPr>
        <w:t>nízkou prioritou riešenia</w:t>
      </w:r>
      <w:r w:rsidR="00C033BB" w:rsidRPr="00285473">
        <w:rPr>
          <w:color w:val="000000"/>
        </w:rPr>
        <w:t>, kde sa predpokla</w:t>
      </w:r>
      <w:r w:rsidR="005D5166" w:rsidRPr="00285473">
        <w:rPr>
          <w:color w:val="000000"/>
        </w:rPr>
        <w:t xml:space="preserve">dá </w:t>
      </w:r>
      <w:r w:rsidR="00C033BB" w:rsidRPr="00285473">
        <w:rPr>
          <w:color w:val="000000"/>
        </w:rPr>
        <w:t>len in</w:t>
      </w:r>
      <w:r w:rsidR="005D5166" w:rsidRPr="00285473">
        <w:rPr>
          <w:color w:val="000000"/>
        </w:rPr>
        <w:t>ventarizácia a preventívne monitorovanie</w:t>
      </w:r>
      <w:r w:rsidR="00C033BB" w:rsidRPr="00285473">
        <w:rPr>
          <w:color w:val="000000"/>
        </w:rPr>
        <w:t>.</w:t>
      </w:r>
    </w:p>
    <w:p w:rsidR="007D439D" w:rsidRDefault="007D439D" w:rsidP="005D5166">
      <w:pPr>
        <w:autoSpaceDE w:val="0"/>
        <w:autoSpaceDN w:val="0"/>
        <w:adjustRightInd w:val="0"/>
        <w:ind w:firstLine="567"/>
        <w:jc w:val="both"/>
        <w:rPr>
          <w:color w:val="000000"/>
        </w:rPr>
      </w:pPr>
    </w:p>
    <w:p w:rsidR="007D439D" w:rsidRPr="00285473" w:rsidRDefault="007D439D" w:rsidP="005D5166">
      <w:pPr>
        <w:autoSpaceDE w:val="0"/>
        <w:autoSpaceDN w:val="0"/>
        <w:adjustRightInd w:val="0"/>
        <w:ind w:firstLine="567"/>
        <w:jc w:val="both"/>
        <w:rPr>
          <w:color w:val="000000"/>
        </w:rPr>
      </w:pPr>
    </w:p>
    <w:p w:rsidR="001E5429" w:rsidRPr="00285473" w:rsidRDefault="00994DAE" w:rsidP="00994DAE">
      <w:pPr>
        <w:autoSpaceDE w:val="0"/>
        <w:autoSpaceDN w:val="0"/>
        <w:adjustRightInd w:val="0"/>
        <w:ind w:firstLine="567"/>
        <w:jc w:val="both"/>
        <w:rPr>
          <w:color w:val="000000"/>
        </w:rPr>
      </w:pPr>
      <w:r w:rsidRPr="00285473">
        <w:rPr>
          <w:color w:val="000000"/>
        </w:rPr>
        <w:t>Vo</w:t>
      </w:r>
      <w:r w:rsidR="001E5429" w:rsidRPr="00285473">
        <w:rPr>
          <w:color w:val="000000"/>
        </w:rPr>
        <w:t xml:space="preserve"> všetkých vyčlenených ložiskových oblastiach je potrebné vykonať</w:t>
      </w:r>
      <w:r w:rsidRPr="00285473">
        <w:rPr>
          <w:color w:val="000000"/>
        </w:rPr>
        <w:t xml:space="preserve"> </w:t>
      </w:r>
      <w:r w:rsidR="001E5429" w:rsidRPr="00285473">
        <w:rPr>
          <w:color w:val="000000"/>
        </w:rPr>
        <w:t>mapovanie nepokry</w:t>
      </w:r>
      <w:r w:rsidRPr="00285473">
        <w:rPr>
          <w:color w:val="000000"/>
        </w:rPr>
        <w:t>tých častí v zrušených</w:t>
      </w:r>
      <w:r w:rsidR="001E5429" w:rsidRPr="00285473">
        <w:rPr>
          <w:color w:val="000000"/>
        </w:rPr>
        <w:t xml:space="preserve"> dob</w:t>
      </w:r>
      <w:r w:rsidRPr="00285473">
        <w:rPr>
          <w:color w:val="000000"/>
        </w:rPr>
        <w:t xml:space="preserve">ývacích priestoroch, </w:t>
      </w:r>
      <w:r w:rsidR="00692689">
        <w:rPr>
          <w:color w:val="000000"/>
        </w:rPr>
        <w:t xml:space="preserve">klasifikovanie dosiaľ neklasifikovaných objektov, </w:t>
      </w:r>
      <w:r w:rsidRPr="00285473">
        <w:rPr>
          <w:color w:val="000000"/>
        </w:rPr>
        <w:t>hydrogeologický</w:t>
      </w:r>
      <w:r w:rsidR="001E5429" w:rsidRPr="00285473">
        <w:rPr>
          <w:color w:val="000000"/>
        </w:rPr>
        <w:t xml:space="preserve"> prieskum a</w:t>
      </w:r>
      <w:r w:rsidRPr="00285473">
        <w:rPr>
          <w:color w:val="000000"/>
        </w:rPr>
        <w:t xml:space="preserve"> inžinierskogeologický </w:t>
      </w:r>
      <w:r w:rsidR="001E5429" w:rsidRPr="00285473">
        <w:rPr>
          <w:color w:val="000000"/>
        </w:rPr>
        <w:t xml:space="preserve">prieskum stability objektov. Na základe získaných informácií </w:t>
      </w:r>
      <w:r w:rsidRPr="00285473">
        <w:rPr>
          <w:color w:val="000000"/>
        </w:rPr>
        <w:t xml:space="preserve">sa </w:t>
      </w:r>
      <w:r w:rsidR="001E5429" w:rsidRPr="00285473">
        <w:rPr>
          <w:color w:val="000000"/>
        </w:rPr>
        <w:t>navrh</w:t>
      </w:r>
      <w:r w:rsidRPr="00285473">
        <w:rPr>
          <w:color w:val="000000"/>
        </w:rPr>
        <w:t>ne a zrealizuje sanácia úložísk ťažobného odpadu</w:t>
      </w:r>
      <w:r w:rsidR="001E5429" w:rsidRPr="00285473">
        <w:rPr>
          <w:color w:val="000000"/>
        </w:rPr>
        <w:t xml:space="preserve">. Súčasťou </w:t>
      </w:r>
      <w:r w:rsidRPr="00285473">
        <w:rPr>
          <w:color w:val="000000"/>
        </w:rPr>
        <w:t xml:space="preserve">geologického </w:t>
      </w:r>
      <w:r w:rsidR="001E5429" w:rsidRPr="00285473">
        <w:rPr>
          <w:color w:val="000000"/>
        </w:rPr>
        <w:t>prieskumu a prípadnej saná</w:t>
      </w:r>
      <w:r w:rsidRPr="00285473">
        <w:rPr>
          <w:color w:val="000000"/>
        </w:rPr>
        <w:t>cie budú</w:t>
      </w:r>
      <w:r w:rsidR="001E5429" w:rsidRPr="00285473">
        <w:rPr>
          <w:color w:val="000000"/>
        </w:rPr>
        <w:t xml:space="preserve"> návrhy a realizácia predsa</w:t>
      </w:r>
      <w:r w:rsidRPr="00285473">
        <w:rPr>
          <w:color w:val="000000"/>
        </w:rPr>
        <w:t xml:space="preserve">načného </w:t>
      </w:r>
      <w:r w:rsidR="001E5429" w:rsidRPr="00285473">
        <w:rPr>
          <w:color w:val="000000"/>
        </w:rPr>
        <w:t>a posanačného monito</w:t>
      </w:r>
      <w:r w:rsidRPr="00285473">
        <w:rPr>
          <w:color w:val="000000"/>
        </w:rPr>
        <w:t>rovania</w:t>
      </w:r>
      <w:r w:rsidR="001E5429" w:rsidRPr="00285473">
        <w:rPr>
          <w:color w:val="000000"/>
        </w:rPr>
        <w:t xml:space="preserve"> ložiskovej oblasti.</w:t>
      </w:r>
    </w:p>
    <w:p w:rsidR="001E5429" w:rsidRPr="00285473" w:rsidRDefault="001E5429" w:rsidP="00994DAE">
      <w:pPr>
        <w:autoSpaceDE w:val="0"/>
        <w:autoSpaceDN w:val="0"/>
        <w:adjustRightInd w:val="0"/>
        <w:ind w:firstLine="567"/>
        <w:jc w:val="both"/>
        <w:rPr>
          <w:color w:val="000000"/>
        </w:rPr>
      </w:pPr>
      <w:r w:rsidRPr="00285473">
        <w:rPr>
          <w:color w:val="000000"/>
        </w:rPr>
        <w:t>Pred návrhom</w:t>
      </w:r>
      <w:r w:rsidR="00994DAE" w:rsidRPr="00285473">
        <w:rPr>
          <w:color w:val="000000"/>
        </w:rPr>
        <w:t xml:space="preserve"> na sanáciu vybraných objektov v</w:t>
      </w:r>
      <w:r w:rsidRPr="00285473">
        <w:rPr>
          <w:color w:val="000000"/>
        </w:rPr>
        <w:t xml:space="preserve"> ložiskovej oblasti bude nutné vykonať aj prá</w:t>
      </w:r>
      <w:r w:rsidR="00994DAE" w:rsidRPr="00285473">
        <w:rPr>
          <w:color w:val="000000"/>
        </w:rPr>
        <w:t>vny audit realizovateľnosti, akým</w:t>
      </w:r>
      <w:r w:rsidRPr="00285473">
        <w:rPr>
          <w:color w:val="000000"/>
        </w:rPr>
        <w:t xml:space="preserve"> je vlastníctv</w:t>
      </w:r>
      <w:r w:rsidR="00AE13C6" w:rsidRPr="00285473">
        <w:rPr>
          <w:color w:val="000000"/>
        </w:rPr>
        <w:t>o</w:t>
      </w:r>
      <w:r w:rsidRPr="00285473">
        <w:rPr>
          <w:color w:val="000000"/>
        </w:rPr>
        <w:t xml:space="preserve"> pozemkov pod vyčlenenými objektmi a kompetencie štátnych orgánov, ktoré majú v správe objekty určené na sanáciu.</w:t>
      </w:r>
    </w:p>
    <w:p w:rsidR="007F139C" w:rsidRDefault="007F139C" w:rsidP="00B56F48">
      <w:pPr>
        <w:autoSpaceDE w:val="0"/>
        <w:autoSpaceDN w:val="0"/>
        <w:adjustRightInd w:val="0"/>
        <w:jc w:val="both"/>
        <w:rPr>
          <w:color w:val="000000"/>
        </w:rPr>
      </w:pPr>
    </w:p>
    <w:p w:rsidR="00994DAE" w:rsidRDefault="00994DAE" w:rsidP="00994DAE">
      <w:pPr>
        <w:autoSpaceDE w:val="0"/>
        <w:autoSpaceDN w:val="0"/>
        <w:adjustRightInd w:val="0"/>
        <w:jc w:val="center"/>
      </w:pPr>
      <w:r w:rsidRPr="00285473">
        <w:rPr>
          <w:color w:val="000000"/>
        </w:rPr>
        <w:t xml:space="preserve">Tab. č. 4 </w:t>
      </w:r>
      <w:r w:rsidRPr="00285473">
        <w:t xml:space="preserve">Úložiská ťažobného odpadu zaradené do skupín podľa naliehavosti riešenia </w:t>
      </w:r>
    </w:p>
    <w:p w:rsidR="005B71A0" w:rsidRDefault="005B71A0" w:rsidP="00994DAE">
      <w:pPr>
        <w:autoSpaceDE w:val="0"/>
        <w:autoSpaceDN w:val="0"/>
        <w:adjustRightInd w:val="0"/>
        <w:jc w:val="center"/>
      </w:pPr>
    </w:p>
    <w:tbl>
      <w:tblPr>
        <w:tblW w:w="7319" w:type="dxa"/>
        <w:jc w:val="center"/>
        <w:tblCellMar>
          <w:left w:w="70" w:type="dxa"/>
          <w:right w:w="70" w:type="dxa"/>
        </w:tblCellMar>
        <w:tblLook w:val="04A0" w:firstRow="1" w:lastRow="0" w:firstColumn="1" w:lastColumn="0" w:noHBand="0" w:noVBand="1"/>
      </w:tblPr>
      <w:tblGrid>
        <w:gridCol w:w="460"/>
        <w:gridCol w:w="460"/>
        <w:gridCol w:w="920"/>
        <w:gridCol w:w="940"/>
        <w:gridCol w:w="2739"/>
        <w:gridCol w:w="919"/>
        <w:gridCol w:w="1120"/>
      </w:tblGrid>
      <w:tr w:rsidR="005B71A0" w:rsidRPr="005B71A0" w:rsidTr="005B71A0">
        <w:trPr>
          <w:trHeight w:val="270"/>
          <w:jc w:val="center"/>
        </w:trPr>
        <w:tc>
          <w:tcPr>
            <w:tcW w:w="460" w:type="dxa"/>
            <w:tcBorders>
              <w:top w:val="single" w:sz="8" w:space="0" w:color="auto"/>
              <w:left w:val="single" w:sz="8" w:space="0" w:color="auto"/>
              <w:bottom w:val="nil"/>
              <w:right w:val="nil"/>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460" w:type="dxa"/>
            <w:tcBorders>
              <w:top w:val="single" w:sz="8" w:space="0" w:color="auto"/>
              <w:left w:val="single" w:sz="8" w:space="0" w:color="auto"/>
              <w:bottom w:val="nil"/>
              <w:right w:val="nil"/>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Skupina</w:t>
            </w:r>
          </w:p>
        </w:tc>
        <w:tc>
          <w:tcPr>
            <w:tcW w:w="940" w:type="dxa"/>
            <w:tcBorders>
              <w:top w:val="single" w:sz="8" w:space="0" w:color="auto"/>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Priorita</w:t>
            </w:r>
          </w:p>
        </w:tc>
        <w:tc>
          <w:tcPr>
            <w:tcW w:w="2739" w:type="dxa"/>
            <w:tcBorders>
              <w:top w:val="single" w:sz="8" w:space="0" w:color="auto"/>
              <w:left w:val="nil"/>
              <w:bottom w:val="single" w:sz="8" w:space="0" w:color="auto"/>
              <w:right w:val="nil"/>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Ložiskové oblasti</w:t>
            </w:r>
          </w:p>
        </w:tc>
        <w:tc>
          <w:tcPr>
            <w:tcW w:w="6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SUTO13</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plocha m2</w:t>
            </w:r>
          </w:p>
        </w:tc>
      </w:tr>
      <w:tr w:rsidR="005B71A0" w:rsidRPr="005B71A0" w:rsidTr="005B71A0">
        <w:trPr>
          <w:trHeight w:val="255"/>
          <w:jc w:val="center"/>
        </w:trPr>
        <w:tc>
          <w:tcPr>
            <w:tcW w:w="460" w:type="dxa"/>
            <w:tcBorders>
              <w:top w:val="single" w:sz="8" w:space="0" w:color="auto"/>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w:t>
            </w:r>
          </w:p>
        </w:tc>
        <w:tc>
          <w:tcPr>
            <w:tcW w:w="460"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rizikové</w:t>
            </w:r>
          </w:p>
        </w:tc>
        <w:tc>
          <w:tcPr>
            <w:tcW w:w="920" w:type="dxa"/>
            <w:tcBorders>
              <w:top w:val="nil"/>
              <w:left w:val="nil"/>
              <w:bottom w:val="nil"/>
              <w:right w:val="nil"/>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940" w:type="dxa"/>
            <w:tcBorders>
              <w:top w:val="single" w:sz="8" w:space="0" w:color="auto"/>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B. Štiavnica</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2 567</w:t>
            </w:r>
          </w:p>
        </w:tc>
        <w:tc>
          <w:tcPr>
            <w:tcW w:w="1120" w:type="dxa"/>
            <w:tcBorders>
              <w:top w:val="single" w:sz="4" w:space="0" w:color="auto"/>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315 200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Staré Hory</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1 578</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157 800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Ľ. Dúbrava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1 150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142 000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4</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vysoká</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Rožňava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820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90 000</w:t>
            </w:r>
          </w:p>
        </w:tc>
      </w:tr>
      <w:tr w:rsidR="005B71A0" w:rsidRPr="005B71A0" w:rsidTr="005B71A0">
        <w:trPr>
          <w:trHeight w:val="270"/>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5</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I.</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Gelnica</w:t>
            </w:r>
          </w:p>
        </w:tc>
        <w:tc>
          <w:tcPr>
            <w:tcW w:w="680"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670</w:t>
            </w:r>
          </w:p>
        </w:tc>
        <w:tc>
          <w:tcPr>
            <w:tcW w:w="1120" w:type="dxa"/>
            <w:tcBorders>
              <w:top w:val="nil"/>
              <w:left w:val="nil"/>
              <w:bottom w:val="single" w:sz="8"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67 000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6</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Pr>
                <w:rFonts w:ascii="Arial" w:eastAsia="Times New Roman" w:hAnsi="Arial" w:cs="Arial"/>
                <w:sz w:val="20"/>
                <w:szCs w:val="20"/>
                <w:lang w:eastAsia="sk-SK"/>
              </w:rPr>
              <w:t>Spišská Nová ves (</w:t>
            </w:r>
            <w:r w:rsidRPr="005B71A0">
              <w:rPr>
                <w:rFonts w:ascii="Arial" w:eastAsia="Times New Roman" w:hAnsi="Arial" w:cs="Arial"/>
                <w:sz w:val="20"/>
                <w:szCs w:val="20"/>
                <w:lang w:eastAsia="sk-SK"/>
              </w:rPr>
              <w:t>N.</w:t>
            </w:r>
            <w:r>
              <w:rPr>
                <w:rFonts w:ascii="Arial" w:eastAsia="Times New Roman" w:hAnsi="Arial" w:cs="Arial"/>
                <w:sz w:val="20"/>
                <w:szCs w:val="20"/>
                <w:lang w:eastAsia="sk-SK"/>
              </w:rPr>
              <w:t xml:space="preserve"> </w:t>
            </w:r>
            <w:r w:rsidRPr="005B71A0">
              <w:rPr>
                <w:rFonts w:ascii="Arial" w:eastAsia="Times New Roman" w:hAnsi="Arial" w:cs="Arial"/>
                <w:sz w:val="20"/>
                <w:szCs w:val="20"/>
                <w:lang w:eastAsia="sk-SK"/>
              </w:rPr>
              <w:t>Huta</w:t>
            </w:r>
            <w:r>
              <w:rPr>
                <w:rFonts w:ascii="Arial" w:eastAsia="Times New Roman" w:hAnsi="Arial" w:cs="Arial"/>
                <w:sz w:val="20"/>
                <w:szCs w:val="20"/>
                <w:lang w:eastAsia="sk-SK"/>
              </w:rPr>
              <w:t>)</w:t>
            </w:r>
            <w:r w:rsidRPr="005B71A0">
              <w:rPr>
                <w:rFonts w:ascii="Arial" w:eastAsia="Times New Roman" w:hAnsi="Arial" w:cs="Arial"/>
                <w:sz w:val="20"/>
                <w:szCs w:val="20"/>
                <w:lang w:eastAsia="sk-SK"/>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360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36 000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7</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Malachov</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327</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32 700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B. Belá</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300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15 000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9</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Čučma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300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34 000</w:t>
            </w:r>
          </w:p>
        </w:tc>
      </w:tr>
      <w:tr w:rsidR="005B71A0" w:rsidRPr="005B71A0" w:rsidTr="005B71A0">
        <w:trPr>
          <w:trHeight w:val="270"/>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10</w:t>
            </w:r>
          </w:p>
        </w:tc>
        <w:tc>
          <w:tcPr>
            <w:tcW w:w="460" w:type="dxa"/>
            <w:vMerge/>
            <w:tcBorders>
              <w:top w:val="single" w:sz="8" w:space="0" w:color="auto"/>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Horná Ves</w:t>
            </w:r>
          </w:p>
        </w:tc>
        <w:tc>
          <w:tcPr>
            <w:tcW w:w="680"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300</w:t>
            </w:r>
          </w:p>
        </w:tc>
        <w:tc>
          <w:tcPr>
            <w:tcW w:w="1120" w:type="dxa"/>
            <w:tcBorders>
              <w:top w:val="nil"/>
              <w:left w:val="nil"/>
              <w:bottom w:val="single" w:sz="8"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15 000</w:t>
            </w:r>
          </w:p>
        </w:tc>
      </w:tr>
      <w:tr w:rsidR="005B71A0" w:rsidRPr="005B71A0" w:rsidTr="005B71A0">
        <w:trPr>
          <w:trHeight w:val="255"/>
          <w:jc w:val="center"/>
        </w:trPr>
        <w:tc>
          <w:tcPr>
            <w:tcW w:w="460" w:type="dxa"/>
            <w:tcBorders>
              <w:top w:val="single" w:sz="8" w:space="0" w:color="auto"/>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11</w:t>
            </w:r>
          </w:p>
        </w:tc>
        <w:tc>
          <w:tcPr>
            <w:tcW w:w="46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potenciálne rizikové</w:t>
            </w:r>
          </w:p>
        </w:tc>
        <w:tc>
          <w:tcPr>
            <w:tcW w:w="920" w:type="dxa"/>
            <w:tcBorders>
              <w:top w:val="single" w:sz="8" w:space="0" w:color="auto"/>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single" w:sz="8" w:space="0" w:color="auto"/>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Červenica</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166</w:t>
            </w:r>
          </w:p>
        </w:tc>
        <w:tc>
          <w:tcPr>
            <w:tcW w:w="1120" w:type="dxa"/>
            <w:tcBorders>
              <w:top w:val="single" w:sz="4" w:space="0" w:color="auto"/>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16 600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12</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Žakarovce</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160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32 000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13</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Hnilec</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80</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14</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single" w:sz="4"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nil"/>
              <w:left w:val="nil"/>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stredná</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Medzibrod</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111</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11 100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15</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II.</w:t>
            </w: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Dobšiná</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60 000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16</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Gelnica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30 000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17</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Hnúšťa - Hačava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24 500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18</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Prakovce</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22 000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19</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Hnilčík</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17 750</w:t>
            </w:r>
          </w:p>
        </w:tc>
      </w:tr>
      <w:tr w:rsidR="005B71A0" w:rsidRPr="005B71A0" w:rsidTr="005B71A0">
        <w:trPr>
          <w:trHeight w:val="270"/>
          <w:jc w:val="center"/>
        </w:trPr>
        <w:tc>
          <w:tcPr>
            <w:tcW w:w="460" w:type="dxa"/>
            <w:tcBorders>
              <w:top w:val="nil"/>
              <w:left w:val="single" w:sz="8" w:space="0" w:color="auto"/>
              <w:bottom w:val="nil"/>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20</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Handlová</w:t>
            </w:r>
          </w:p>
        </w:tc>
        <w:tc>
          <w:tcPr>
            <w:tcW w:w="680"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8"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15 000</w:t>
            </w:r>
          </w:p>
        </w:tc>
      </w:tr>
      <w:tr w:rsidR="005B71A0" w:rsidRPr="005B71A0" w:rsidTr="005B71A0">
        <w:trPr>
          <w:trHeight w:val="255"/>
          <w:jc w:val="center"/>
        </w:trPr>
        <w:tc>
          <w:tcPr>
            <w:tcW w:w="460" w:type="dxa"/>
            <w:tcBorders>
              <w:top w:val="nil"/>
              <w:left w:val="single" w:sz="8" w:space="0" w:color="auto"/>
              <w:bottom w:val="nil"/>
              <w:right w:val="single" w:sz="4"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21</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single" w:sz="8" w:space="0" w:color="auto"/>
              <w:left w:val="nil"/>
              <w:bottom w:val="nil"/>
              <w:right w:val="nil"/>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940" w:type="dxa"/>
            <w:tcBorders>
              <w:top w:val="single" w:sz="8" w:space="0" w:color="auto"/>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Hôrka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13 000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22</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Partizánska Ľupča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10 200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23</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Hodruša - Hámre</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8 600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24</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Zlatá Baňa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8 500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25</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cente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III.</w:t>
            </w: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b/>
                <w:bCs/>
                <w:sz w:val="20"/>
                <w:szCs w:val="20"/>
                <w:lang w:eastAsia="sk-SK"/>
              </w:rPr>
            </w:pPr>
            <w:r w:rsidRPr="005B71A0">
              <w:rPr>
                <w:rFonts w:ascii="Arial" w:eastAsia="Times New Roman" w:hAnsi="Arial" w:cs="Arial"/>
                <w:b/>
                <w:bCs/>
                <w:sz w:val="20"/>
                <w:szCs w:val="20"/>
                <w:lang w:eastAsia="sk-SK"/>
              </w:rPr>
              <w:t>nízka</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Pernek</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7 200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26</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Veľké Pole - Malá Lehota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7 000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27</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Jasenie</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7 000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28</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Zlatá Idka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6 000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29</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Rákoš</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5 600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30</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Nižná a Vyšná Boca</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5 000</w:t>
            </w:r>
          </w:p>
        </w:tc>
      </w:tr>
      <w:tr w:rsidR="005B71A0" w:rsidRPr="005B71A0" w:rsidTr="005B71A0">
        <w:trPr>
          <w:trHeight w:val="255"/>
          <w:jc w:val="center"/>
        </w:trPr>
        <w:tc>
          <w:tcPr>
            <w:tcW w:w="460" w:type="dxa"/>
            <w:tcBorders>
              <w:top w:val="nil"/>
              <w:left w:val="single" w:sz="8" w:space="0" w:color="auto"/>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31</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nil"/>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p>
        </w:tc>
        <w:tc>
          <w:tcPr>
            <w:tcW w:w="940" w:type="dxa"/>
            <w:tcBorders>
              <w:top w:val="nil"/>
              <w:left w:val="single" w:sz="4" w:space="0" w:color="auto"/>
              <w:bottom w:val="nil"/>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Nálepkovo</w:t>
            </w:r>
          </w:p>
        </w:tc>
        <w:tc>
          <w:tcPr>
            <w:tcW w:w="680" w:type="dxa"/>
            <w:tcBorders>
              <w:top w:val="nil"/>
              <w:left w:val="nil"/>
              <w:bottom w:val="single" w:sz="4"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4"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5 000</w:t>
            </w:r>
          </w:p>
        </w:tc>
      </w:tr>
      <w:tr w:rsidR="005B71A0" w:rsidRPr="005B71A0" w:rsidTr="005B71A0">
        <w:trPr>
          <w:trHeight w:val="270"/>
          <w:jc w:val="center"/>
        </w:trPr>
        <w:tc>
          <w:tcPr>
            <w:tcW w:w="460" w:type="dxa"/>
            <w:tcBorders>
              <w:top w:val="nil"/>
              <w:left w:val="single" w:sz="8" w:space="0" w:color="auto"/>
              <w:bottom w:val="single" w:sz="8" w:space="0" w:color="auto"/>
              <w:right w:val="nil"/>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32</w:t>
            </w:r>
          </w:p>
        </w:tc>
        <w:tc>
          <w:tcPr>
            <w:tcW w:w="460" w:type="dxa"/>
            <w:vMerge/>
            <w:tcBorders>
              <w:top w:val="nil"/>
              <w:left w:val="single" w:sz="4" w:space="0" w:color="auto"/>
              <w:bottom w:val="single" w:sz="8" w:space="0" w:color="000000"/>
              <w:right w:val="single" w:sz="4" w:space="0" w:color="auto"/>
            </w:tcBorders>
            <w:vAlign w:val="center"/>
            <w:hideMark/>
          </w:tcPr>
          <w:p w:rsidR="005B71A0" w:rsidRPr="005B71A0" w:rsidRDefault="005B71A0" w:rsidP="005B71A0">
            <w:pPr>
              <w:rPr>
                <w:rFonts w:ascii="Arial" w:eastAsia="Times New Roman" w:hAnsi="Arial" w:cs="Arial"/>
                <w:b/>
                <w:bCs/>
                <w:sz w:val="20"/>
                <w:szCs w:val="20"/>
                <w:lang w:eastAsia="sk-SK"/>
              </w:rPr>
            </w:pPr>
          </w:p>
        </w:tc>
        <w:tc>
          <w:tcPr>
            <w:tcW w:w="920" w:type="dxa"/>
            <w:tcBorders>
              <w:top w:val="nil"/>
              <w:left w:val="nil"/>
              <w:bottom w:val="single" w:sz="8" w:space="0" w:color="auto"/>
              <w:right w:val="nil"/>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940" w:type="dxa"/>
            <w:tcBorders>
              <w:top w:val="nil"/>
              <w:left w:val="single" w:sz="4" w:space="0" w:color="auto"/>
              <w:bottom w:val="single" w:sz="8" w:space="0" w:color="auto"/>
              <w:right w:val="single" w:sz="8"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2739"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Kremnica - Kremnické Bane</w:t>
            </w:r>
          </w:p>
        </w:tc>
        <w:tc>
          <w:tcPr>
            <w:tcW w:w="680" w:type="dxa"/>
            <w:tcBorders>
              <w:top w:val="nil"/>
              <w:left w:val="nil"/>
              <w:bottom w:val="single" w:sz="8" w:space="0" w:color="auto"/>
              <w:right w:val="single" w:sz="4" w:space="0" w:color="auto"/>
            </w:tcBorders>
            <w:shd w:val="clear" w:color="auto" w:fill="auto"/>
            <w:noWrap/>
            <w:vAlign w:val="bottom"/>
            <w:hideMark/>
          </w:tcPr>
          <w:p w:rsidR="005B71A0" w:rsidRPr="005B71A0" w:rsidRDefault="005B71A0" w:rsidP="005B71A0">
            <w:pPr>
              <w:rPr>
                <w:rFonts w:ascii="Arial" w:eastAsia="Times New Roman" w:hAnsi="Arial" w:cs="Arial"/>
                <w:sz w:val="20"/>
                <w:szCs w:val="20"/>
                <w:lang w:eastAsia="sk-SK"/>
              </w:rPr>
            </w:pPr>
            <w:r w:rsidRPr="005B71A0">
              <w:rPr>
                <w:rFonts w:ascii="Arial" w:eastAsia="Times New Roman" w:hAnsi="Arial" w:cs="Arial"/>
                <w:sz w:val="20"/>
                <w:szCs w:val="20"/>
                <w:lang w:eastAsia="sk-SK"/>
              </w:rPr>
              <w:t> </w:t>
            </w:r>
          </w:p>
        </w:tc>
        <w:tc>
          <w:tcPr>
            <w:tcW w:w="1120" w:type="dxa"/>
            <w:tcBorders>
              <w:top w:val="nil"/>
              <w:left w:val="nil"/>
              <w:bottom w:val="single" w:sz="8" w:space="0" w:color="auto"/>
              <w:right w:val="single" w:sz="8" w:space="0" w:color="auto"/>
            </w:tcBorders>
            <w:shd w:val="clear" w:color="auto" w:fill="auto"/>
            <w:noWrap/>
            <w:vAlign w:val="bottom"/>
            <w:hideMark/>
          </w:tcPr>
          <w:p w:rsidR="005B71A0" w:rsidRPr="005B71A0" w:rsidRDefault="005B71A0" w:rsidP="005B71A0">
            <w:pPr>
              <w:jc w:val="right"/>
              <w:rPr>
                <w:rFonts w:ascii="Arial" w:eastAsia="Times New Roman" w:hAnsi="Arial" w:cs="Arial"/>
                <w:sz w:val="20"/>
                <w:szCs w:val="20"/>
                <w:lang w:eastAsia="sk-SK"/>
              </w:rPr>
            </w:pPr>
            <w:r w:rsidRPr="005B71A0">
              <w:rPr>
                <w:rFonts w:ascii="Arial" w:eastAsia="Times New Roman" w:hAnsi="Arial" w:cs="Arial"/>
                <w:sz w:val="20"/>
                <w:szCs w:val="20"/>
                <w:lang w:eastAsia="sk-SK"/>
              </w:rPr>
              <w:t>3 000</w:t>
            </w:r>
          </w:p>
        </w:tc>
      </w:tr>
    </w:tbl>
    <w:p w:rsidR="005F4E58" w:rsidRPr="00285473" w:rsidRDefault="005F4E58" w:rsidP="007F139C">
      <w:pPr>
        <w:autoSpaceDE w:val="0"/>
        <w:autoSpaceDN w:val="0"/>
        <w:adjustRightInd w:val="0"/>
        <w:jc w:val="both"/>
        <w:rPr>
          <w:b/>
          <w:bCs/>
          <w:color w:val="000000"/>
        </w:rPr>
      </w:pPr>
      <w:r w:rsidRPr="00285473">
        <w:rPr>
          <w:b/>
          <w:bCs/>
          <w:color w:val="000000"/>
        </w:rPr>
        <w:lastRenderedPageBreak/>
        <w:t>9.2</w:t>
      </w:r>
      <w:r w:rsidRPr="00285473">
        <w:rPr>
          <w:b/>
          <w:bCs/>
          <w:color w:val="000000"/>
        </w:rPr>
        <w:tab/>
      </w:r>
      <w:r w:rsidR="00AD7245">
        <w:rPr>
          <w:b/>
          <w:bCs/>
          <w:color w:val="000000"/>
        </w:rPr>
        <w:t xml:space="preserve">Rizikové ložiskové oblasti </w:t>
      </w:r>
      <w:r w:rsidR="00D222BC">
        <w:rPr>
          <w:b/>
          <w:bCs/>
          <w:color w:val="000000"/>
        </w:rPr>
        <w:t xml:space="preserve">a objekty úložísk </w:t>
      </w:r>
      <w:r w:rsidR="00AD7245">
        <w:rPr>
          <w:b/>
          <w:bCs/>
          <w:color w:val="000000"/>
        </w:rPr>
        <w:t xml:space="preserve">zaradené do </w:t>
      </w:r>
      <w:r w:rsidRPr="00285473">
        <w:rPr>
          <w:b/>
          <w:bCs/>
          <w:color w:val="000000"/>
        </w:rPr>
        <w:t>I. skupin</w:t>
      </w:r>
      <w:r w:rsidR="00AD7245">
        <w:rPr>
          <w:b/>
          <w:bCs/>
          <w:color w:val="000000"/>
        </w:rPr>
        <w:t>y</w:t>
      </w:r>
      <w:r w:rsidR="00692689">
        <w:rPr>
          <w:b/>
          <w:bCs/>
          <w:color w:val="000000"/>
        </w:rPr>
        <w:t>,</w:t>
      </w:r>
      <w:r w:rsidRPr="00285473">
        <w:rPr>
          <w:b/>
          <w:bCs/>
          <w:color w:val="000000"/>
        </w:rPr>
        <w:t xml:space="preserve"> s vy</w:t>
      </w:r>
      <w:r w:rsidR="00692689">
        <w:rPr>
          <w:b/>
          <w:bCs/>
          <w:color w:val="000000"/>
        </w:rPr>
        <w:t>sokou</w:t>
      </w:r>
      <w:r w:rsidRPr="00285473">
        <w:rPr>
          <w:b/>
          <w:bCs/>
          <w:color w:val="000000"/>
        </w:rPr>
        <w:t xml:space="preserve"> prioritou riešenia</w:t>
      </w:r>
      <w:r w:rsidR="00D222BC">
        <w:rPr>
          <w:b/>
          <w:bCs/>
          <w:color w:val="000000"/>
        </w:rPr>
        <w:t xml:space="preserve">  </w:t>
      </w:r>
    </w:p>
    <w:p w:rsidR="007F139C" w:rsidRPr="00285473" w:rsidRDefault="007F139C" w:rsidP="007F139C">
      <w:pPr>
        <w:autoSpaceDE w:val="0"/>
        <w:autoSpaceDN w:val="0"/>
        <w:adjustRightInd w:val="0"/>
        <w:ind w:firstLine="567"/>
        <w:jc w:val="both"/>
        <w:rPr>
          <w:color w:val="000000"/>
        </w:rPr>
      </w:pPr>
    </w:p>
    <w:p w:rsidR="00CA2CC0" w:rsidRPr="00285473" w:rsidRDefault="00CA2CC0" w:rsidP="007F139C">
      <w:pPr>
        <w:autoSpaceDE w:val="0"/>
        <w:autoSpaceDN w:val="0"/>
        <w:adjustRightInd w:val="0"/>
        <w:ind w:firstLine="567"/>
        <w:jc w:val="both"/>
        <w:rPr>
          <w:color w:val="000000"/>
        </w:rPr>
      </w:pPr>
    </w:p>
    <w:p w:rsidR="00E90A42" w:rsidRPr="00285473" w:rsidRDefault="00E90A42" w:rsidP="005F4E58">
      <w:pPr>
        <w:jc w:val="center"/>
      </w:pPr>
      <w:r w:rsidRPr="00285473">
        <w:t xml:space="preserve">Tab. č. </w:t>
      </w:r>
      <w:r w:rsidR="00B44228" w:rsidRPr="00285473">
        <w:t>5</w:t>
      </w:r>
      <w:r w:rsidRPr="00285473">
        <w:t xml:space="preserve"> Úložiská ťažobného odpadu v ložiskovej oblasti Banská Štiavnica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980"/>
        <w:gridCol w:w="992"/>
        <w:gridCol w:w="4820"/>
        <w:gridCol w:w="910"/>
        <w:gridCol w:w="1074"/>
      </w:tblGrid>
      <w:tr w:rsidR="00BB3D47" w:rsidRPr="005942E0" w:rsidTr="00EA7C94">
        <w:trPr>
          <w:trHeight w:val="258"/>
          <w:jc w:val="center"/>
        </w:trPr>
        <w:tc>
          <w:tcPr>
            <w:tcW w:w="430" w:type="dxa"/>
          </w:tcPr>
          <w:p w:rsidR="00BB3D47" w:rsidRPr="005942E0" w:rsidRDefault="00BB3D47" w:rsidP="00B56F48">
            <w:pPr>
              <w:jc w:val="center"/>
              <w:rPr>
                <w:b/>
                <w:bCs/>
                <w:sz w:val="22"/>
                <w:szCs w:val="22"/>
              </w:rPr>
            </w:pPr>
          </w:p>
        </w:tc>
        <w:tc>
          <w:tcPr>
            <w:tcW w:w="1980" w:type="dxa"/>
            <w:noWrap/>
          </w:tcPr>
          <w:p w:rsidR="00BB3D47" w:rsidRPr="005942E0" w:rsidRDefault="00BB3D47" w:rsidP="00B56F48">
            <w:pPr>
              <w:jc w:val="center"/>
              <w:rPr>
                <w:b/>
                <w:bCs/>
                <w:sz w:val="22"/>
                <w:szCs w:val="22"/>
              </w:rPr>
            </w:pPr>
            <w:r w:rsidRPr="005942E0">
              <w:rPr>
                <w:b/>
                <w:bCs/>
                <w:sz w:val="22"/>
                <w:szCs w:val="22"/>
              </w:rPr>
              <w:t xml:space="preserve">Číslo </w:t>
            </w:r>
          </w:p>
          <w:p w:rsidR="00BB3D47" w:rsidRPr="005942E0" w:rsidRDefault="00BB3D47" w:rsidP="00B56F48">
            <w:pPr>
              <w:jc w:val="center"/>
              <w:rPr>
                <w:b/>
                <w:bCs/>
                <w:sz w:val="22"/>
                <w:szCs w:val="22"/>
              </w:rPr>
            </w:pPr>
            <w:r w:rsidRPr="005942E0">
              <w:rPr>
                <w:b/>
                <w:bCs/>
                <w:sz w:val="22"/>
                <w:szCs w:val="22"/>
              </w:rPr>
              <w:t>úložiska</w:t>
            </w:r>
          </w:p>
        </w:tc>
        <w:tc>
          <w:tcPr>
            <w:tcW w:w="992" w:type="dxa"/>
            <w:noWrap/>
          </w:tcPr>
          <w:p w:rsidR="00BB3D47" w:rsidRPr="005942E0" w:rsidRDefault="00BB3D47" w:rsidP="00B56F48">
            <w:pPr>
              <w:jc w:val="center"/>
              <w:rPr>
                <w:b/>
                <w:bCs/>
                <w:sz w:val="22"/>
                <w:szCs w:val="22"/>
              </w:rPr>
            </w:pPr>
            <w:r w:rsidRPr="005942E0">
              <w:rPr>
                <w:b/>
                <w:bCs/>
                <w:sz w:val="22"/>
                <w:szCs w:val="22"/>
              </w:rPr>
              <w:t>Klasifikačné</w:t>
            </w:r>
          </w:p>
          <w:p w:rsidR="00BB3D47" w:rsidRPr="005942E0" w:rsidRDefault="00BB3D47" w:rsidP="00B56F48">
            <w:pPr>
              <w:jc w:val="center"/>
              <w:rPr>
                <w:b/>
                <w:bCs/>
                <w:sz w:val="22"/>
                <w:szCs w:val="22"/>
              </w:rPr>
            </w:pPr>
            <w:r w:rsidRPr="005942E0">
              <w:rPr>
                <w:b/>
                <w:bCs/>
                <w:sz w:val="22"/>
                <w:szCs w:val="22"/>
              </w:rPr>
              <w:t>skóre</w:t>
            </w:r>
          </w:p>
        </w:tc>
        <w:tc>
          <w:tcPr>
            <w:tcW w:w="4820" w:type="dxa"/>
            <w:noWrap/>
          </w:tcPr>
          <w:p w:rsidR="00BB3D47" w:rsidRPr="005942E0" w:rsidRDefault="00BB3D47" w:rsidP="00B56F48">
            <w:pPr>
              <w:jc w:val="center"/>
              <w:rPr>
                <w:b/>
                <w:bCs/>
                <w:sz w:val="22"/>
                <w:szCs w:val="22"/>
              </w:rPr>
            </w:pPr>
            <w:r w:rsidRPr="005942E0">
              <w:rPr>
                <w:b/>
                <w:bCs/>
                <w:sz w:val="22"/>
                <w:szCs w:val="22"/>
              </w:rPr>
              <w:t>Názov</w:t>
            </w:r>
          </w:p>
          <w:p w:rsidR="00BB3D47" w:rsidRPr="005942E0" w:rsidRDefault="00BB3D47" w:rsidP="00B56F48">
            <w:pPr>
              <w:jc w:val="center"/>
              <w:rPr>
                <w:b/>
                <w:bCs/>
                <w:sz w:val="22"/>
                <w:szCs w:val="22"/>
              </w:rPr>
            </w:pPr>
            <w:r w:rsidRPr="005942E0">
              <w:rPr>
                <w:b/>
                <w:bCs/>
                <w:sz w:val="22"/>
                <w:szCs w:val="22"/>
              </w:rPr>
              <w:t>úložiska</w:t>
            </w:r>
          </w:p>
        </w:tc>
        <w:tc>
          <w:tcPr>
            <w:tcW w:w="910" w:type="dxa"/>
            <w:noWrap/>
          </w:tcPr>
          <w:p w:rsidR="00BB3D47" w:rsidRPr="005942E0" w:rsidRDefault="00BB3D47" w:rsidP="00B56F48">
            <w:pPr>
              <w:jc w:val="center"/>
              <w:rPr>
                <w:b/>
                <w:bCs/>
                <w:sz w:val="22"/>
                <w:szCs w:val="22"/>
              </w:rPr>
            </w:pPr>
            <w:r w:rsidRPr="005942E0">
              <w:rPr>
                <w:b/>
                <w:bCs/>
                <w:sz w:val="22"/>
                <w:szCs w:val="22"/>
              </w:rPr>
              <w:t>Trieda</w:t>
            </w:r>
          </w:p>
        </w:tc>
        <w:tc>
          <w:tcPr>
            <w:tcW w:w="1074" w:type="dxa"/>
            <w:noWrap/>
          </w:tcPr>
          <w:p w:rsidR="00BB3D47" w:rsidRPr="005942E0" w:rsidRDefault="00BB3D47" w:rsidP="00B56F48">
            <w:pPr>
              <w:jc w:val="center"/>
              <w:rPr>
                <w:b/>
                <w:bCs/>
                <w:sz w:val="22"/>
                <w:szCs w:val="22"/>
              </w:rPr>
            </w:pPr>
            <w:r w:rsidRPr="005942E0">
              <w:rPr>
                <w:b/>
                <w:bCs/>
                <w:sz w:val="22"/>
                <w:szCs w:val="22"/>
              </w:rPr>
              <w:t>Plocha (m</w:t>
            </w:r>
            <w:r w:rsidRPr="005942E0">
              <w:rPr>
                <w:b/>
                <w:bCs/>
                <w:sz w:val="22"/>
                <w:szCs w:val="22"/>
                <w:vertAlign w:val="superscript"/>
              </w:rPr>
              <w:t>2</w:t>
            </w:r>
            <w:r w:rsidRPr="005942E0">
              <w:rPr>
                <w:b/>
                <w:bCs/>
                <w:sz w:val="22"/>
                <w:szCs w:val="22"/>
              </w:rPr>
              <w:t>)</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1</w:t>
            </w:r>
          </w:p>
        </w:tc>
        <w:tc>
          <w:tcPr>
            <w:tcW w:w="1980" w:type="dxa"/>
            <w:noWrap/>
            <w:vAlign w:val="center"/>
          </w:tcPr>
          <w:p w:rsidR="00BB3D47" w:rsidRPr="005942E0" w:rsidRDefault="00BB3D47" w:rsidP="00E90A42">
            <w:pPr>
              <w:jc w:val="center"/>
              <w:rPr>
                <w:sz w:val="22"/>
                <w:szCs w:val="22"/>
              </w:rPr>
            </w:pPr>
            <w:r w:rsidRPr="005942E0">
              <w:rPr>
                <w:sz w:val="22"/>
                <w:szCs w:val="22"/>
              </w:rPr>
              <w:t>BS-0040-ODV-R</w:t>
            </w:r>
          </w:p>
        </w:tc>
        <w:tc>
          <w:tcPr>
            <w:tcW w:w="992" w:type="dxa"/>
            <w:noWrap/>
            <w:vAlign w:val="center"/>
          </w:tcPr>
          <w:p w:rsidR="00BB3D47" w:rsidRPr="005942E0" w:rsidRDefault="00BB3D47" w:rsidP="00E90A42">
            <w:pPr>
              <w:jc w:val="right"/>
              <w:rPr>
                <w:sz w:val="22"/>
                <w:szCs w:val="22"/>
              </w:rPr>
            </w:pPr>
            <w:r w:rsidRPr="005942E0">
              <w:rPr>
                <w:sz w:val="22"/>
                <w:szCs w:val="22"/>
              </w:rPr>
              <w:t>440</w:t>
            </w:r>
          </w:p>
        </w:tc>
        <w:tc>
          <w:tcPr>
            <w:tcW w:w="4820" w:type="dxa"/>
            <w:noWrap/>
            <w:vAlign w:val="center"/>
          </w:tcPr>
          <w:p w:rsidR="00BB3D47" w:rsidRPr="005942E0" w:rsidRDefault="00BB3D47" w:rsidP="00E90A42">
            <w:pPr>
              <w:rPr>
                <w:sz w:val="22"/>
                <w:szCs w:val="22"/>
              </w:rPr>
            </w:pPr>
            <w:r w:rsidRPr="005942E0">
              <w:rPr>
                <w:sz w:val="22"/>
                <w:szCs w:val="22"/>
              </w:rPr>
              <w:t>Banská Štiavnica - odval jamy František</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44 000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2</w:t>
            </w:r>
          </w:p>
        </w:tc>
        <w:tc>
          <w:tcPr>
            <w:tcW w:w="1980" w:type="dxa"/>
            <w:noWrap/>
            <w:vAlign w:val="center"/>
          </w:tcPr>
          <w:p w:rsidR="00BB3D47" w:rsidRPr="005942E0" w:rsidRDefault="00BB3D47" w:rsidP="00E90A42">
            <w:pPr>
              <w:jc w:val="center"/>
              <w:rPr>
                <w:sz w:val="22"/>
                <w:szCs w:val="22"/>
              </w:rPr>
            </w:pPr>
            <w:r w:rsidRPr="005942E0">
              <w:rPr>
                <w:sz w:val="22"/>
                <w:szCs w:val="22"/>
              </w:rPr>
              <w:t>BS-0034-ODV-R</w:t>
            </w:r>
          </w:p>
        </w:tc>
        <w:tc>
          <w:tcPr>
            <w:tcW w:w="992" w:type="dxa"/>
            <w:noWrap/>
            <w:vAlign w:val="center"/>
          </w:tcPr>
          <w:p w:rsidR="00BB3D47" w:rsidRPr="005942E0" w:rsidRDefault="00BB3D47" w:rsidP="00E90A42">
            <w:pPr>
              <w:jc w:val="right"/>
              <w:rPr>
                <w:sz w:val="22"/>
                <w:szCs w:val="22"/>
              </w:rPr>
            </w:pPr>
            <w:r w:rsidRPr="005942E0">
              <w:rPr>
                <w:sz w:val="22"/>
                <w:szCs w:val="22"/>
              </w:rPr>
              <w:t>357</w:t>
            </w:r>
          </w:p>
        </w:tc>
        <w:tc>
          <w:tcPr>
            <w:tcW w:w="4820" w:type="dxa"/>
            <w:noWrap/>
            <w:vAlign w:val="center"/>
          </w:tcPr>
          <w:p w:rsidR="00BB3D47" w:rsidRPr="005942E0" w:rsidRDefault="00BB3D47" w:rsidP="00E90A42">
            <w:pPr>
              <w:rPr>
                <w:sz w:val="22"/>
                <w:szCs w:val="22"/>
              </w:rPr>
            </w:pPr>
            <w:r w:rsidRPr="005942E0">
              <w:rPr>
                <w:sz w:val="22"/>
                <w:szCs w:val="22"/>
              </w:rPr>
              <w:t>Banská Štiavnica - odval Nová Jama</w:t>
            </w:r>
          </w:p>
        </w:tc>
        <w:tc>
          <w:tcPr>
            <w:tcW w:w="910" w:type="dxa"/>
            <w:noWrap/>
            <w:vAlign w:val="center"/>
          </w:tcPr>
          <w:p w:rsidR="00BB3D47" w:rsidRPr="005942E0" w:rsidRDefault="00BB3D47" w:rsidP="00E90A42">
            <w:pPr>
              <w:jc w:val="center"/>
              <w:rPr>
                <w:sz w:val="22"/>
                <w:szCs w:val="22"/>
              </w:rPr>
            </w:pPr>
            <w:r w:rsidRPr="005942E0">
              <w:rPr>
                <w:sz w:val="22"/>
                <w:szCs w:val="22"/>
              </w:rPr>
              <w:t>A</w:t>
            </w:r>
          </w:p>
        </w:tc>
        <w:tc>
          <w:tcPr>
            <w:tcW w:w="1074" w:type="dxa"/>
            <w:noWrap/>
            <w:vAlign w:val="center"/>
          </w:tcPr>
          <w:p w:rsidR="00BB3D47" w:rsidRPr="005942E0" w:rsidRDefault="00BB3D47" w:rsidP="00E90A42">
            <w:pPr>
              <w:jc w:val="right"/>
              <w:rPr>
                <w:sz w:val="22"/>
                <w:szCs w:val="22"/>
              </w:rPr>
            </w:pPr>
            <w:r w:rsidRPr="005942E0">
              <w:rPr>
                <w:sz w:val="22"/>
                <w:szCs w:val="22"/>
              </w:rPr>
              <w:t>35 700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3</w:t>
            </w:r>
          </w:p>
        </w:tc>
        <w:tc>
          <w:tcPr>
            <w:tcW w:w="1980" w:type="dxa"/>
            <w:noWrap/>
            <w:vAlign w:val="center"/>
          </w:tcPr>
          <w:p w:rsidR="00BB3D47" w:rsidRPr="005942E0" w:rsidRDefault="00BB3D47" w:rsidP="00E90A42">
            <w:pPr>
              <w:jc w:val="center"/>
              <w:rPr>
                <w:sz w:val="22"/>
                <w:szCs w:val="22"/>
              </w:rPr>
            </w:pPr>
            <w:r w:rsidRPr="005942E0">
              <w:rPr>
                <w:sz w:val="22"/>
                <w:szCs w:val="22"/>
              </w:rPr>
              <w:t>BS-0269-ODV-R</w:t>
            </w:r>
          </w:p>
        </w:tc>
        <w:tc>
          <w:tcPr>
            <w:tcW w:w="992" w:type="dxa"/>
            <w:noWrap/>
            <w:vAlign w:val="center"/>
          </w:tcPr>
          <w:p w:rsidR="00BB3D47" w:rsidRPr="005942E0" w:rsidRDefault="00BB3D47" w:rsidP="00E90A42">
            <w:pPr>
              <w:jc w:val="right"/>
              <w:rPr>
                <w:sz w:val="22"/>
                <w:szCs w:val="22"/>
              </w:rPr>
            </w:pPr>
            <w:r w:rsidRPr="005942E0">
              <w:rPr>
                <w:sz w:val="22"/>
                <w:szCs w:val="22"/>
              </w:rPr>
              <w:t>320</w:t>
            </w:r>
          </w:p>
        </w:tc>
        <w:tc>
          <w:tcPr>
            <w:tcW w:w="4820" w:type="dxa"/>
            <w:noWrap/>
            <w:vAlign w:val="center"/>
          </w:tcPr>
          <w:p w:rsidR="00BB3D47" w:rsidRPr="005942E0" w:rsidRDefault="00BB3D47" w:rsidP="00E90A42">
            <w:pPr>
              <w:rPr>
                <w:sz w:val="22"/>
                <w:szCs w:val="22"/>
              </w:rPr>
            </w:pPr>
            <w:r w:rsidRPr="005942E0">
              <w:rPr>
                <w:sz w:val="22"/>
                <w:szCs w:val="22"/>
              </w:rPr>
              <w:t>Banská Štiavnica - odval v areáli Rudných baní</w:t>
            </w:r>
          </w:p>
        </w:tc>
        <w:tc>
          <w:tcPr>
            <w:tcW w:w="910" w:type="dxa"/>
            <w:noWrap/>
            <w:vAlign w:val="center"/>
          </w:tcPr>
          <w:p w:rsidR="00BB3D47" w:rsidRPr="005942E0" w:rsidRDefault="00BB3D47" w:rsidP="00E90A42">
            <w:pPr>
              <w:jc w:val="center"/>
              <w:rPr>
                <w:sz w:val="22"/>
                <w:szCs w:val="22"/>
              </w:rPr>
            </w:pPr>
            <w:r w:rsidRPr="005942E0">
              <w:rPr>
                <w:sz w:val="22"/>
                <w:szCs w:val="22"/>
              </w:rPr>
              <w:t>A</w:t>
            </w:r>
          </w:p>
        </w:tc>
        <w:tc>
          <w:tcPr>
            <w:tcW w:w="1074" w:type="dxa"/>
            <w:noWrap/>
            <w:vAlign w:val="center"/>
          </w:tcPr>
          <w:p w:rsidR="00BB3D47" w:rsidRPr="005942E0" w:rsidRDefault="00BB3D47" w:rsidP="00E90A42">
            <w:pPr>
              <w:jc w:val="right"/>
              <w:rPr>
                <w:sz w:val="22"/>
                <w:szCs w:val="22"/>
              </w:rPr>
            </w:pPr>
            <w:r w:rsidRPr="005942E0">
              <w:rPr>
                <w:sz w:val="22"/>
                <w:szCs w:val="22"/>
              </w:rPr>
              <w:t>32 000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4</w:t>
            </w:r>
          </w:p>
        </w:tc>
        <w:tc>
          <w:tcPr>
            <w:tcW w:w="1980" w:type="dxa"/>
            <w:noWrap/>
            <w:vAlign w:val="center"/>
          </w:tcPr>
          <w:p w:rsidR="00BB3D47" w:rsidRPr="005942E0" w:rsidRDefault="00BB3D47" w:rsidP="00E90A42">
            <w:pPr>
              <w:jc w:val="center"/>
              <w:rPr>
                <w:sz w:val="22"/>
                <w:szCs w:val="22"/>
              </w:rPr>
            </w:pPr>
            <w:r w:rsidRPr="005942E0">
              <w:rPr>
                <w:sz w:val="22"/>
                <w:szCs w:val="22"/>
              </w:rPr>
              <w:t>BS-0274-ODK-R</w:t>
            </w:r>
          </w:p>
        </w:tc>
        <w:tc>
          <w:tcPr>
            <w:tcW w:w="992" w:type="dxa"/>
            <w:noWrap/>
            <w:vAlign w:val="center"/>
          </w:tcPr>
          <w:p w:rsidR="00BB3D47" w:rsidRPr="005942E0" w:rsidRDefault="00BB3D47" w:rsidP="00E90A42">
            <w:pPr>
              <w:jc w:val="right"/>
              <w:rPr>
                <w:sz w:val="22"/>
                <w:szCs w:val="22"/>
              </w:rPr>
            </w:pPr>
            <w:r w:rsidRPr="005942E0">
              <w:rPr>
                <w:sz w:val="22"/>
                <w:szCs w:val="22"/>
              </w:rPr>
              <w:t>300</w:t>
            </w:r>
          </w:p>
        </w:tc>
        <w:tc>
          <w:tcPr>
            <w:tcW w:w="4820" w:type="dxa"/>
            <w:noWrap/>
            <w:vAlign w:val="center"/>
          </w:tcPr>
          <w:p w:rsidR="00BB3D47" w:rsidRPr="005942E0" w:rsidRDefault="00BB3D47" w:rsidP="00E90A42">
            <w:pPr>
              <w:rPr>
                <w:sz w:val="22"/>
                <w:szCs w:val="22"/>
              </w:rPr>
            </w:pPr>
            <w:r w:rsidRPr="005942E0">
              <w:rPr>
                <w:sz w:val="22"/>
                <w:szCs w:val="22"/>
              </w:rPr>
              <w:t>Banská Štiavnica - odkalisko Lintich - Husárka</w:t>
            </w:r>
          </w:p>
        </w:tc>
        <w:tc>
          <w:tcPr>
            <w:tcW w:w="910" w:type="dxa"/>
            <w:noWrap/>
            <w:vAlign w:val="center"/>
          </w:tcPr>
          <w:p w:rsidR="00BB3D47" w:rsidRPr="005942E0" w:rsidRDefault="00BB3D47" w:rsidP="00E90A42">
            <w:pPr>
              <w:jc w:val="center"/>
              <w:rPr>
                <w:sz w:val="22"/>
                <w:szCs w:val="22"/>
              </w:rPr>
            </w:pPr>
            <w:r w:rsidRPr="005942E0">
              <w:rPr>
                <w:sz w:val="22"/>
                <w:szCs w:val="22"/>
              </w:rPr>
              <w:t>A</w:t>
            </w:r>
          </w:p>
        </w:tc>
        <w:tc>
          <w:tcPr>
            <w:tcW w:w="1074" w:type="dxa"/>
            <w:noWrap/>
            <w:vAlign w:val="center"/>
          </w:tcPr>
          <w:p w:rsidR="00BB3D47" w:rsidRPr="005942E0" w:rsidRDefault="00BB3D47" w:rsidP="00E90A42">
            <w:pPr>
              <w:jc w:val="right"/>
              <w:rPr>
                <w:sz w:val="22"/>
                <w:szCs w:val="22"/>
              </w:rPr>
            </w:pPr>
            <w:r w:rsidRPr="005942E0">
              <w:rPr>
                <w:sz w:val="22"/>
                <w:szCs w:val="22"/>
              </w:rPr>
              <w:t>100 000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5</w:t>
            </w:r>
          </w:p>
        </w:tc>
        <w:tc>
          <w:tcPr>
            <w:tcW w:w="1980" w:type="dxa"/>
            <w:noWrap/>
            <w:vAlign w:val="center"/>
          </w:tcPr>
          <w:p w:rsidR="00BB3D47" w:rsidRPr="005942E0" w:rsidRDefault="00BB3D47" w:rsidP="00E90A42">
            <w:pPr>
              <w:jc w:val="center"/>
              <w:rPr>
                <w:sz w:val="22"/>
                <w:szCs w:val="22"/>
              </w:rPr>
            </w:pPr>
            <w:r w:rsidRPr="005942E0">
              <w:rPr>
                <w:sz w:val="22"/>
                <w:szCs w:val="22"/>
              </w:rPr>
              <w:t>BS-0277-ODV-R</w:t>
            </w:r>
          </w:p>
        </w:tc>
        <w:tc>
          <w:tcPr>
            <w:tcW w:w="992" w:type="dxa"/>
            <w:noWrap/>
            <w:vAlign w:val="center"/>
          </w:tcPr>
          <w:p w:rsidR="00BB3D47" w:rsidRPr="005942E0" w:rsidRDefault="00BB3D47" w:rsidP="00E90A42">
            <w:pPr>
              <w:jc w:val="right"/>
              <w:rPr>
                <w:sz w:val="22"/>
                <w:szCs w:val="22"/>
              </w:rPr>
            </w:pPr>
            <w:r w:rsidRPr="005942E0">
              <w:rPr>
                <w:sz w:val="22"/>
                <w:szCs w:val="22"/>
              </w:rPr>
              <w:t>250</w:t>
            </w:r>
          </w:p>
        </w:tc>
        <w:tc>
          <w:tcPr>
            <w:tcW w:w="4820" w:type="dxa"/>
            <w:noWrap/>
            <w:vAlign w:val="center"/>
          </w:tcPr>
          <w:p w:rsidR="00BB3D47" w:rsidRPr="005942E0" w:rsidRDefault="00BB3D47" w:rsidP="00E90A42">
            <w:pPr>
              <w:rPr>
                <w:sz w:val="22"/>
                <w:szCs w:val="22"/>
              </w:rPr>
            </w:pPr>
            <w:r w:rsidRPr="005942E0">
              <w:rPr>
                <w:sz w:val="22"/>
                <w:szCs w:val="22"/>
              </w:rPr>
              <w:t>Štiavnické Bane - odval jamy Piarg</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15 000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6</w:t>
            </w:r>
          </w:p>
        </w:tc>
        <w:tc>
          <w:tcPr>
            <w:tcW w:w="1980" w:type="dxa"/>
            <w:noWrap/>
            <w:vAlign w:val="center"/>
          </w:tcPr>
          <w:p w:rsidR="00BB3D47" w:rsidRPr="005942E0" w:rsidRDefault="00BB3D47" w:rsidP="00E90A42">
            <w:pPr>
              <w:jc w:val="center"/>
              <w:rPr>
                <w:sz w:val="22"/>
                <w:szCs w:val="22"/>
              </w:rPr>
            </w:pPr>
            <w:r w:rsidRPr="005942E0">
              <w:rPr>
                <w:sz w:val="22"/>
                <w:szCs w:val="22"/>
              </w:rPr>
              <w:t>BS-0338-ODV-R</w:t>
            </w:r>
          </w:p>
        </w:tc>
        <w:tc>
          <w:tcPr>
            <w:tcW w:w="992" w:type="dxa"/>
            <w:noWrap/>
            <w:vAlign w:val="center"/>
          </w:tcPr>
          <w:p w:rsidR="00BB3D47" w:rsidRPr="005942E0" w:rsidRDefault="00BB3D47" w:rsidP="00E90A42">
            <w:pPr>
              <w:jc w:val="right"/>
              <w:rPr>
                <w:sz w:val="22"/>
                <w:szCs w:val="22"/>
              </w:rPr>
            </w:pPr>
            <w:r w:rsidRPr="005942E0">
              <w:rPr>
                <w:sz w:val="22"/>
                <w:szCs w:val="22"/>
              </w:rPr>
              <w:t>190</w:t>
            </w:r>
          </w:p>
        </w:tc>
        <w:tc>
          <w:tcPr>
            <w:tcW w:w="4820" w:type="dxa"/>
            <w:noWrap/>
            <w:vAlign w:val="center"/>
          </w:tcPr>
          <w:p w:rsidR="00BB3D47" w:rsidRPr="005942E0" w:rsidRDefault="00BB3D47" w:rsidP="00E90A42">
            <w:pPr>
              <w:rPr>
                <w:sz w:val="22"/>
                <w:szCs w:val="22"/>
              </w:rPr>
            </w:pPr>
            <w:r w:rsidRPr="005942E0">
              <w:rPr>
                <w:sz w:val="22"/>
                <w:szCs w:val="22"/>
              </w:rPr>
              <w:t>Banská Štiavnica - odval žily Špitaler</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15 000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7</w:t>
            </w:r>
          </w:p>
        </w:tc>
        <w:tc>
          <w:tcPr>
            <w:tcW w:w="1980" w:type="dxa"/>
            <w:noWrap/>
            <w:vAlign w:val="center"/>
          </w:tcPr>
          <w:p w:rsidR="00BB3D47" w:rsidRPr="005942E0" w:rsidRDefault="00BB3D47" w:rsidP="00E90A42">
            <w:pPr>
              <w:jc w:val="center"/>
              <w:rPr>
                <w:sz w:val="22"/>
                <w:szCs w:val="22"/>
              </w:rPr>
            </w:pPr>
            <w:r w:rsidRPr="005942E0">
              <w:rPr>
                <w:sz w:val="22"/>
                <w:szCs w:val="22"/>
              </w:rPr>
              <w:t>BS-0038-ODV-R</w:t>
            </w:r>
          </w:p>
        </w:tc>
        <w:tc>
          <w:tcPr>
            <w:tcW w:w="992" w:type="dxa"/>
            <w:noWrap/>
            <w:vAlign w:val="center"/>
          </w:tcPr>
          <w:p w:rsidR="00BB3D47" w:rsidRPr="005942E0" w:rsidRDefault="00BB3D47" w:rsidP="00E90A42">
            <w:pPr>
              <w:jc w:val="right"/>
              <w:rPr>
                <w:sz w:val="22"/>
                <w:szCs w:val="22"/>
              </w:rPr>
            </w:pPr>
            <w:r w:rsidRPr="005942E0">
              <w:rPr>
                <w:sz w:val="22"/>
                <w:szCs w:val="22"/>
              </w:rPr>
              <w:t>190</w:t>
            </w:r>
          </w:p>
        </w:tc>
        <w:tc>
          <w:tcPr>
            <w:tcW w:w="4820" w:type="dxa"/>
            <w:noWrap/>
            <w:vAlign w:val="center"/>
          </w:tcPr>
          <w:p w:rsidR="00BB3D47" w:rsidRPr="005942E0" w:rsidRDefault="00BB3D47" w:rsidP="00E90A42">
            <w:pPr>
              <w:rPr>
                <w:sz w:val="22"/>
                <w:szCs w:val="22"/>
              </w:rPr>
            </w:pPr>
            <w:r w:rsidRPr="005942E0">
              <w:rPr>
                <w:sz w:val="22"/>
                <w:szCs w:val="22"/>
              </w:rPr>
              <w:t>Štiavnické Bane - odval jamy Maximilián</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19 000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8</w:t>
            </w:r>
          </w:p>
        </w:tc>
        <w:tc>
          <w:tcPr>
            <w:tcW w:w="1980" w:type="dxa"/>
            <w:noWrap/>
            <w:vAlign w:val="center"/>
          </w:tcPr>
          <w:p w:rsidR="00BB3D47" w:rsidRPr="005942E0" w:rsidRDefault="00BB3D47" w:rsidP="00E90A42">
            <w:pPr>
              <w:jc w:val="center"/>
              <w:rPr>
                <w:sz w:val="22"/>
                <w:szCs w:val="22"/>
              </w:rPr>
            </w:pPr>
            <w:r w:rsidRPr="005942E0">
              <w:rPr>
                <w:sz w:val="22"/>
                <w:szCs w:val="22"/>
              </w:rPr>
              <w:t>BS-0285-ODV-R</w:t>
            </w:r>
          </w:p>
        </w:tc>
        <w:tc>
          <w:tcPr>
            <w:tcW w:w="992" w:type="dxa"/>
            <w:noWrap/>
            <w:vAlign w:val="center"/>
          </w:tcPr>
          <w:p w:rsidR="00BB3D47" w:rsidRPr="005942E0" w:rsidRDefault="00BB3D47" w:rsidP="00E90A42">
            <w:pPr>
              <w:jc w:val="right"/>
              <w:rPr>
                <w:sz w:val="22"/>
                <w:szCs w:val="22"/>
              </w:rPr>
            </w:pPr>
            <w:r w:rsidRPr="005942E0">
              <w:rPr>
                <w:sz w:val="22"/>
                <w:szCs w:val="22"/>
              </w:rPr>
              <w:t>150</w:t>
            </w:r>
          </w:p>
        </w:tc>
        <w:tc>
          <w:tcPr>
            <w:tcW w:w="4820" w:type="dxa"/>
            <w:noWrap/>
            <w:vAlign w:val="center"/>
          </w:tcPr>
          <w:p w:rsidR="00BB3D47" w:rsidRPr="005942E0" w:rsidRDefault="00BB3D47" w:rsidP="00E90A42">
            <w:pPr>
              <w:rPr>
                <w:sz w:val="22"/>
                <w:szCs w:val="22"/>
              </w:rPr>
            </w:pPr>
            <w:r w:rsidRPr="005942E0">
              <w:rPr>
                <w:sz w:val="22"/>
                <w:szCs w:val="22"/>
              </w:rPr>
              <w:t>Banská Štiavnica - odval jamy Žigmund</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1 500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9</w:t>
            </w:r>
          </w:p>
        </w:tc>
        <w:tc>
          <w:tcPr>
            <w:tcW w:w="1980" w:type="dxa"/>
            <w:noWrap/>
            <w:vAlign w:val="center"/>
          </w:tcPr>
          <w:p w:rsidR="00BB3D47" w:rsidRPr="005942E0" w:rsidRDefault="00BB3D47" w:rsidP="00E90A42">
            <w:pPr>
              <w:jc w:val="center"/>
              <w:rPr>
                <w:sz w:val="22"/>
                <w:szCs w:val="22"/>
              </w:rPr>
            </w:pPr>
            <w:r w:rsidRPr="005942E0">
              <w:rPr>
                <w:sz w:val="22"/>
                <w:szCs w:val="22"/>
              </w:rPr>
              <w:t>BS-0043-ODV-R</w:t>
            </w:r>
          </w:p>
        </w:tc>
        <w:tc>
          <w:tcPr>
            <w:tcW w:w="992" w:type="dxa"/>
            <w:noWrap/>
            <w:vAlign w:val="center"/>
          </w:tcPr>
          <w:p w:rsidR="00BB3D47" w:rsidRPr="005942E0" w:rsidRDefault="00BB3D47" w:rsidP="00E90A42">
            <w:pPr>
              <w:jc w:val="right"/>
              <w:rPr>
                <w:sz w:val="22"/>
                <w:szCs w:val="22"/>
              </w:rPr>
            </w:pPr>
            <w:r w:rsidRPr="005942E0">
              <w:rPr>
                <w:sz w:val="22"/>
                <w:szCs w:val="22"/>
              </w:rPr>
              <w:t>150</w:t>
            </w:r>
          </w:p>
        </w:tc>
        <w:tc>
          <w:tcPr>
            <w:tcW w:w="4820" w:type="dxa"/>
            <w:noWrap/>
            <w:vAlign w:val="center"/>
          </w:tcPr>
          <w:p w:rsidR="00BB3D47" w:rsidRPr="005942E0" w:rsidRDefault="00BB3D47" w:rsidP="00E90A42">
            <w:pPr>
              <w:rPr>
                <w:sz w:val="22"/>
                <w:szCs w:val="22"/>
              </w:rPr>
            </w:pPr>
            <w:r w:rsidRPr="005942E0">
              <w:rPr>
                <w:sz w:val="22"/>
                <w:szCs w:val="22"/>
              </w:rPr>
              <w:t>Štiavnické Bane - odval jamy Leopold</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15 000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10</w:t>
            </w:r>
          </w:p>
        </w:tc>
        <w:tc>
          <w:tcPr>
            <w:tcW w:w="1980" w:type="dxa"/>
            <w:noWrap/>
            <w:vAlign w:val="center"/>
          </w:tcPr>
          <w:p w:rsidR="00BB3D47" w:rsidRPr="005942E0" w:rsidRDefault="00BB3D47" w:rsidP="00E90A42">
            <w:pPr>
              <w:jc w:val="center"/>
              <w:rPr>
                <w:sz w:val="22"/>
                <w:szCs w:val="22"/>
              </w:rPr>
            </w:pPr>
            <w:r w:rsidRPr="005942E0">
              <w:rPr>
                <w:sz w:val="22"/>
                <w:szCs w:val="22"/>
              </w:rPr>
              <w:t>BS-0284-ODV-R</w:t>
            </w:r>
          </w:p>
        </w:tc>
        <w:tc>
          <w:tcPr>
            <w:tcW w:w="992" w:type="dxa"/>
            <w:noWrap/>
            <w:vAlign w:val="center"/>
          </w:tcPr>
          <w:p w:rsidR="00BB3D47" w:rsidRPr="005942E0" w:rsidRDefault="00BB3D47" w:rsidP="00E90A42">
            <w:pPr>
              <w:jc w:val="right"/>
              <w:rPr>
                <w:sz w:val="22"/>
                <w:szCs w:val="22"/>
              </w:rPr>
            </w:pPr>
            <w:r w:rsidRPr="005942E0">
              <w:rPr>
                <w:sz w:val="22"/>
                <w:szCs w:val="22"/>
              </w:rPr>
              <w:t>140</w:t>
            </w:r>
          </w:p>
        </w:tc>
        <w:tc>
          <w:tcPr>
            <w:tcW w:w="4820" w:type="dxa"/>
            <w:noWrap/>
            <w:vAlign w:val="center"/>
          </w:tcPr>
          <w:p w:rsidR="00BB3D47" w:rsidRPr="005942E0" w:rsidRDefault="00BB3D47" w:rsidP="00E90A42">
            <w:pPr>
              <w:rPr>
                <w:sz w:val="22"/>
                <w:szCs w:val="22"/>
              </w:rPr>
            </w:pPr>
            <w:r w:rsidRPr="005942E0">
              <w:rPr>
                <w:sz w:val="22"/>
                <w:szCs w:val="22"/>
              </w:rPr>
              <w:t>Banská Štiavnica - odval jamy Mária</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20 000</w:t>
            </w:r>
          </w:p>
        </w:tc>
      </w:tr>
      <w:tr w:rsidR="00BB3D47" w:rsidRPr="005942E0" w:rsidTr="00EA7C94">
        <w:trPr>
          <w:trHeight w:val="258"/>
          <w:jc w:val="center"/>
        </w:trPr>
        <w:tc>
          <w:tcPr>
            <w:tcW w:w="430" w:type="dxa"/>
          </w:tcPr>
          <w:p w:rsidR="00BB3D47" w:rsidRPr="005942E0" w:rsidRDefault="00EA7C94" w:rsidP="00E90A42">
            <w:pPr>
              <w:jc w:val="center"/>
              <w:rPr>
                <w:sz w:val="22"/>
                <w:szCs w:val="22"/>
              </w:rPr>
            </w:pPr>
            <w:r>
              <w:rPr>
                <w:sz w:val="22"/>
                <w:szCs w:val="22"/>
              </w:rPr>
              <w:t>11</w:t>
            </w:r>
          </w:p>
        </w:tc>
        <w:tc>
          <w:tcPr>
            <w:tcW w:w="1980" w:type="dxa"/>
            <w:noWrap/>
            <w:vAlign w:val="center"/>
          </w:tcPr>
          <w:p w:rsidR="00BB3D47" w:rsidRPr="005942E0" w:rsidRDefault="00BB3D47" w:rsidP="00E90A42">
            <w:pPr>
              <w:jc w:val="center"/>
              <w:rPr>
                <w:sz w:val="22"/>
                <w:szCs w:val="22"/>
              </w:rPr>
            </w:pPr>
            <w:r w:rsidRPr="005942E0">
              <w:rPr>
                <w:sz w:val="22"/>
                <w:szCs w:val="22"/>
              </w:rPr>
              <w:t>BS-0266-ODV-R</w:t>
            </w:r>
          </w:p>
        </w:tc>
        <w:tc>
          <w:tcPr>
            <w:tcW w:w="992" w:type="dxa"/>
            <w:noWrap/>
            <w:vAlign w:val="center"/>
          </w:tcPr>
          <w:p w:rsidR="00BB3D47" w:rsidRPr="005942E0" w:rsidRDefault="00BB3D47" w:rsidP="00E90A42">
            <w:pPr>
              <w:jc w:val="right"/>
              <w:rPr>
                <w:sz w:val="22"/>
                <w:szCs w:val="22"/>
              </w:rPr>
            </w:pPr>
            <w:r w:rsidRPr="005942E0">
              <w:rPr>
                <w:sz w:val="22"/>
                <w:szCs w:val="22"/>
              </w:rPr>
              <w:t>80</w:t>
            </w:r>
          </w:p>
        </w:tc>
        <w:tc>
          <w:tcPr>
            <w:tcW w:w="4820" w:type="dxa"/>
            <w:noWrap/>
            <w:vAlign w:val="center"/>
          </w:tcPr>
          <w:p w:rsidR="00BB3D47" w:rsidRPr="005942E0" w:rsidRDefault="00BB3D47" w:rsidP="00E90A42">
            <w:pPr>
              <w:rPr>
                <w:sz w:val="22"/>
                <w:szCs w:val="22"/>
              </w:rPr>
            </w:pPr>
            <w:r w:rsidRPr="005942E0">
              <w:rPr>
                <w:sz w:val="22"/>
                <w:szCs w:val="22"/>
              </w:rPr>
              <w:t>Banská Štiavnica - odval jamy Trojkráľová</w:t>
            </w:r>
          </w:p>
        </w:tc>
        <w:tc>
          <w:tcPr>
            <w:tcW w:w="910" w:type="dxa"/>
            <w:noWrap/>
            <w:vAlign w:val="center"/>
          </w:tcPr>
          <w:p w:rsidR="00BB3D47" w:rsidRPr="005942E0" w:rsidRDefault="00BB3D47" w:rsidP="00E90A42">
            <w:pPr>
              <w:jc w:val="center"/>
              <w:rPr>
                <w:sz w:val="22"/>
                <w:szCs w:val="22"/>
              </w:rPr>
            </w:pPr>
            <w:r w:rsidRPr="005942E0">
              <w:rPr>
                <w:sz w:val="22"/>
                <w:szCs w:val="22"/>
              </w:rPr>
              <w:t>B</w:t>
            </w:r>
          </w:p>
        </w:tc>
        <w:tc>
          <w:tcPr>
            <w:tcW w:w="1074" w:type="dxa"/>
            <w:noWrap/>
            <w:vAlign w:val="center"/>
          </w:tcPr>
          <w:p w:rsidR="00BB3D47" w:rsidRPr="005942E0" w:rsidRDefault="00BB3D47" w:rsidP="00E90A42">
            <w:pPr>
              <w:jc w:val="right"/>
              <w:rPr>
                <w:sz w:val="22"/>
                <w:szCs w:val="22"/>
              </w:rPr>
            </w:pPr>
            <w:r w:rsidRPr="005942E0">
              <w:rPr>
                <w:sz w:val="22"/>
                <w:szCs w:val="22"/>
              </w:rPr>
              <w:t>18 000</w:t>
            </w:r>
          </w:p>
        </w:tc>
      </w:tr>
      <w:tr w:rsidR="00BB3D47" w:rsidRPr="005942E0" w:rsidTr="00EA7C94">
        <w:trPr>
          <w:trHeight w:val="258"/>
          <w:jc w:val="center"/>
        </w:trPr>
        <w:tc>
          <w:tcPr>
            <w:tcW w:w="430" w:type="dxa"/>
          </w:tcPr>
          <w:p w:rsidR="00BB3D47" w:rsidRPr="005942E0" w:rsidRDefault="00BB3D47" w:rsidP="00B64958">
            <w:pPr>
              <w:rPr>
                <w:b/>
                <w:sz w:val="22"/>
                <w:szCs w:val="22"/>
              </w:rPr>
            </w:pPr>
          </w:p>
        </w:tc>
        <w:tc>
          <w:tcPr>
            <w:tcW w:w="1980" w:type="dxa"/>
            <w:noWrap/>
            <w:vAlign w:val="center"/>
          </w:tcPr>
          <w:p w:rsidR="00BB3D47" w:rsidRPr="005942E0" w:rsidRDefault="00BB3D47" w:rsidP="00B64958">
            <w:pPr>
              <w:rPr>
                <w:b/>
                <w:sz w:val="22"/>
                <w:szCs w:val="22"/>
              </w:rPr>
            </w:pPr>
            <w:r w:rsidRPr="005942E0">
              <w:rPr>
                <w:b/>
                <w:sz w:val="22"/>
                <w:szCs w:val="22"/>
              </w:rPr>
              <w:t>Spolu</w:t>
            </w:r>
          </w:p>
        </w:tc>
        <w:tc>
          <w:tcPr>
            <w:tcW w:w="992" w:type="dxa"/>
            <w:noWrap/>
          </w:tcPr>
          <w:p w:rsidR="00BB3D47" w:rsidRPr="005942E0" w:rsidRDefault="00BB3D47" w:rsidP="00B56F48">
            <w:pPr>
              <w:jc w:val="right"/>
              <w:rPr>
                <w:b/>
                <w:bCs/>
                <w:sz w:val="22"/>
                <w:szCs w:val="22"/>
              </w:rPr>
            </w:pPr>
            <w:r w:rsidRPr="005942E0">
              <w:rPr>
                <w:b/>
                <w:bCs/>
                <w:sz w:val="22"/>
                <w:szCs w:val="22"/>
              </w:rPr>
              <w:t>2 567</w:t>
            </w:r>
          </w:p>
        </w:tc>
        <w:tc>
          <w:tcPr>
            <w:tcW w:w="4820" w:type="dxa"/>
            <w:noWrap/>
          </w:tcPr>
          <w:p w:rsidR="00BB3D47" w:rsidRPr="005942E0" w:rsidRDefault="00BB3D47" w:rsidP="00B56F48">
            <w:pPr>
              <w:rPr>
                <w:sz w:val="22"/>
                <w:szCs w:val="22"/>
              </w:rPr>
            </w:pPr>
          </w:p>
        </w:tc>
        <w:tc>
          <w:tcPr>
            <w:tcW w:w="910" w:type="dxa"/>
            <w:noWrap/>
          </w:tcPr>
          <w:p w:rsidR="00BB3D47" w:rsidRPr="005942E0" w:rsidRDefault="00BB3D47" w:rsidP="00B56F48">
            <w:pPr>
              <w:jc w:val="center"/>
              <w:rPr>
                <w:sz w:val="22"/>
                <w:szCs w:val="22"/>
              </w:rPr>
            </w:pPr>
          </w:p>
        </w:tc>
        <w:tc>
          <w:tcPr>
            <w:tcW w:w="1074" w:type="dxa"/>
            <w:noWrap/>
            <w:vAlign w:val="center"/>
          </w:tcPr>
          <w:p w:rsidR="00BB3D47" w:rsidRPr="005942E0" w:rsidRDefault="00BB3D47" w:rsidP="00E90A42">
            <w:pPr>
              <w:jc w:val="right"/>
              <w:rPr>
                <w:b/>
                <w:sz w:val="22"/>
                <w:szCs w:val="22"/>
              </w:rPr>
            </w:pPr>
            <w:r w:rsidRPr="005942E0">
              <w:rPr>
                <w:b/>
                <w:sz w:val="22"/>
                <w:szCs w:val="22"/>
              </w:rPr>
              <w:t>315 200</w:t>
            </w:r>
          </w:p>
        </w:tc>
      </w:tr>
    </w:tbl>
    <w:p w:rsidR="001E5429" w:rsidRPr="00285473" w:rsidRDefault="001E5429" w:rsidP="00B56F48">
      <w:pPr>
        <w:jc w:val="both"/>
      </w:pPr>
    </w:p>
    <w:p w:rsidR="00CA2CC0" w:rsidRPr="00285473" w:rsidRDefault="00CA2CC0" w:rsidP="00B56F48">
      <w:pPr>
        <w:jc w:val="both"/>
      </w:pPr>
    </w:p>
    <w:p w:rsidR="00C63346" w:rsidRPr="00285473" w:rsidRDefault="00B64958" w:rsidP="005F4E58">
      <w:pPr>
        <w:jc w:val="center"/>
      </w:pPr>
      <w:r w:rsidRPr="00285473">
        <w:t xml:space="preserve">Tab. č. </w:t>
      </w:r>
      <w:r w:rsidR="00B44228" w:rsidRPr="00285473">
        <w:t>6</w:t>
      </w:r>
      <w:r w:rsidRPr="00285473">
        <w:t xml:space="preserve"> Úložiská ťažobného odpadu v ložiskovej oblasti Špania Dolina - Staré Hory </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980"/>
        <w:gridCol w:w="992"/>
        <w:gridCol w:w="4228"/>
        <w:gridCol w:w="910"/>
        <w:gridCol w:w="1020"/>
      </w:tblGrid>
      <w:tr w:rsidR="00EA7C94" w:rsidRPr="005942E0" w:rsidTr="00EA7C94">
        <w:trPr>
          <w:trHeight w:val="255"/>
          <w:jc w:val="center"/>
        </w:trPr>
        <w:tc>
          <w:tcPr>
            <w:tcW w:w="288" w:type="dxa"/>
          </w:tcPr>
          <w:p w:rsidR="00EA7C94" w:rsidRPr="005942E0" w:rsidRDefault="00EA7C94" w:rsidP="00B56F48">
            <w:pPr>
              <w:jc w:val="center"/>
              <w:rPr>
                <w:b/>
                <w:bCs/>
                <w:sz w:val="22"/>
                <w:szCs w:val="22"/>
              </w:rPr>
            </w:pPr>
          </w:p>
        </w:tc>
        <w:tc>
          <w:tcPr>
            <w:tcW w:w="1980" w:type="dxa"/>
            <w:noWrap/>
          </w:tcPr>
          <w:p w:rsidR="00EA7C94" w:rsidRPr="005942E0" w:rsidRDefault="00EA7C94" w:rsidP="00B56F48">
            <w:pPr>
              <w:jc w:val="center"/>
              <w:rPr>
                <w:b/>
                <w:bCs/>
                <w:sz w:val="22"/>
                <w:szCs w:val="22"/>
              </w:rPr>
            </w:pPr>
            <w:r w:rsidRPr="005942E0">
              <w:rPr>
                <w:b/>
                <w:bCs/>
                <w:sz w:val="22"/>
                <w:szCs w:val="22"/>
              </w:rPr>
              <w:t>Číslo</w:t>
            </w:r>
          </w:p>
          <w:p w:rsidR="00EA7C94" w:rsidRPr="005942E0" w:rsidRDefault="00EA7C94" w:rsidP="00B56F48">
            <w:pPr>
              <w:jc w:val="center"/>
              <w:rPr>
                <w:b/>
                <w:bCs/>
                <w:sz w:val="22"/>
                <w:szCs w:val="22"/>
              </w:rPr>
            </w:pPr>
            <w:r w:rsidRPr="005942E0">
              <w:rPr>
                <w:b/>
                <w:bCs/>
                <w:sz w:val="22"/>
                <w:szCs w:val="22"/>
              </w:rPr>
              <w:t>úložiska</w:t>
            </w:r>
          </w:p>
        </w:tc>
        <w:tc>
          <w:tcPr>
            <w:tcW w:w="992" w:type="dxa"/>
            <w:noWrap/>
          </w:tcPr>
          <w:p w:rsidR="00EA7C94" w:rsidRPr="005942E0" w:rsidRDefault="00EA7C94" w:rsidP="00B56F48">
            <w:pPr>
              <w:jc w:val="center"/>
              <w:rPr>
                <w:b/>
                <w:bCs/>
                <w:sz w:val="22"/>
                <w:szCs w:val="22"/>
              </w:rPr>
            </w:pPr>
            <w:r w:rsidRPr="005942E0">
              <w:rPr>
                <w:b/>
                <w:bCs/>
                <w:sz w:val="22"/>
                <w:szCs w:val="22"/>
              </w:rPr>
              <w:t>Klasifikačné</w:t>
            </w:r>
          </w:p>
          <w:p w:rsidR="00EA7C94" w:rsidRPr="005942E0" w:rsidRDefault="00EA7C94" w:rsidP="00B56F48">
            <w:pPr>
              <w:jc w:val="center"/>
              <w:rPr>
                <w:b/>
                <w:bCs/>
                <w:sz w:val="22"/>
                <w:szCs w:val="22"/>
              </w:rPr>
            </w:pPr>
            <w:r w:rsidRPr="005942E0">
              <w:rPr>
                <w:b/>
                <w:bCs/>
                <w:sz w:val="22"/>
                <w:szCs w:val="22"/>
              </w:rPr>
              <w:t>skóre</w:t>
            </w:r>
          </w:p>
        </w:tc>
        <w:tc>
          <w:tcPr>
            <w:tcW w:w="4228" w:type="dxa"/>
            <w:noWrap/>
          </w:tcPr>
          <w:p w:rsidR="00EA7C94" w:rsidRPr="005942E0" w:rsidRDefault="00EA7C94" w:rsidP="00B56F48">
            <w:pPr>
              <w:jc w:val="center"/>
              <w:rPr>
                <w:b/>
                <w:bCs/>
                <w:sz w:val="22"/>
                <w:szCs w:val="22"/>
              </w:rPr>
            </w:pPr>
            <w:r w:rsidRPr="005942E0">
              <w:rPr>
                <w:b/>
                <w:bCs/>
                <w:sz w:val="22"/>
                <w:szCs w:val="22"/>
              </w:rPr>
              <w:t>Názov</w:t>
            </w:r>
          </w:p>
          <w:p w:rsidR="00EA7C94" w:rsidRPr="005942E0" w:rsidRDefault="00EA7C94" w:rsidP="00B56F48">
            <w:pPr>
              <w:jc w:val="center"/>
              <w:rPr>
                <w:b/>
                <w:bCs/>
                <w:sz w:val="22"/>
                <w:szCs w:val="22"/>
              </w:rPr>
            </w:pPr>
            <w:r w:rsidRPr="005942E0">
              <w:rPr>
                <w:b/>
                <w:bCs/>
                <w:sz w:val="22"/>
                <w:szCs w:val="22"/>
              </w:rPr>
              <w:t>úložiska</w:t>
            </w:r>
          </w:p>
        </w:tc>
        <w:tc>
          <w:tcPr>
            <w:tcW w:w="910" w:type="dxa"/>
            <w:noWrap/>
          </w:tcPr>
          <w:p w:rsidR="00EA7C94" w:rsidRPr="005942E0" w:rsidRDefault="00EA7C94" w:rsidP="00B56F48">
            <w:pPr>
              <w:jc w:val="center"/>
              <w:rPr>
                <w:b/>
                <w:bCs/>
                <w:sz w:val="22"/>
                <w:szCs w:val="22"/>
              </w:rPr>
            </w:pPr>
            <w:r w:rsidRPr="005942E0">
              <w:rPr>
                <w:b/>
                <w:bCs/>
                <w:sz w:val="22"/>
                <w:szCs w:val="22"/>
              </w:rPr>
              <w:t>Trieda</w:t>
            </w:r>
          </w:p>
        </w:tc>
        <w:tc>
          <w:tcPr>
            <w:tcW w:w="1020" w:type="dxa"/>
            <w:noWrap/>
          </w:tcPr>
          <w:p w:rsidR="00EA7C94" w:rsidRPr="005942E0" w:rsidRDefault="00EA7C94" w:rsidP="00B56F48">
            <w:pPr>
              <w:jc w:val="center"/>
              <w:rPr>
                <w:b/>
                <w:bCs/>
                <w:sz w:val="22"/>
                <w:szCs w:val="22"/>
              </w:rPr>
            </w:pPr>
            <w:r w:rsidRPr="005942E0">
              <w:rPr>
                <w:b/>
                <w:bCs/>
                <w:sz w:val="22"/>
                <w:szCs w:val="22"/>
              </w:rPr>
              <w:t>Plocha</w:t>
            </w:r>
          </w:p>
          <w:p w:rsidR="00EA7C94" w:rsidRPr="005942E0" w:rsidRDefault="00EA7C94" w:rsidP="00B56F48">
            <w:pPr>
              <w:jc w:val="center"/>
              <w:rPr>
                <w:b/>
                <w:bCs/>
                <w:sz w:val="22"/>
                <w:szCs w:val="22"/>
              </w:rPr>
            </w:pPr>
            <w:r w:rsidRPr="005942E0">
              <w:rPr>
                <w:b/>
                <w:bCs/>
                <w:sz w:val="22"/>
                <w:szCs w:val="22"/>
              </w:rPr>
              <w:t>(m</w:t>
            </w:r>
            <w:r w:rsidRPr="005942E0">
              <w:rPr>
                <w:b/>
                <w:bCs/>
                <w:sz w:val="22"/>
                <w:szCs w:val="22"/>
                <w:vertAlign w:val="superscript"/>
              </w:rPr>
              <w:t>2</w:t>
            </w:r>
            <w:r w:rsidRPr="005942E0">
              <w:rPr>
                <w:b/>
                <w:bCs/>
                <w:sz w:val="22"/>
                <w:szCs w:val="22"/>
              </w:rPr>
              <w:t>)</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12</w:t>
            </w:r>
          </w:p>
        </w:tc>
        <w:tc>
          <w:tcPr>
            <w:tcW w:w="1980" w:type="dxa"/>
            <w:noWrap/>
          </w:tcPr>
          <w:p w:rsidR="00EA7C94" w:rsidRPr="005942E0" w:rsidRDefault="00EA7C94" w:rsidP="00B56F48">
            <w:pPr>
              <w:jc w:val="both"/>
              <w:rPr>
                <w:sz w:val="22"/>
                <w:szCs w:val="22"/>
              </w:rPr>
            </w:pPr>
            <w:r w:rsidRPr="005942E0">
              <w:rPr>
                <w:sz w:val="22"/>
                <w:szCs w:val="22"/>
              </w:rPr>
              <w:t>BB-0312-ODV-R</w:t>
            </w:r>
          </w:p>
        </w:tc>
        <w:tc>
          <w:tcPr>
            <w:tcW w:w="992" w:type="dxa"/>
            <w:noWrap/>
          </w:tcPr>
          <w:p w:rsidR="00EA7C94" w:rsidRPr="005942E0" w:rsidRDefault="00EA7C94" w:rsidP="00B56F48">
            <w:pPr>
              <w:jc w:val="right"/>
              <w:rPr>
                <w:sz w:val="22"/>
                <w:szCs w:val="22"/>
              </w:rPr>
            </w:pPr>
            <w:r w:rsidRPr="005942E0">
              <w:rPr>
                <w:sz w:val="22"/>
                <w:szCs w:val="22"/>
              </w:rPr>
              <w:t>466</w:t>
            </w:r>
          </w:p>
        </w:tc>
        <w:tc>
          <w:tcPr>
            <w:tcW w:w="4228" w:type="dxa"/>
            <w:noWrap/>
          </w:tcPr>
          <w:p w:rsidR="00EA7C94" w:rsidRPr="005942E0" w:rsidRDefault="00EA7C94" w:rsidP="00B56F48">
            <w:pPr>
              <w:jc w:val="both"/>
              <w:rPr>
                <w:sz w:val="22"/>
                <w:szCs w:val="22"/>
              </w:rPr>
            </w:pPr>
            <w:r w:rsidRPr="005942E0">
              <w:rPr>
                <w:sz w:val="22"/>
                <w:szCs w:val="22"/>
              </w:rPr>
              <w:t xml:space="preserve">Špania Dolina - odval jamy Maximilián </w:t>
            </w:r>
          </w:p>
        </w:tc>
        <w:tc>
          <w:tcPr>
            <w:tcW w:w="910" w:type="dxa"/>
            <w:noWrap/>
          </w:tcPr>
          <w:p w:rsidR="00EA7C94" w:rsidRPr="005942E0" w:rsidRDefault="00EA7C94" w:rsidP="00B56F48">
            <w:pPr>
              <w:jc w:val="center"/>
              <w:rPr>
                <w:sz w:val="22"/>
                <w:szCs w:val="22"/>
              </w:rPr>
            </w:pPr>
            <w:r w:rsidRPr="005942E0">
              <w:rPr>
                <w:sz w:val="22"/>
                <w:szCs w:val="22"/>
              </w:rPr>
              <w:t>A</w:t>
            </w:r>
          </w:p>
        </w:tc>
        <w:tc>
          <w:tcPr>
            <w:tcW w:w="1020" w:type="dxa"/>
            <w:noWrap/>
          </w:tcPr>
          <w:p w:rsidR="00EA7C94" w:rsidRPr="005942E0" w:rsidRDefault="00EA7C94" w:rsidP="00B56F48">
            <w:pPr>
              <w:jc w:val="right"/>
              <w:rPr>
                <w:sz w:val="22"/>
                <w:szCs w:val="22"/>
              </w:rPr>
            </w:pPr>
            <w:r w:rsidRPr="005942E0">
              <w:rPr>
                <w:sz w:val="22"/>
                <w:szCs w:val="22"/>
              </w:rPr>
              <w:t>46 600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13</w:t>
            </w:r>
          </w:p>
        </w:tc>
        <w:tc>
          <w:tcPr>
            <w:tcW w:w="1980" w:type="dxa"/>
            <w:noWrap/>
          </w:tcPr>
          <w:p w:rsidR="00EA7C94" w:rsidRPr="005942E0" w:rsidRDefault="00EA7C94" w:rsidP="00B56F48">
            <w:pPr>
              <w:jc w:val="both"/>
              <w:rPr>
                <w:sz w:val="22"/>
                <w:szCs w:val="22"/>
              </w:rPr>
            </w:pPr>
            <w:r w:rsidRPr="005942E0">
              <w:rPr>
                <w:sz w:val="22"/>
                <w:szCs w:val="22"/>
              </w:rPr>
              <w:t>BB-0301-ODK-R</w:t>
            </w:r>
          </w:p>
        </w:tc>
        <w:tc>
          <w:tcPr>
            <w:tcW w:w="992" w:type="dxa"/>
            <w:noWrap/>
          </w:tcPr>
          <w:p w:rsidR="00EA7C94" w:rsidRPr="005942E0" w:rsidRDefault="00EA7C94" w:rsidP="00B56F48">
            <w:pPr>
              <w:jc w:val="right"/>
              <w:rPr>
                <w:sz w:val="22"/>
                <w:szCs w:val="22"/>
              </w:rPr>
            </w:pPr>
            <w:r w:rsidRPr="005942E0">
              <w:rPr>
                <w:sz w:val="22"/>
                <w:szCs w:val="22"/>
              </w:rPr>
              <w:t>403</w:t>
            </w:r>
          </w:p>
        </w:tc>
        <w:tc>
          <w:tcPr>
            <w:tcW w:w="4228" w:type="dxa"/>
            <w:noWrap/>
          </w:tcPr>
          <w:p w:rsidR="00EA7C94" w:rsidRPr="005942E0" w:rsidRDefault="00EA7C94" w:rsidP="00B56F48">
            <w:pPr>
              <w:jc w:val="both"/>
              <w:rPr>
                <w:sz w:val="22"/>
                <w:szCs w:val="22"/>
              </w:rPr>
            </w:pPr>
            <w:r w:rsidRPr="005942E0">
              <w:rPr>
                <w:sz w:val="22"/>
                <w:szCs w:val="22"/>
              </w:rPr>
              <w:t>Špania Dolina - dolné odkalisko</w:t>
            </w:r>
          </w:p>
        </w:tc>
        <w:tc>
          <w:tcPr>
            <w:tcW w:w="910" w:type="dxa"/>
            <w:noWrap/>
          </w:tcPr>
          <w:p w:rsidR="00EA7C94" w:rsidRPr="005942E0" w:rsidRDefault="00EA7C94" w:rsidP="00B56F48">
            <w:pPr>
              <w:jc w:val="center"/>
              <w:rPr>
                <w:sz w:val="22"/>
                <w:szCs w:val="22"/>
              </w:rPr>
            </w:pPr>
            <w:r w:rsidRPr="005942E0">
              <w:rPr>
                <w:sz w:val="22"/>
                <w:szCs w:val="22"/>
              </w:rPr>
              <w:t>A</w:t>
            </w:r>
          </w:p>
        </w:tc>
        <w:tc>
          <w:tcPr>
            <w:tcW w:w="1020" w:type="dxa"/>
            <w:noWrap/>
          </w:tcPr>
          <w:p w:rsidR="00EA7C94" w:rsidRPr="005942E0" w:rsidRDefault="00EA7C94" w:rsidP="00B56F48">
            <w:pPr>
              <w:jc w:val="right"/>
              <w:rPr>
                <w:sz w:val="22"/>
                <w:szCs w:val="22"/>
              </w:rPr>
            </w:pPr>
            <w:r w:rsidRPr="005942E0">
              <w:rPr>
                <w:sz w:val="22"/>
                <w:szCs w:val="22"/>
              </w:rPr>
              <w:t>40 300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14</w:t>
            </w:r>
          </w:p>
        </w:tc>
        <w:tc>
          <w:tcPr>
            <w:tcW w:w="1980" w:type="dxa"/>
            <w:noWrap/>
          </w:tcPr>
          <w:p w:rsidR="00EA7C94" w:rsidRPr="005942E0" w:rsidRDefault="00EA7C94" w:rsidP="00B56F48">
            <w:pPr>
              <w:jc w:val="both"/>
              <w:rPr>
                <w:sz w:val="22"/>
                <w:szCs w:val="22"/>
              </w:rPr>
            </w:pPr>
            <w:r w:rsidRPr="005942E0">
              <w:rPr>
                <w:sz w:val="22"/>
                <w:szCs w:val="22"/>
              </w:rPr>
              <w:t>BB-0302-ODK-R</w:t>
            </w:r>
          </w:p>
        </w:tc>
        <w:tc>
          <w:tcPr>
            <w:tcW w:w="992" w:type="dxa"/>
            <w:noWrap/>
          </w:tcPr>
          <w:p w:rsidR="00EA7C94" w:rsidRPr="005942E0" w:rsidRDefault="00EA7C94" w:rsidP="00B56F48">
            <w:pPr>
              <w:jc w:val="right"/>
              <w:rPr>
                <w:sz w:val="22"/>
                <w:szCs w:val="22"/>
              </w:rPr>
            </w:pPr>
            <w:r w:rsidRPr="005942E0">
              <w:rPr>
                <w:sz w:val="22"/>
                <w:szCs w:val="22"/>
              </w:rPr>
              <w:t>200</w:t>
            </w:r>
          </w:p>
        </w:tc>
        <w:tc>
          <w:tcPr>
            <w:tcW w:w="4228" w:type="dxa"/>
            <w:noWrap/>
          </w:tcPr>
          <w:p w:rsidR="00EA7C94" w:rsidRPr="005942E0" w:rsidRDefault="00EA7C94" w:rsidP="00B56F48">
            <w:pPr>
              <w:jc w:val="both"/>
              <w:rPr>
                <w:sz w:val="22"/>
                <w:szCs w:val="22"/>
              </w:rPr>
            </w:pPr>
            <w:r w:rsidRPr="005942E0">
              <w:rPr>
                <w:sz w:val="22"/>
                <w:szCs w:val="22"/>
              </w:rPr>
              <w:t>Špania Dolina - horné odkalisko</w:t>
            </w:r>
          </w:p>
        </w:tc>
        <w:tc>
          <w:tcPr>
            <w:tcW w:w="910"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20 000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15</w:t>
            </w:r>
          </w:p>
        </w:tc>
        <w:tc>
          <w:tcPr>
            <w:tcW w:w="1980" w:type="dxa"/>
            <w:noWrap/>
          </w:tcPr>
          <w:p w:rsidR="00EA7C94" w:rsidRPr="005942E0" w:rsidRDefault="00EA7C94" w:rsidP="00B56F48">
            <w:pPr>
              <w:jc w:val="both"/>
              <w:rPr>
                <w:sz w:val="22"/>
                <w:szCs w:val="22"/>
              </w:rPr>
            </w:pPr>
            <w:r w:rsidRPr="005942E0">
              <w:rPr>
                <w:sz w:val="22"/>
                <w:szCs w:val="22"/>
              </w:rPr>
              <w:t>BB-0304-ODV-R</w:t>
            </w:r>
          </w:p>
        </w:tc>
        <w:tc>
          <w:tcPr>
            <w:tcW w:w="992" w:type="dxa"/>
            <w:noWrap/>
          </w:tcPr>
          <w:p w:rsidR="00EA7C94" w:rsidRPr="005942E0" w:rsidRDefault="00EA7C94" w:rsidP="00B56F48">
            <w:pPr>
              <w:jc w:val="right"/>
              <w:rPr>
                <w:sz w:val="22"/>
                <w:szCs w:val="22"/>
              </w:rPr>
            </w:pPr>
            <w:r w:rsidRPr="005942E0">
              <w:rPr>
                <w:sz w:val="22"/>
                <w:szCs w:val="22"/>
              </w:rPr>
              <w:t>189</w:t>
            </w:r>
          </w:p>
        </w:tc>
        <w:tc>
          <w:tcPr>
            <w:tcW w:w="4228" w:type="dxa"/>
            <w:noWrap/>
          </w:tcPr>
          <w:p w:rsidR="00EA7C94" w:rsidRPr="005942E0" w:rsidRDefault="00EA7C94" w:rsidP="00B56F48">
            <w:pPr>
              <w:jc w:val="both"/>
              <w:rPr>
                <w:sz w:val="22"/>
                <w:szCs w:val="22"/>
              </w:rPr>
            </w:pPr>
            <w:r w:rsidRPr="005942E0">
              <w:rPr>
                <w:sz w:val="22"/>
                <w:szCs w:val="22"/>
              </w:rPr>
              <w:t>Špania Dolina - odval jamy Ludvik</w:t>
            </w:r>
          </w:p>
        </w:tc>
        <w:tc>
          <w:tcPr>
            <w:tcW w:w="910"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18 900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16</w:t>
            </w:r>
          </w:p>
        </w:tc>
        <w:tc>
          <w:tcPr>
            <w:tcW w:w="1980" w:type="dxa"/>
            <w:noWrap/>
          </w:tcPr>
          <w:p w:rsidR="00EA7C94" w:rsidRPr="005942E0" w:rsidRDefault="00EA7C94" w:rsidP="00B56F48">
            <w:pPr>
              <w:jc w:val="both"/>
              <w:rPr>
                <w:sz w:val="22"/>
                <w:szCs w:val="22"/>
              </w:rPr>
            </w:pPr>
            <w:r w:rsidRPr="005942E0">
              <w:rPr>
                <w:sz w:val="22"/>
                <w:szCs w:val="22"/>
              </w:rPr>
              <w:t>BB-0299-ODV-R</w:t>
            </w:r>
          </w:p>
        </w:tc>
        <w:tc>
          <w:tcPr>
            <w:tcW w:w="992" w:type="dxa"/>
            <w:noWrap/>
          </w:tcPr>
          <w:p w:rsidR="00EA7C94" w:rsidRPr="005942E0" w:rsidRDefault="00EA7C94" w:rsidP="00B56F48">
            <w:pPr>
              <w:jc w:val="right"/>
              <w:rPr>
                <w:sz w:val="22"/>
                <w:szCs w:val="22"/>
              </w:rPr>
            </w:pPr>
            <w:r w:rsidRPr="005942E0">
              <w:rPr>
                <w:sz w:val="22"/>
                <w:szCs w:val="22"/>
              </w:rPr>
              <w:t>109</w:t>
            </w:r>
          </w:p>
        </w:tc>
        <w:tc>
          <w:tcPr>
            <w:tcW w:w="4228" w:type="dxa"/>
            <w:noWrap/>
          </w:tcPr>
          <w:p w:rsidR="00EA7C94" w:rsidRPr="005942E0" w:rsidRDefault="00EA7C94" w:rsidP="00B56F48">
            <w:pPr>
              <w:jc w:val="both"/>
              <w:rPr>
                <w:sz w:val="22"/>
                <w:szCs w:val="22"/>
              </w:rPr>
            </w:pPr>
            <w:r w:rsidRPr="005942E0">
              <w:rPr>
                <w:sz w:val="22"/>
                <w:szCs w:val="22"/>
              </w:rPr>
              <w:t>Špania Dolina - odval štôlne Piesky 5</w:t>
            </w:r>
          </w:p>
        </w:tc>
        <w:tc>
          <w:tcPr>
            <w:tcW w:w="910"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10 900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17</w:t>
            </w:r>
          </w:p>
        </w:tc>
        <w:tc>
          <w:tcPr>
            <w:tcW w:w="1980" w:type="dxa"/>
            <w:noWrap/>
          </w:tcPr>
          <w:p w:rsidR="00EA7C94" w:rsidRPr="005942E0" w:rsidRDefault="00EA7C94" w:rsidP="00B56F48">
            <w:pPr>
              <w:jc w:val="both"/>
              <w:rPr>
                <w:sz w:val="22"/>
                <w:szCs w:val="22"/>
              </w:rPr>
            </w:pPr>
            <w:r w:rsidRPr="005942E0">
              <w:rPr>
                <w:sz w:val="22"/>
                <w:szCs w:val="22"/>
              </w:rPr>
              <w:t>BB-0303-ODV-R</w:t>
            </w:r>
          </w:p>
        </w:tc>
        <w:tc>
          <w:tcPr>
            <w:tcW w:w="992" w:type="dxa"/>
            <w:noWrap/>
          </w:tcPr>
          <w:p w:rsidR="00EA7C94" w:rsidRPr="005942E0" w:rsidRDefault="00EA7C94" w:rsidP="00B56F48">
            <w:pPr>
              <w:jc w:val="right"/>
              <w:rPr>
                <w:sz w:val="22"/>
                <w:szCs w:val="22"/>
              </w:rPr>
            </w:pPr>
            <w:r w:rsidRPr="005942E0">
              <w:rPr>
                <w:sz w:val="22"/>
                <w:szCs w:val="22"/>
              </w:rPr>
              <w:t>106</w:t>
            </w:r>
          </w:p>
        </w:tc>
        <w:tc>
          <w:tcPr>
            <w:tcW w:w="4228" w:type="dxa"/>
            <w:noWrap/>
          </w:tcPr>
          <w:p w:rsidR="00EA7C94" w:rsidRPr="005942E0" w:rsidRDefault="00EA7C94" w:rsidP="00B56F48">
            <w:pPr>
              <w:jc w:val="both"/>
              <w:rPr>
                <w:sz w:val="22"/>
                <w:szCs w:val="22"/>
              </w:rPr>
            </w:pPr>
            <w:r w:rsidRPr="005942E0">
              <w:rPr>
                <w:sz w:val="22"/>
                <w:szCs w:val="22"/>
              </w:rPr>
              <w:t>Špania Dolina - odval jamy František</w:t>
            </w:r>
          </w:p>
        </w:tc>
        <w:tc>
          <w:tcPr>
            <w:tcW w:w="910"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10 600</w:t>
            </w:r>
          </w:p>
        </w:tc>
      </w:tr>
      <w:tr w:rsidR="00EA7C94" w:rsidRPr="005942E0" w:rsidTr="00EA7C94">
        <w:trPr>
          <w:trHeight w:val="255"/>
          <w:jc w:val="center"/>
        </w:trPr>
        <w:tc>
          <w:tcPr>
            <w:tcW w:w="288" w:type="dxa"/>
          </w:tcPr>
          <w:p w:rsidR="00EA7C94" w:rsidRPr="005942E0" w:rsidRDefault="00EA7C94" w:rsidP="00B56F48">
            <w:pPr>
              <w:jc w:val="both"/>
              <w:rPr>
                <w:sz w:val="22"/>
                <w:szCs w:val="22"/>
              </w:rPr>
            </w:pPr>
            <w:r>
              <w:rPr>
                <w:sz w:val="22"/>
                <w:szCs w:val="22"/>
              </w:rPr>
              <w:t>18</w:t>
            </w:r>
          </w:p>
        </w:tc>
        <w:tc>
          <w:tcPr>
            <w:tcW w:w="1980" w:type="dxa"/>
            <w:noWrap/>
          </w:tcPr>
          <w:p w:rsidR="00EA7C94" w:rsidRPr="005942E0" w:rsidRDefault="00EA7C94" w:rsidP="00B56F48">
            <w:pPr>
              <w:jc w:val="both"/>
              <w:rPr>
                <w:sz w:val="22"/>
                <w:szCs w:val="22"/>
              </w:rPr>
            </w:pPr>
            <w:r w:rsidRPr="005942E0">
              <w:rPr>
                <w:sz w:val="22"/>
                <w:szCs w:val="22"/>
              </w:rPr>
              <w:t>BB-0297-ODV-R</w:t>
            </w:r>
          </w:p>
        </w:tc>
        <w:tc>
          <w:tcPr>
            <w:tcW w:w="992" w:type="dxa"/>
            <w:noWrap/>
          </w:tcPr>
          <w:p w:rsidR="00EA7C94" w:rsidRPr="005942E0" w:rsidRDefault="00EA7C94" w:rsidP="00B56F48">
            <w:pPr>
              <w:jc w:val="right"/>
              <w:rPr>
                <w:sz w:val="22"/>
                <w:szCs w:val="22"/>
              </w:rPr>
            </w:pPr>
            <w:r w:rsidRPr="005942E0">
              <w:rPr>
                <w:sz w:val="22"/>
                <w:szCs w:val="22"/>
              </w:rPr>
              <w:t>105</w:t>
            </w:r>
          </w:p>
        </w:tc>
        <w:tc>
          <w:tcPr>
            <w:tcW w:w="4228" w:type="dxa"/>
            <w:noWrap/>
          </w:tcPr>
          <w:p w:rsidR="00EA7C94" w:rsidRPr="005942E0" w:rsidRDefault="00EA7C94" w:rsidP="00B56F48">
            <w:pPr>
              <w:jc w:val="both"/>
              <w:rPr>
                <w:sz w:val="22"/>
                <w:szCs w:val="22"/>
              </w:rPr>
            </w:pPr>
            <w:r w:rsidRPr="005942E0">
              <w:rPr>
                <w:sz w:val="22"/>
                <w:szCs w:val="22"/>
              </w:rPr>
              <w:t>Staré Hory - odval štôlne Richtárova 5</w:t>
            </w:r>
          </w:p>
        </w:tc>
        <w:tc>
          <w:tcPr>
            <w:tcW w:w="910"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10 500</w:t>
            </w:r>
          </w:p>
        </w:tc>
      </w:tr>
      <w:tr w:rsidR="00EA7C94" w:rsidRPr="005942E0" w:rsidTr="00EA7C94">
        <w:trPr>
          <w:trHeight w:val="255"/>
          <w:jc w:val="center"/>
        </w:trPr>
        <w:tc>
          <w:tcPr>
            <w:tcW w:w="288" w:type="dxa"/>
          </w:tcPr>
          <w:p w:rsidR="00EA7C94" w:rsidRPr="005942E0" w:rsidRDefault="00EA7C94" w:rsidP="00B56F48">
            <w:pPr>
              <w:jc w:val="both"/>
              <w:rPr>
                <w:b/>
                <w:sz w:val="22"/>
                <w:szCs w:val="22"/>
              </w:rPr>
            </w:pPr>
          </w:p>
        </w:tc>
        <w:tc>
          <w:tcPr>
            <w:tcW w:w="1980" w:type="dxa"/>
            <w:noWrap/>
          </w:tcPr>
          <w:p w:rsidR="00EA7C94" w:rsidRPr="005942E0" w:rsidRDefault="00EA7C94" w:rsidP="00B56F48">
            <w:pPr>
              <w:jc w:val="both"/>
              <w:rPr>
                <w:b/>
                <w:sz w:val="22"/>
                <w:szCs w:val="22"/>
              </w:rPr>
            </w:pPr>
            <w:r w:rsidRPr="005942E0">
              <w:rPr>
                <w:b/>
                <w:sz w:val="22"/>
                <w:szCs w:val="22"/>
              </w:rPr>
              <w:t>Spolu</w:t>
            </w:r>
          </w:p>
        </w:tc>
        <w:tc>
          <w:tcPr>
            <w:tcW w:w="992" w:type="dxa"/>
            <w:noWrap/>
          </w:tcPr>
          <w:p w:rsidR="00EA7C94" w:rsidRPr="005942E0" w:rsidRDefault="00EA7C94" w:rsidP="00B56F48">
            <w:pPr>
              <w:jc w:val="right"/>
              <w:rPr>
                <w:b/>
                <w:bCs/>
                <w:sz w:val="22"/>
                <w:szCs w:val="22"/>
              </w:rPr>
            </w:pPr>
            <w:r w:rsidRPr="005942E0">
              <w:rPr>
                <w:b/>
                <w:bCs/>
                <w:sz w:val="22"/>
                <w:szCs w:val="22"/>
              </w:rPr>
              <w:t>1 578</w:t>
            </w:r>
          </w:p>
        </w:tc>
        <w:tc>
          <w:tcPr>
            <w:tcW w:w="4228" w:type="dxa"/>
            <w:noWrap/>
          </w:tcPr>
          <w:p w:rsidR="00EA7C94" w:rsidRPr="005942E0" w:rsidRDefault="00EA7C94" w:rsidP="00B56F48">
            <w:pPr>
              <w:jc w:val="both"/>
              <w:rPr>
                <w:sz w:val="22"/>
                <w:szCs w:val="22"/>
              </w:rPr>
            </w:pPr>
          </w:p>
        </w:tc>
        <w:tc>
          <w:tcPr>
            <w:tcW w:w="910" w:type="dxa"/>
            <w:noWrap/>
          </w:tcPr>
          <w:p w:rsidR="00EA7C94" w:rsidRPr="005942E0" w:rsidRDefault="00EA7C94" w:rsidP="00B56F48">
            <w:pPr>
              <w:jc w:val="both"/>
              <w:rPr>
                <w:sz w:val="22"/>
                <w:szCs w:val="22"/>
              </w:rPr>
            </w:pPr>
          </w:p>
        </w:tc>
        <w:tc>
          <w:tcPr>
            <w:tcW w:w="1020" w:type="dxa"/>
            <w:noWrap/>
          </w:tcPr>
          <w:p w:rsidR="00EA7C94" w:rsidRPr="005942E0" w:rsidRDefault="00EA7C94" w:rsidP="00B56F48">
            <w:pPr>
              <w:jc w:val="right"/>
              <w:rPr>
                <w:sz w:val="22"/>
                <w:szCs w:val="22"/>
              </w:rPr>
            </w:pPr>
            <w:r w:rsidRPr="005942E0">
              <w:rPr>
                <w:b/>
                <w:bCs/>
                <w:sz w:val="22"/>
                <w:szCs w:val="22"/>
              </w:rPr>
              <w:t>157 800</w:t>
            </w:r>
          </w:p>
        </w:tc>
      </w:tr>
    </w:tbl>
    <w:p w:rsidR="00900E2E" w:rsidRPr="00285473" w:rsidRDefault="00900E2E" w:rsidP="00900E2E">
      <w:pPr>
        <w:jc w:val="center"/>
      </w:pPr>
    </w:p>
    <w:p w:rsidR="00CA2CC0" w:rsidRPr="00285473" w:rsidRDefault="00CA2CC0" w:rsidP="00900E2E">
      <w:pPr>
        <w:jc w:val="center"/>
      </w:pPr>
    </w:p>
    <w:p w:rsidR="00900E2E" w:rsidRPr="00285473" w:rsidRDefault="00900E2E" w:rsidP="00900E2E">
      <w:pPr>
        <w:jc w:val="center"/>
      </w:pPr>
      <w:r w:rsidRPr="00285473">
        <w:t xml:space="preserve">Tab. č. </w:t>
      </w:r>
      <w:r w:rsidR="00B44228" w:rsidRPr="00285473">
        <w:t>7</w:t>
      </w:r>
      <w:r w:rsidRPr="00285473">
        <w:t xml:space="preserve"> Úložiská ťažobného odpadu v ložiskovej oblasti Liptovská Dúbrava </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843"/>
        <w:gridCol w:w="1390"/>
        <w:gridCol w:w="3969"/>
        <w:gridCol w:w="852"/>
        <w:gridCol w:w="1020"/>
      </w:tblGrid>
      <w:tr w:rsidR="00EA7C94" w:rsidRPr="005942E0" w:rsidTr="00EA7C94">
        <w:trPr>
          <w:trHeight w:val="255"/>
          <w:jc w:val="center"/>
        </w:trPr>
        <w:tc>
          <w:tcPr>
            <w:tcW w:w="293" w:type="dxa"/>
          </w:tcPr>
          <w:p w:rsidR="00EA7C94" w:rsidRPr="005942E0" w:rsidRDefault="00EA7C94" w:rsidP="00900E2E">
            <w:pPr>
              <w:jc w:val="center"/>
              <w:rPr>
                <w:b/>
                <w:bCs/>
                <w:sz w:val="22"/>
                <w:szCs w:val="22"/>
              </w:rPr>
            </w:pPr>
          </w:p>
        </w:tc>
        <w:tc>
          <w:tcPr>
            <w:tcW w:w="1843" w:type="dxa"/>
            <w:noWrap/>
            <w:vAlign w:val="center"/>
          </w:tcPr>
          <w:p w:rsidR="00EA7C94" w:rsidRPr="005942E0" w:rsidRDefault="00EA7C94" w:rsidP="00900E2E">
            <w:pPr>
              <w:jc w:val="center"/>
              <w:rPr>
                <w:b/>
                <w:bCs/>
                <w:sz w:val="22"/>
                <w:szCs w:val="22"/>
              </w:rPr>
            </w:pPr>
            <w:r w:rsidRPr="005942E0">
              <w:rPr>
                <w:b/>
                <w:bCs/>
                <w:sz w:val="22"/>
                <w:szCs w:val="22"/>
              </w:rPr>
              <w:t>Číslo</w:t>
            </w:r>
          </w:p>
          <w:p w:rsidR="00EA7C94" w:rsidRPr="005942E0" w:rsidRDefault="00EA7C94" w:rsidP="00900E2E">
            <w:pPr>
              <w:jc w:val="center"/>
              <w:rPr>
                <w:b/>
                <w:bCs/>
                <w:sz w:val="22"/>
                <w:szCs w:val="22"/>
              </w:rPr>
            </w:pPr>
            <w:r w:rsidRPr="005942E0">
              <w:rPr>
                <w:b/>
                <w:bCs/>
                <w:sz w:val="22"/>
                <w:szCs w:val="22"/>
              </w:rPr>
              <w:t>úložiska</w:t>
            </w:r>
          </w:p>
        </w:tc>
        <w:tc>
          <w:tcPr>
            <w:tcW w:w="1390" w:type="dxa"/>
            <w:noWrap/>
            <w:vAlign w:val="center"/>
          </w:tcPr>
          <w:p w:rsidR="00EA7C94" w:rsidRPr="005942E0" w:rsidRDefault="00EA7C94" w:rsidP="00900E2E">
            <w:pPr>
              <w:jc w:val="center"/>
              <w:rPr>
                <w:b/>
                <w:bCs/>
                <w:sz w:val="22"/>
                <w:szCs w:val="22"/>
              </w:rPr>
            </w:pPr>
            <w:r w:rsidRPr="005942E0">
              <w:rPr>
                <w:b/>
                <w:bCs/>
                <w:sz w:val="22"/>
                <w:szCs w:val="22"/>
              </w:rPr>
              <w:t>Klasifikačné</w:t>
            </w:r>
          </w:p>
          <w:p w:rsidR="00EA7C94" w:rsidRPr="005942E0" w:rsidRDefault="00EA7C94" w:rsidP="00900E2E">
            <w:pPr>
              <w:jc w:val="center"/>
              <w:rPr>
                <w:b/>
                <w:bCs/>
                <w:sz w:val="22"/>
                <w:szCs w:val="22"/>
              </w:rPr>
            </w:pPr>
            <w:r w:rsidRPr="005942E0">
              <w:rPr>
                <w:b/>
                <w:bCs/>
                <w:sz w:val="22"/>
                <w:szCs w:val="22"/>
              </w:rPr>
              <w:t>skóre</w:t>
            </w:r>
          </w:p>
        </w:tc>
        <w:tc>
          <w:tcPr>
            <w:tcW w:w="3969" w:type="dxa"/>
            <w:noWrap/>
            <w:vAlign w:val="center"/>
          </w:tcPr>
          <w:p w:rsidR="00EA7C94" w:rsidRPr="005942E0" w:rsidRDefault="00EA7C94" w:rsidP="00900E2E">
            <w:pPr>
              <w:jc w:val="center"/>
              <w:rPr>
                <w:b/>
                <w:bCs/>
                <w:sz w:val="22"/>
                <w:szCs w:val="22"/>
              </w:rPr>
            </w:pPr>
            <w:r w:rsidRPr="005942E0">
              <w:rPr>
                <w:b/>
                <w:bCs/>
                <w:sz w:val="22"/>
                <w:szCs w:val="22"/>
              </w:rPr>
              <w:t>Názov</w:t>
            </w:r>
          </w:p>
          <w:p w:rsidR="00EA7C94" w:rsidRPr="005942E0" w:rsidRDefault="00EA7C94" w:rsidP="00900E2E">
            <w:pPr>
              <w:jc w:val="center"/>
              <w:rPr>
                <w:b/>
                <w:bCs/>
                <w:sz w:val="22"/>
                <w:szCs w:val="22"/>
              </w:rPr>
            </w:pPr>
            <w:r w:rsidRPr="005942E0">
              <w:rPr>
                <w:b/>
                <w:bCs/>
                <w:sz w:val="22"/>
                <w:szCs w:val="22"/>
              </w:rPr>
              <w:t>úložiska</w:t>
            </w:r>
          </w:p>
        </w:tc>
        <w:tc>
          <w:tcPr>
            <w:tcW w:w="852" w:type="dxa"/>
            <w:noWrap/>
            <w:vAlign w:val="center"/>
          </w:tcPr>
          <w:p w:rsidR="00EA7C94" w:rsidRPr="005942E0" w:rsidRDefault="00EA7C94" w:rsidP="00900E2E">
            <w:pPr>
              <w:jc w:val="center"/>
              <w:rPr>
                <w:b/>
                <w:bCs/>
                <w:sz w:val="22"/>
                <w:szCs w:val="22"/>
              </w:rPr>
            </w:pPr>
            <w:r w:rsidRPr="005942E0">
              <w:rPr>
                <w:b/>
                <w:bCs/>
                <w:sz w:val="22"/>
                <w:szCs w:val="22"/>
              </w:rPr>
              <w:t>Trieda</w:t>
            </w:r>
          </w:p>
        </w:tc>
        <w:tc>
          <w:tcPr>
            <w:tcW w:w="1020" w:type="dxa"/>
            <w:noWrap/>
            <w:vAlign w:val="center"/>
          </w:tcPr>
          <w:p w:rsidR="00EA7C94" w:rsidRPr="005942E0" w:rsidRDefault="00EA7C94" w:rsidP="00900E2E">
            <w:pPr>
              <w:jc w:val="center"/>
              <w:rPr>
                <w:b/>
                <w:bCs/>
                <w:sz w:val="22"/>
                <w:szCs w:val="22"/>
              </w:rPr>
            </w:pPr>
            <w:r w:rsidRPr="005942E0">
              <w:rPr>
                <w:b/>
                <w:bCs/>
                <w:sz w:val="22"/>
                <w:szCs w:val="22"/>
              </w:rPr>
              <w:t>Plocha</w:t>
            </w:r>
          </w:p>
          <w:p w:rsidR="00EA7C94" w:rsidRPr="005942E0" w:rsidRDefault="00EA7C94" w:rsidP="00900E2E">
            <w:pPr>
              <w:jc w:val="center"/>
              <w:rPr>
                <w:b/>
                <w:bCs/>
                <w:sz w:val="22"/>
                <w:szCs w:val="22"/>
              </w:rPr>
            </w:pPr>
            <w:r w:rsidRPr="005942E0">
              <w:rPr>
                <w:b/>
                <w:bCs/>
                <w:sz w:val="22"/>
                <w:szCs w:val="22"/>
              </w:rPr>
              <w:t>(m</w:t>
            </w:r>
            <w:r w:rsidRPr="005942E0">
              <w:rPr>
                <w:b/>
                <w:bCs/>
                <w:sz w:val="22"/>
                <w:szCs w:val="22"/>
                <w:vertAlign w:val="superscript"/>
              </w:rPr>
              <w:t>2</w:t>
            </w:r>
            <w:r w:rsidRPr="005942E0">
              <w:rPr>
                <w:b/>
                <w:bCs/>
                <w:sz w:val="22"/>
                <w:szCs w:val="22"/>
              </w:rPr>
              <w:t>)</w:t>
            </w:r>
          </w:p>
        </w:tc>
      </w:tr>
      <w:tr w:rsidR="00EA7C94" w:rsidRPr="005942E0" w:rsidTr="00EA7C94">
        <w:trPr>
          <w:trHeight w:val="255"/>
          <w:jc w:val="center"/>
        </w:trPr>
        <w:tc>
          <w:tcPr>
            <w:tcW w:w="293" w:type="dxa"/>
          </w:tcPr>
          <w:p w:rsidR="00EA7C94" w:rsidRPr="005942E0" w:rsidRDefault="00EA7C94" w:rsidP="00B56F48">
            <w:pPr>
              <w:jc w:val="both"/>
              <w:rPr>
                <w:sz w:val="22"/>
                <w:szCs w:val="22"/>
              </w:rPr>
            </w:pPr>
            <w:r>
              <w:rPr>
                <w:sz w:val="22"/>
                <w:szCs w:val="22"/>
              </w:rPr>
              <w:t>19</w:t>
            </w:r>
          </w:p>
        </w:tc>
        <w:tc>
          <w:tcPr>
            <w:tcW w:w="1843" w:type="dxa"/>
            <w:noWrap/>
          </w:tcPr>
          <w:p w:rsidR="00EA7C94" w:rsidRPr="005942E0" w:rsidRDefault="00EA7C94" w:rsidP="00B56F48">
            <w:pPr>
              <w:jc w:val="both"/>
              <w:rPr>
                <w:sz w:val="22"/>
                <w:szCs w:val="22"/>
              </w:rPr>
            </w:pPr>
            <w:r w:rsidRPr="005942E0">
              <w:rPr>
                <w:sz w:val="22"/>
                <w:szCs w:val="22"/>
              </w:rPr>
              <w:t>LM-0017-ODK-R</w:t>
            </w:r>
          </w:p>
        </w:tc>
        <w:tc>
          <w:tcPr>
            <w:tcW w:w="1390" w:type="dxa"/>
            <w:noWrap/>
          </w:tcPr>
          <w:p w:rsidR="00EA7C94" w:rsidRPr="005942E0" w:rsidRDefault="00EA7C94" w:rsidP="00B56F48">
            <w:pPr>
              <w:jc w:val="right"/>
              <w:rPr>
                <w:sz w:val="22"/>
                <w:szCs w:val="22"/>
              </w:rPr>
            </w:pPr>
            <w:r w:rsidRPr="005942E0">
              <w:rPr>
                <w:sz w:val="22"/>
                <w:szCs w:val="22"/>
              </w:rPr>
              <w:t>300</w:t>
            </w:r>
          </w:p>
        </w:tc>
        <w:tc>
          <w:tcPr>
            <w:tcW w:w="3969" w:type="dxa"/>
            <w:noWrap/>
          </w:tcPr>
          <w:p w:rsidR="00EA7C94" w:rsidRPr="005942E0" w:rsidRDefault="00EA7C94" w:rsidP="00B56F48">
            <w:pPr>
              <w:jc w:val="both"/>
              <w:rPr>
                <w:sz w:val="22"/>
                <w:szCs w:val="22"/>
              </w:rPr>
            </w:pPr>
            <w:r w:rsidRPr="005942E0">
              <w:rPr>
                <w:sz w:val="22"/>
                <w:szCs w:val="22"/>
              </w:rPr>
              <w:t>Lazisko - Dúbrava - odkalisko č. 1</w:t>
            </w:r>
          </w:p>
        </w:tc>
        <w:tc>
          <w:tcPr>
            <w:tcW w:w="852" w:type="dxa"/>
            <w:noWrap/>
          </w:tcPr>
          <w:p w:rsidR="00EA7C94" w:rsidRPr="005942E0" w:rsidRDefault="00EA7C94" w:rsidP="00B56F48">
            <w:pPr>
              <w:jc w:val="center"/>
              <w:rPr>
                <w:sz w:val="22"/>
                <w:szCs w:val="22"/>
              </w:rPr>
            </w:pPr>
            <w:r w:rsidRPr="005942E0">
              <w:rPr>
                <w:sz w:val="22"/>
                <w:szCs w:val="22"/>
              </w:rPr>
              <w:t>A</w:t>
            </w:r>
          </w:p>
        </w:tc>
        <w:tc>
          <w:tcPr>
            <w:tcW w:w="1020" w:type="dxa"/>
            <w:noWrap/>
          </w:tcPr>
          <w:p w:rsidR="00EA7C94" w:rsidRPr="005942E0" w:rsidRDefault="00EA7C94" w:rsidP="00B56F48">
            <w:pPr>
              <w:jc w:val="right"/>
              <w:rPr>
                <w:sz w:val="22"/>
                <w:szCs w:val="22"/>
              </w:rPr>
            </w:pPr>
            <w:r w:rsidRPr="005942E0">
              <w:rPr>
                <w:sz w:val="22"/>
                <w:szCs w:val="22"/>
              </w:rPr>
              <w:t>17 000</w:t>
            </w:r>
          </w:p>
        </w:tc>
      </w:tr>
      <w:tr w:rsidR="00EA7C94" w:rsidRPr="005942E0" w:rsidTr="00EA7C94">
        <w:trPr>
          <w:trHeight w:val="255"/>
          <w:jc w:val="center"/>
        </w:trPr>
        <w:tc>
          <w:tcPr>
            <w:tcW w:w="293" w:type="dxa"/>
          </w:tcPr>
          <w:p w:rsidR="00EA7C94" w:rsidRPr="005942E0" w:rsidRDefault="00EA7C94" w:rsidP="00B56F48">
            <w:pPr>
              <w:jc w:val="both"/>
              <w:rPr>
                <w:sz w:val="22"/>
                <w:szCs w:val="22"/>
              </w:rPr>
            </w:pPr>
            <w:r>
              <w:rPr>
                <w:sz w:val="22"/>
                <w:szCs w:val="22"/>
              </w:rPr>
              <w:t>20</w:t>
            </w:r>
          </w:p>
        </w:tc>
        <w:tc>
          <w:tcPr>
            <w:tcW w:w="1843" w:type="dxa"/>
            <w:noWrap/>
          </w:tcPr>
          <w:p w:rsidR="00EA7C94" w:rsidRPr="005942E0" w:rsidRDefault="00EA7C94" w:rsidP="00B56F48">
            <w:pPr>
              <w:jc w:val="both"/>
              <w:rPr>
                <w:sz w:val="22"/>
                <w:szCs w:val="22"/>
              </w:rPr>
            </w:pPr>
            <w:r w:rsidRPr="005942E0">
              <w:rPr>
                <w:sz w:val="22"/>
                <w:szCs w:val="22"/>
              </w:rPr>
              <w:t>LM-0018-ODK-R</w:t>
            </w:r>
          </w:p>
        </w:tc>
        <w:tc>
          <w:tcPr>
            <w:tcW w:w="1390" w:type="dxa"/>
            <w:noWrap/>
          </w:tcPr>
          <w:p w:rsidR="00EA7C94" w:rsidRPr="005942E0" w:rsidRDefault="00EA7C94" w:rsidP="00B56F48">
            <w:pPr>
              <w:jc w:val="right"/>
              <w:rPr>
                <w:sz w:val="22"/>
                <w:szCs w:val="22"/>
              </w:rPr>
            </w:pPr>
            <w:r w:rsidRPr="005942E0">
              <w:rPr>
                <w:sz w:val="22"/>
                <w:szCs w:val="22"/>
              </w:rPr>
              <w:t>300</w:t>
            </w:r>
          </w:p>
        </w:tc>
        <w:tc>
          <w:tcPr>
            <w:tcW w:w="3969" w:type="dxa"/>
            <w:noWrap/>
          </w:tcPr>
          <w:p w:rsidR="00EA7C94" w:rsidRPr="005942E0" w:rsidRDefault="00EA7C94" w:rsidP="00B56F48">
            <w:pPr>
              <w:jc w:val="both"/>
              <w:rPr>
                <w:sz w:val="22"/>
                <w:szCs w:val="22"/>
              </w:rPr>
            </w:pPr>
            <w:r w:rsidRPr="005942E0">
              <w:rPr>
                <w:sz w:val="22"/>
                <w:szCs w:val="22"/>
              </w:rPr>
              <w:t>Lazisko - Dúbrava - odkalisko č. 2</w:t>
            </w:r>
          </w:p>
        </w:tc>
        <w:tc>
          <w:tcPr>
            <w:tcW w:w="852" w:type="dxa"/>
            <w:noWrap/>
          </w:tcPr>
          <w:p w:rsidR="00EA7C94" w:rsidRPr="005942E0" w:rsidRDefault="00EA7C94" w:rsidP="00B56F48">
            <w:pPr>
              <w:jc w:val="center"/>
              <w:rPr>
                <w:sz w:val="22"/>
                <w:szCs w:val="22"/>
              </w:rPr>
            </w:pPr>
            <w:r w:rsidRPr="005942E0">
              <w:rPr>
                <w:sz w:val="22"/>
                <w:szCs w:val="22"/>
              </w:rPr>
              <w:t>A</w:t>
            </w:r>
          </w:p>
        </w:tc>
        <w:tc>
          <w:tcPr>
            <w:tcW w:w="1020" w:type="dxa"/>
            <w:noWrap/>
          </w:tcPr>
          <w:p w:rsidR="00EA7C94" w:rsidRPr="005942E0" w:rsidRDefault="00EA7C94" w:rsidP="00B56F48">
            <w:pPr>
              <w:jc w:val="right"/>
              <w:rPr>
                <w:sz w:val="22"/>
                <w:szCs w:val="22"/>
              </w:rPr>
            </w:pPr>
            <w:r w:rsidRPr="005942E0">
              <w:rPr>
                <w:sz w:val="22"/>
                <w:szCs w:val="22"/>
              </w:rPr>
              <w:t>22 000</w:t>
            </w:r>
          </w:p>
        </w:tc>
      </w:tr>
      <w:tr w:rsidR="00EA7C94" w:rsidRPr="005942E0" w:rsidTr="00EA7C94">
        <w:trPr>
          <w:trHeight w:val="255"/>
          <w:jc w:val="center"/>
        </w:trPr>
        <w:tc>
          <w:tcPr>
            <w:tcW w:w="293" w:type="dxa"/>
          </w:tcPr>
          <w:p w:rsidR="00EA7C94" w:rsidRPr="005942E0" w:rsidRDefault="00EA7C94" w:rsidP="00B56F48">
            <w:pPr>
              <w:jc w:val="both"/>
              <w:rPr>
                <w:sz w:val="22"/>
                <w:szCs w:val="22"/>
              </w:rPr>
            </w:pPr>
            <w:r>
              <w:rPr>
                <w:sz w:val="22"/>
                <w:szCs w:val="22"/>
              </w:rPr>
              <w:t>21</w:t>
            </w:r>
          </w:p>
        </w:tc>
        <w:tc>
          <w:tcPr>
            <w:tcW w:w="1843" w:type="dxa"/>
            <w:noWrap/>
          </w:tcPr>
          <w:p w:rsidR="00EA7C94" w:rsidRPr="005942E0" w:rsidRDefault="00EA7C94" w:rsidP="00B56F48">
            <w:pPr>
              <w:jc w:val="both"/>
              <w:rPr>
                <w:sz w:val="22"/>
                <w:szCs w:val="22"/>
              </w:rPr>
            </w:pPr>
            <w:r w:rsidRPr="005942E0">
              <w:rPr>
                <w:sz w:val="22"/>
                <w:szCs w:val="22"/>
              </w:rPr>
              <w:t>LM-0016-ODK-R</w:t>
            </w:r>
          </w:p>
        </w:tc>
        <w:tc>
          <w:tcPr>
            <w:tcW w:w="1390" w:type="dxa"/>
            <w:noWrap/>
          </w:tcPr>
          <w:p w:rsidR="00EA7C94" w:rsidRPr="005942E0" w:rsidRDefault="00EA7C94" w:rsidP="00B56F48">
            <w:pPr>
              <w:jc w:val="right"/>
              <w:rPr>
                <w:sz w:val="22"/>
                <w:szCs w:val="22"/>
              </w:rPr>
            </w:pPr>
            <w:r w:rsidRPr="005942E0">
              <w:rPr>
                <w:sz w:val="22"/>
                <w:szCs w:val="22"/>
              </w:rPr>
              <w:t>300</w:t>
            </w:r>
          </w:p>
        </w:tc>
        <w:tc>
          <w:tcPr>
            <w:tcW w:w="3969" w:type="dxa"/>
            <w:noWrap/>
          </w:tcPr>
          <w:p w:rsidR="00EA7C94" w:rsidRPr="005942E0" w:rsidRDefault="00EA7C94" w:rsidP="00B56F48">
            <w:pPr>
              <w:jc w:val="both"/>
              <w:rPr>
                <w:sz w:val="22"/>
                <w:szCs w:val="22"/>
              </w:rPr>
            </w:pPr>
            <w:r w:rsidRPr="005942E0">
              <w:rPr>
                <w:sz w:val="22"/>
                <w:szCs w:val="22"/>
              </w:rPr>
              <w:t>Lazisko - Dúbrava - odkalisko č. 3</w:t>
            </w:r>
          </w:p>
        </w:tc>
        <w:tc>
          <w:tcPr>
            <w:tcW w:w="852" w:type="dxa"/>
            <w:noWrap/>
          </w:tcPr>
          <w:p w:rsidR="00EA7C94" w:rsidRPr="005942E0" w:rsidRDefault="00EA7C94" w:rsidP="00B56F48">
            <w:pPr>
              <w:jc w:val="center"/>
              <w:rPr>
                <w:sz w:val="22"/>
                <w:szCs w:val="22"/>
              </w:rPr>
            </w:pPr>
            <w:r w:rsidRPr="005942E0">
              <w:rPr>
                <w:sz w:val="22"/>
                <w:szCs w:val="22"/>
              </w:rPr>
              <w:t>A</w:t>
            </w:r>
          </w:p>
        </w:tc>
        <w:tc>
          <w:tcPr>
            <w:tcW w:w="1020" w:type="dxa"/>
            <w:noWrap/>
          </w:tcPr>
          <w:p w:rsidR="00EA7C94" w:rsidRPr="005942E0" w:rsidRDefault="00EA7C94" w:rsidP="00B56F48">
            <w:pPr>
              <w:jc w:val="right"/>
              <w:rPr>
                <w:sz w:val="22"/>
                <w:szCs w:val="22"/>
              </w:rPr>
            </w:pPr>
            <w:r w:rsidRPr="005942E0">
              <w:rPr>
                <w:sz w:val="22"/>
                <w:szCs w:val="22"/>
              </w:rPr>
              <w:t>78 000</w:t>
            </w:r>
          </w:p>
        </w:tc>
      </w:tr>
      <w:tr w:rsidR="00EA7C94" w:rsidRPr="005942E0" w:rsidTr="00EA7C94">
        <w:trPr>
          <w:trHeight w:val="255"/>
          <w:jc w:val="center"/>
        </w:trPr>
        <w:tc>
          <w:tcPr>
            <w:tcW w:w="293" w:type="dxa"/>
          </w:tcPr>
          <w:p w:rsidR="00EA7C94" w:rsidRPr="005942E0" w:rsidRDefault="00EA7C94" w:rsidP="00752C1D">
            <w:pPr>
              <w:rPr>
                <w:sz w:val="22"/>
                <w:szCs w:val="22"/>
              </w:rPr>
            </w:pPr>
            <w:r>
              <w:rPr>
                <w:sz w:val="22"/>
                <w:szCs w:val="22"/>
              </w:rPr>
              <w:t>22</w:t>
            </w:r>
          </w:p>
        </w:tc>
        <w:tc>
          <w:tcPr>
            <w:tcW w:w="1843" w:type="dxa"/>
            <w:noWrap/>
            <w:vAlign w:val="center"/>
          </w:tcPr>
          <w:p w:rsidR="00EA7C94" w:rsidRPr="005942E0" w:rsidRDefault="00EA7C94" w:rsidP="00752C1D">
            <w:pPr>
              <w:rPr>
                <w:sz w:val="22"/>
                <w:szCs w:val="22"/>
              </w:rPr>
            </w:pPr>
            <w:r w:rsidRPr="005942E0">
              <w:rPr>
                <w:sz w:val="22"/>
                <w:szCs w:val="22"/>
              </w:rPr>
              <w:t>LM-0335-ODV-R</w:t>
            </w:r>
          </w:p>
        </w:tc>
        <w:tc>
          <w:tcPr>
            <w:tcW w:w="1390" w:type="dxa"/>
            <w:noWrap/>
            <w:vAlign w:val="center"/>
          </w:tcPr>
          <w:p w:rsidR="00EA7C94" w:rsidRPr="005942E0" w:rsidRDefault="00EA7C94" w:rsidP="00752C1D">
            <w:pPr>
              <w:jc w:val="right"/>
              <w:rPr>
                <w:sz w:val="22"/>
                <w:szCs w:val="22"/>
              </w:rPr>
            </w:pPr>
            <w:r w:rsidRPr="005942E0">
              <w:rPr>
                <w:sz w:val="22"/>
                <w:szCs w:val="22"/>
              </w:rPr>
              <w:t>130</w:t>
            </w:r>
          </w:p>
        </w:tc>
        <w:tc>
          <w:tcPr>
            <w:tcW w:w="3969" w:type="dxa"/>
            <w:noWrap/>
          </w:tcPr>
          <w:p w:rsidR="00EA7C94" w:rsidRPr="005942E0" w:rsidRDefault="00EA7C94" w:rsidP="00900E2E">
            <w:pPr>
              <w:rPr>
                <w:sz w:val="22"/>
                <w:szCs w:val="22"/>
              </w:rPr>
            </w:pPr>
            <w:r w:rsidRPr="005942E0">
              <w:rPr>
                <w:sz w:val="22"/>
                <w:szCs w:val="22"/>
              </w:rPr>
              <w:t xml:space="preserve">Dúbrava - Predpekelná - odval štôlní </w:t>
            </w:r>
          </w:p>
          <w:p w:rsidR="00EA7C94" w:rsidRPr="005942E0" w:rsidRDefault="00EA7C94" w:rsidP="00900E2E">
            <w:pPr>
              <w:rPr>
                <w:sz w:val="22"/>
                <w:szCs w:val="22"/>
              </w:rPr>
            </w:pPr>
            <w:r w:rsidRPr="005942E0">
              <w:rPr>
                <w:sz w:val="22"/>
                <w:szCs w:val="22"/>
              </w:rPr>
              <w:t>Mária II. a Karolína</w:t>
            </w:r>
          </w:p>
        </w:tc>
        <w:tc>
          <w:tcPr>
            <w:tcW w:w="852" w:type="dxa"/>
            <w:noWrap/>
            <w:vAlign w:val="center"/>
          </w:tcPr>
          <w:p w:rsidR="00EA7C94" w:rsidRPr="005942E0" w:rsidRDefault="00EA7C94" w:rsidP="00752C1D">
            <w:pPr>
              <w:jc w:val="center"/>
              <w:rPr>
                <w:sz w:val="22"/>
                <w:szCs w:val="22"/>
              </w:rPr>
            </w:pPr>
            <w:r w:rsidRPr="005942E0">
              <w:rPr>
                <w:sz w:val="22"/>
                <w:szCs w:val="22"/>
              </w:rPr>
              <w:t>B</w:t>
            </w:r>
          </w:p>
        </w:tc>
        <w:tc>
          <w:tcPr>
            <w:tcW w:w="1020" w:type="dxa"/>
            <w:noWrap/>
            <w:vAlign w:val="center"/>
          </w:tcPr>
          <w:p w:rsidR="00EA7C94" w:rsidRPr="005942E0" w:rsidRDefault="00EA7C94" w:rsidP="00752C1D">
            <w:pPr>
              <w:jc w:val="center"/>
              <w:rPr>
                <w:sz w:val="22"/>
                <w:szCs w:val="22"/>
              </w:rPr>
            </w:pPr>
            <w:r w:rsidRPr="005942E0">
              <w:rPr>
                <w:sz w:val="22"/>
                <w:szCs w:val="22"/>
              </w:rPr>
              <w:t>13 000</w:t>
            </w:r>
          </w:p>
        </w:tc>
      </w:tr>
      <w:tr w:rsidR="00EA7C94" w:rsidRPr="005942E0" w:rsidTr="00EA7C94">
        <w:trPr>
          <w:trHeight w:val="255"/>
          <w:jc w:val="center"/>
        </w:trPr>
        <w:tc>
          <w:tcPr>
            <w:tcW w:w="293" w:type="dxa"/>
          </w:tcPr>
          <w:p w:rsidR="00EA7C94" w:rsidRPr="005942E0" w:rsidRDefault="00EA7C94" w:rsidP="00B56F48">
            <w:pPr>
              <w:jc w:val="both"/>
              <w:rPr>
                <w:sz w:val="22"/>
                <w:szCs w:val="22"/>
              </w:rPr>
            </w:pPr>
            <w:r>
              <w:rPr>
                <w:sz w:val="22"/>
                <w:szCs w:val="22"/>
              </w:rPr>
              <w:t>23</w:t>
            </w:r>
          </w:p>
        </w:tc>
        <w:tc>
          <w:tcPr>
            <w:tcW w:w="1843" w:type="dxa"/>
            <w:noWrap/>
          </w:tcPr>
          <w:p w:rsidR="00EA7C94" w:rsidRPr="005942E0" w:rsidRDefault="00EA7C94" w:rsidP="00B56F48">
            <w:pPr>
              <w:jc w:val="both"/>
              <w:rPr>
                <w:sz w:val="22"/>
                <w:szCs w:val="22"/>
              </w:rPr>
            </w:pPr>
            <w:r w:rsidRPr="005942E0">
              <w:rPr>
                <w:sz w:val="22"/>
                <w:szCs w:val="22"/>
              </w:rPr>
              <w:t>LM-0176-ODK-R</w:t>
            </w:r>
          </w:p>
        </w:tc>
        <w:tc>
          <w:tcPr>
            <w:tcW w:w="1390" w:type="dxa"/>
            <w:noWrap/>
          </w:tcPr>
          <w:p w:rsidR="00EA7C94" w:rsidRPr="005942E0" w:rsidRDefault="00EA7C94" w:rsidP="00B56F48">
            <w:pPr>
              <w:jc w:val="right"/>
              <w:rPr>
                <w:sz w:val="22"/>
                <w:szCs w:val="22"/>
              </w:rPr>
            </w:pPr>
            <w:r w:rsidRPr="005942E0">
              <w:rPr>
                <w:sz w:val="22"/>
                <w:szCs w:val="22"/>
              </w:rPr>
              <w:t>120</w:t>
            </w:r>
          </w:p>
        </w:tc>
        <w:tc>
          <w:tcPr>
            <w:tcW w:w="3969" w:type="dxa"/>
            <w:noWrap/>
          </w:tcPr>
          <w:p w:rsidR="00EA7C94" w:rsidRPr="005942E0" w:rsidRDefault="00EA7C94" w:rsidP="00B56F48">
            <w:pPr>
              <w:jc w:val="both"/>
              <w:rPr>
                <w:sz w:val="22"/>
                <w:szCs w:val="22"/>
              </w:rPr>
            </w:pPr>
            <w:r w:rsidRPr="005942E0">
              <w:rPr>
                <w:sz w:val="22"/>
                <w:szCs w:val="22"/>
              </w:rPr>
              <w:t>Dúbrava - staré odkalisko</w:t>
            </w:r>
          </w:p>
        </w:tc>
        <w:tc>
          <w:tcPr>
            <w:tcW w:w="852" w:type="dxa"/>
            <w:noWrap/>
          </w:tcPr>
          <w:p w:rsidR="00EA7C94" w:rsidRPr="005942E0" w:rsidRDefault="00EA7C94" w:rsidP="00B56F48">
            <w:pPr>
              <w:jc w:val="center"/>
              <w:rPr>
                <w:sz w:val="22"/>
                <w:szCs w:val="22"/>
              </w:rPr>
            </w:pPr>
            <w:r w:rsidRPr="005942E0">
              <w:rPr>
                <w:sz w:val="22"/>
                <w:szCs w:val="22"/>
              </w:rPr>
              <w:t>B</w:t>
            </w:r>
          </w:p>
        </w:tc>
        <w:tc>
          <w:tcPr>
            <w:tcW w:w="1020" w:type="dxa"/>
            <w:noWrap/>
          </w:tcPr>
          <w:p w:rsidR="00EA7C94" w:rsidRPr="005942E0" w:rsidRDefault="00EA7C94" w:rsidP="00B56F48">
            <w:pPr>
              <w:jc w:val="right"/>
              <w:rPr>
                <w:sz w:val="22"/>
                <w:szCs w:val="22"/>
              </w:rPr>
            </w:pPr>
            <w:r w:rsidRPr="005942E0">
              <w:rPr>
                <w:sz w:val="22"/>
                <w:szCs w:val="22"/>
              </w:rPr>
              <w:t>12 000</w:t>
            </w:r>
          </w:p>
        </w:tc>
      </w:tr>
      <w:tr w:rsidR="00EA7C94" w:rsidRPr="005942E0" w:rsidTr="00EA7C94">
        <w:trPr>
          <w:trHeight w:val="255"/>
          <w:jc w:val="center"/>
        </w:trPr>
        <w:tc>
          <w:tcPr>
            <w:tcW w:w="293" w:type="dxa"/>
          </w:tcPr>
          <w:p w:rsidR="00EA7C94" w:rsidRPr="005942E0" w:rsidRDefault="00EA7C94" w:rsidP="00B56F48">
            <w:pPr>
              <w:jc w:val="both"/>
              <w:rPr>
                <w:b/>
                <w:sz w:val="22"/>
                <w:szCs w:val="22"/>
              </w:rPr>
            </w:pPr>
          </w:p>
        </w:tc>
        <w:tc>
          <w:tcPr>
            <w:tcW w:w="1843" w:type="dxa"/>
            <w:noWrap/>
          </w:tcPr>
          <w:p w:rsidR="00EA7C94" w:rsidRPr="005942E0" w:rsidRDefault="00EA7C94" w:rsidP="00B56F48">
            <w:pPr>
              <w:jc w:val="both"/>
              <w:rPr>
                <w:b/>
                <w:sz w:val="22"/>
                <w:szCs w:val="22"/>
              </w:rPr>
            </w:pPr>
            <w:r w:rsidRPr="005942E0">
              <w:rPr>
                <w:b/>
                <w:sz w:val="22"/>
                <w:szCs w:val="22"/>
              </w:rPr>
              <w:t>Spolu</w:t>
            </w:r>
          </w:p>
        </w:tc>
        <w:tc>
          <w:tcPr>
            <w:tcW w:w="1390" w:type="dxa"/>
            <w:noWrap/>
          </w:tcPr>
          <w:p w:rsidR="00EA7C94" w:rsidRPr="005942E0" w:rsidRDefault="00EA7C94" w:rsidP="00B56F48">
            <w:pPr>
              <w:jc w:val="right"/>
              <w:rPr>
                <w:b/>
                <w:bCs/>
                <w:sz w:val="22"/>
                <w:szCs w:val="22"/>
              </w:rPr>
            </w:pPr>
            <w:r w:rsidRPr="005942E0">
              <w:rPr>
                <w:b/>
                <w:bCs/>
                <w:sz w:val="22"/>
                <w:szCs w:val="22"/>
              </w:rPr>
              <w:t>1 150</w:t>
            </w:r>
          </w:p>
        </w:tc>
        <w:tc>
          <w:tcPr>
            <w:tcW w:w="3969" w:type="dxa"/>
            <w:noWrap/>
          </w:tcPr>
          <w:p w:rsidR="00EA7C94" w:rsidRPr="005942E0" w:rsidRDefault="00EA7C94" w:rsidP="00B56F48">
            <w:pPr>
              <w:jc w:val="both"/>
              <w:rPr>
                <w:sz w:val="22"/>
                <w:szCs w:val="22"/>
              </w:rPr>
            </w:pPr>
          </w:p>
        </w:tc>
        <w:tc>
          <w:tcPr>
            <w:tcW w:w="852" w:type="dxa"/>
            <w:noWrap/>
          </w:tcPr>
          <w:p w:rsidR="00EA7C94" w:rsidRPr="005942E0" w:rsidRDefault="00EA7C94" w:rsidP="00B56F48">
            <w:pPr>
              <w:jc w:val="both"/>
              <w:rPr>
                <w:sz w:val="22"/>
                <w:szCs w:val="22"/>
              </w:rPr>
            </w:pPr>
          </w:p>
        </w:tc>
        <w:tc>
          <w:tcPr>
            <w:tcW w:w="1020" w:type="dxa"/>
            <w:noWrap/>
          </w:tcPr>
          <w:p w:rsidR="00EA7C94" w:rsidRPr="005942E0" w:rsidRDefault="00EA7C94" w:rsidP="00B56F48">
            <w:pPr>
              <w:jc w:val="right"/>
              <w:rPr>
                <w:sz w:val="22"/>
                <w:szCs w:val="22"/>
              </w:rPr>
            </w:pPr>
            <w:r w:rsidRPr="005942E0">
              <w:rPr>
                <w:b/>
                <w:bCs/>
                <w:sz w:val="22"/>
                <w:szCs w:val="22"/>
              </w:rPr>
              <w:t>142 000</w:t>
            </w:r>
          </w:p>
        </w:tc>
      </w:tr>
    </w:tbl>
    <w:p w:rsidR="00C63346" w:rsidRPr="00285473" w:rsidRDefault="00C63346" w:rsidP="00B56F48"/>
    <w:p w:rsidR="00DD6F1A" w:rsidRPr="00285473" w:rsidRDefault="00DD6F1A" w:rsidP="00B56F48"/>
    <w:p w:rsidR="00DD6F1A" w:rsidRDefault="00DD6F1A" w:rsidP="00B56F48"/>
    <w:p w:rsidR="002B49E6" w:rsidRDefault="002B49E6" w:rsidP="00B56F48"/>
    <w:p w:rsidR="002B49E6" w:rsidRDefault="002B49E6" w:rsidP="00B56F48"/>
    <w:p w:rsidR="00DD6F1A" w:rsidRPr="00285473" w:rsidRDefault="00DD6F1A" w:rsidP="00B56F48"/>
    <w:p w:rsidR="00A77049" w:rsidRPr="00285473" w:rsidRDefault="00900E2E" w:rsidP="00900E2E">
      <w:pPr>
        <w:jc w:val="center"/>
      </w:pPr>
      <w:r w:rsidRPr="00285473">
        <w:lastRenderedPageBreak/>
        <w:t xml:space="preserve">Tab. č. </w:t>
      </w:r>
      <w:r w:rsidR="00B44228" w:rsidRPr="00285473">
        <w:t>8</w:t>
      </w:r>
      <w:r w:rsidRPr="00285473">
        <w:t xml:space="preserve"> Úložiská ťažobného odpadu v ložiskovej oblasti Rožňava </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814"/>
        <w:gridCol w:w="1390"/>
        <w:gridCol w:w="4082"/>
        <w:gridCol w:w="852"/>
        <w:gridCol w:w="935"/>
      </w:tblGrid>
      <w:tr w:rsidR="00EA7C94" w:rsidRPr="005942E0" w:rsidTr="00EA7C94">
        <w:trPr>
          <w:trHeight w:val="240"/>
          <w:jc w:val="center"/>
        </w:trPr>
        <w:tc>
          <w:tcPr>
            <w:tcW w:w="264" w:type="dxa"/>
          </w:tcPr>
          <w:p w:rsidR="00EA7C94" w:rsidRPr="005942E0" w:rsidRDefault="00EA7C94" w:rsidP="00900E2E">
            <w:pPr>
              <w:jc w:val="center"/>
              <w:rPr>
                <w:b/>
                <w:bCs/>
                <w:sz w:val="22"/>
                <w:szCs w:val="22"/>
              </w:rPr>
            </w:pPr>
          </w:p>
        </w:tc>
        <w:tc>
          <w:tcPr>
            <w:tcW w:w="1814" w:type="dxa"/>
            <w:noWrap/>
          </w:tcPr>
          <w:p w:rsidR="00EA7C94" w:rsidRPr="005942E0" w:rsidRDefault="00EA7C94" w:rsidP="00900E2E">
            <w:pPr>
              <w:jc w:val="center"/>
              <w:rPr>
                <w:b/>
                <w:bCs/>
                <w:sz w:val="22"/>
                <w:szCs w:val="22"/>
              </w:rPr>
            </w:pPr>
            <w:r w:rsidRPr="005942E0">
              <w:rPr>
                <w:b/>
                <w:bCs/>
                <w:sz w:val="22"/>
                <w:szCs w:val="22"/>
              </w:rPr>
              <w:t>Číslo</w:t>
            </w:r>
          </w:p>
          <w:p w:rsidR="00EA7C94" w:rsidRPr="005942E0" w:rsidRDefault="00EA7C94" w:rsidP="00900E2E">
            <w:pPr>
              <w:jc w:val="center"/>
              <w:rPr>
                <w:sz w:val="22"/>
                <w:szCs w:val="22"/>
              </w:rPr>
            </w:pPr>
            <w:r w:rsidRPr="005942E0">
              <w:rPr>
                <w:b/>
                <w:bCs/>
                <w:sz w:val="22"/>
                <w:szCs w:val="22"/>
              </w:rPr>
              <w:t>úložiska</w:t>
            </w:r>
          </w:p>
        </w:tc>
        <w:tc>
          <w:tcPr>
            <w:tcW w:w="1390" w:type="dxa"/>
            <w:noWrap/>
          </w:tcPr>
          <w:p w:rsidR="00EA7C94" w:rsidRPr="005942E0" w:rsidRDefault="00EA7C94" w:rsidP="00900E2E">
            <w:pPr>
              <w:jc w:val="center"/>
              <w:rPr>
                <w:b/>
                <w:bCs/>
                <w:sz w:val="22"/>
                <w:szCs w:val="22"/>
              </w:rPr>
            </w:pPr>
            <w:r w:rsidRPr="005942E0">
              <w:rPr>
                <w:b/>
                <w:bCs/>
                <w:sz w:val="22"/>
                <w:szCs w:val="22"/>
              </w:rPr>
              <w:t>Klasifikačné</w:t>
            </w:r>
          </w:p>
          <w:p w:rsidR="00EA7C94" w:rsidRPr="005942E0" w:rsidRDefault="00EA7C94" w:rsidP="00900E2E">
            <w:pPr>
              <w:jc w:val="center"/>
              <w:rPr>
                <w:sz w:val="22"/>
                <w:szCs w:val="22"/>
              </w:rPr>
            </w:pPr>
            <w:r w:rsidRPr="005942E0">
              <w:rPr>
                <w:b/>
                <w:bCs/>
                <w:sz w:val="22"/>
                <w:szCs w:val="22"/>
              </w:rPr>
              <w:t>skóre</w:t>
            </w:r>
          </w:p>
        </w:tc>
        <w:tc>
          <w:tcPr>
            <w:tcW w:w="4082" w:type="dxa"/>
            <w:noWrap/>
          </w:tcPr>
          <w:p w:rsidR="00EA7C94" w:rsidRPr="005942E0" w:rsidRDefault="00EA7C94" w:rsidP="00900E2E">
            <w:pPr>
              <w:jc w:val="center"/>
              <w:rPr>
                <w:b/>
                <w:bCs/>
                <w:sz w:val="22"/>
                <w:szCs w:val="22"/>
              </w:rPr>
            </w:pPr>
            <w:r w:rsidRPr="005942E0">
              <w:rPr>
                <w:b/>
                <w:bCs/>
                <w:sz w:val="22"/>
                <w:szCs w:val="22"/>
              </w:rPr>
              <w:t>Názov</w:t>
            </w:r>
          </w:p>
          <w:p w:rsidR="00EA7C94" w:rsidRPr="005942E0" w:rsidRDefault="00EA7C94" w:rsidP="00900E2E">
            <w:pPr>
              <w:jc w:val="center"/>
              <w:rPr>
                <w:sz w:val="22"/>
                <w:szCs w:val="22"/>
              </w:rPr>
            </w:pPr>
            <w:r w:rsidRPr="005942E0">
              <w:rPr>
                <w:b/>
                <w:bCs/>
                <w:sz w:val="22"/>
                <w:szCs w:val="22"/>
              </w:rPr>
              <w:t>úložiska</w:t>
            </w:r>
          </w:p>
        </w:tc>
        <w:tc>
          <w:tcPr>
            <w:tcW w:w="852" w:type="dxa"/>
            <w:noWrap/>
            <w:vAlign w:val="center"/>
          </w:tcPr>
          <w:p w:rsidR="00EA7C94" w:rsidRPr="005942E0" w:rsidRDefault="00EA7C94" w:rsidP="00900E2E">
            <w:pPr>
              <w:jc w:val="center"/>
              <w:rPr>
                <w:sz w:val="22"/>
                <w:szCs w:val="22"/>
              </w:rPr>
            </w:pPr>
            <w:r w:rsidRPr="005942E0">
              <w:rPr>
                <w:b/>
                <w:bCs/>
                <w:sz w:val="22"/>
                <w:szCs w:val="22"/>
              </w:rPr>
              <w:t>Trieda</w:t>
            </w:r>
          </w:p>
        </w:tc>
        <w:tc>
          <w:tcPr>
            <w:tcW w:w="935" w:type="dxa"/>
            <w:noWrap/>
          </w:tcPr>
          <w:p w:rsidR="00EA7C94" w:rsidRPr="005942E0" w:rsidRDefault="00EA7C94" w:rsidP="00900E2E">
            <w:pPr>
              <w:jc w:val="center"/>
              <w:rPr>
                <w:b/>
                <w:bCs/>
                <w:sz w:val="22"/>
                <w:szCs w:val="22"/>
              </w:rPr>
            </w:pPr>
            <w:r w:rsidRPr="005942E0">
              <w:rPr>
                <w:b/>
                <w:bCs/>
                <w:sz w:val="22"/>
                <w:szCs w:val="22"/>
              </w:rPr>
              <w:t>Plocha</w:t>
            </w:r>
          </w:p>
          <w:p w:rsidR="00EA7C94" w:rsidRPr="005942E0" w:rsidRDefault="00EA7C94" w:rsidP="00900E2E">
            <w:pPr>
              <w:jc w:val="center"/>
              <w:rPr>
                <w:sz w:val="22"/>
                <w:szCs w:val="22"/>
              </w:rPr>
            </w:pPr>
            <w:r w:rsidRPr="005942E0">
              <w:rPr>
                <w:b/>
                <w:bCs/>
                <w:sz w:val="22"/>
                <w:szCs w:val="22"/>
              </w:rPr>
              <w:t>(m</w:t>
            </w:r>
            <w:r w:rsidRPr="005942E0">
              <w:rPr>
                <w:b/>
                <w:bCs/>
                <w:sz w:val="22"/>
                <w:szCs w:val="22"/>
                <w:vertAlign w:val="superscript"/>
              </w:rPr>
              <w:t>2</w:t>
            </w:r>
            <w:r w:rsidRPr="005942E0">
              <w:rPr>
                <w:b/>
                <w:bCs/>
                <w:sz w:val="22"/>
                <w:szCs w:val="22"/>
              </w:rPr>
              <w:t>)</w:t>
            </w:r>
          </w:p>
        </w:tc>
      </w:tr>
      <w:tr w:rsidR="00EA7C94" w:rsidRPr="005942E0" w:rsidTr="00EA7C94">
        <w:trPr>
          <w:trHeight w:val="240"/>
          <w:jc w:val="center"/>
        </w:trPr>
        <w:tc>
          <w:tcPr>
            <w:tcW w:w="264" w:type="dxa"/>
          </w:tcPr>
          <w:p w:rsidR="00EA7C94" w:rsidRPr="005942E0" w:rsidRDefault="00EA7C94" w:rsidP="00B56F48">
            <w:pPr>
              <w:jc w:val="both"/>
              <w:rPr>
                <w:sz w:val="22"/>
                <w:szCs w:val="22"/>
              </w:rPr>
            </w:pPr>
            <w:r>
              <w:rPr>
                <w:sz w:val="22"/>
                <w:szCs w:val="22"/>
              </w:rPr>
              <w:t>24</w:t>
            </w:r>
          </w:p>
        </w:tc>
        <w:tc>
          <w:tcPr>
            <w:tcW w:w="1814" w:type="dxa"/>
            <w:noWrap/>
          </w:tcPr>
          <w:p w:rsidR="00EA7C94" w:rsidRPr="005942E0" w:rsidRDefault="00EA7C94" w:rsidP="00B56F48">
            <w:pPr>
              <w:jc w:val="both"/>
              <w:rPr>
                <w:sz w:val="22"/>
                <w:szCs w:val="22"/>
              </w:rPr>
            </w:pPr>
            <w:r w:rsidRPr="005942E0">
              <w:rPr>
                <w:sz w:val="22"/>
                <w:szCs w:val="22"/>
              </w:rPr>
              <w:t>RV-0354-ODK-R</w:t>
            </w:r>
          </w:p>
        </w:tc>
        <w:tc>
          <w:tcPr>
            <w:tcW w:w="1390" w:type="dxa"/>
            <w:noWrap/>
          </w:tcPr>
          <w:p w:rsidR="00EA7C94" w:rsidRPr="005942E0" w:rsidRDefault="00EA7C94" w:rsidP="00B56F48">
            <w:pPr>
              <w:jc w:val="right"/>
              <w:rPr>
                <w:sz w:val="22"/>
                <w:szCs w:val="22"/>
              </w:rPr>
            </w:pPr>
            <w:r w:rsidRPr="005942E0">
              <w:rPr>
                <w:sz w:val="22"/>
                <w:szCs w:val="22"/>
              </w:rPr>
              <w:t>570</w:t>
            </w:r>
          </w:p>
        </w:tc>
        <w:tc>
          <w:tcPr>
            <w:tcW w:w="4082" w:type="dxa"/>
            <w:noWrap/>
          </w:tcPr>
          <w:p w:rsidR="00EA7C94" w:rsidRPr="005942E0" w:rsidRDefault="00EA7C94" w:rsidP="00B56F48">
            <w:pPr>
              <w:jc w:val="both"/>
              <w:rPr>
                <w:sz w:val="22"/>
                <w:szCs w:val="22"/>
              </w:rPr>
            </w:pPr>
            <w:r w:rsidRPr="005942E0">
              <w:rPr>
                <w:sz w:val="22"/>
                <w:szCs w:val="22"/>
              </w:rPr>
              <w:t>Rožňava - nové odkalisko</w:t>
            </w:r>
          </w:p>
        </w:tc>
        <w:tc>
          <w:tcPr>
            <w:tcW w:w="852" w:type="dxa"/>
            <w:noWrap/>
          </w:tcPr>
          <w:p w:rsidR="00EA7C94" w:rsidRPr="005942E0" w:rsidRDefault="00EA7C94" w:rsidP="00B56F48">
            <w:pPr>
              <w:jc w:val="center"/>
              <w:rPr>
                <w:sz w:val="22"/>
                <w:szCs w:val="22"/>
              </w:rPr>
            </w:pPr>
            <w:r w:rsidRPr="005942E0">
              <w:rPr>
                <w:sz w:val="22"/>
                <w:szCs w:val="22"/>
              </w:rPr>
              <w:t>B</w:t>
            </w:r>
          </w:p>
        </w:tc>
        <w:tc>
          <w:tcPr>
            <w:tcW w:w="935" w:type="dxa"/>
            <w:noWrap/>
          </w:tcPr>
          <w:p w:rsidR="00EA7C94" w:rsidRPr="005942E0" w:rsidRDefault="00EA7C94" w:rsidP="00B56F48">
            <w:pPr>
              <w:jc w:val="right"/>
              <w:rPr>
                <w:sz w:val="22"/>
                <w:szCs w:val="22"/>
              </w:rPr>
            </w:pPr>
            <w:r w:rsidRPr="005942E0">
              <w:rPr>
                <w:sz w:val="22"/>
                <w:szCs w:val="22"/>
              </w:rPr>
              <w:t>65 000</w:t>
            </w:r>
          </w:p>
        </w:tc>
      </w:tr>
      <w:tr w:rsidR="00EA7C94" w:rsidRPr="005942E0" w:rsidTr="00EA7C94">
        <w:trPr>
          <w:trHeight w:val="240"/>
          <w:jc w:val="center"/>
        </w:trPr>
        <w:tc>
          <w:tcPr>
            <w:tcW w:w="264" w:type="dxa"/>
          </w:tcPr>
          <w:p w:rsidR="00EA7C94" w:rsidRPr="005942E0" w:rsidRDefault="00EA7C94" w:rsidP="00B56F48">
            <w:pPr>
              <w:jc w:val="both"/>
              <w:rPr>
                <w:sz w:val="22"/>
                <w:szCs w:val="22"/>
              </w:rPr>
            </w:pPr>
            <w:r>
              <w:rPr>
                <w:sz w:val="22"/>
                <w:szCs w:val="22"/>
              </w:rPr>
              <w:t>25</w:t>
            </w:r>
          </w:p>
        </w:tc>
        <w:tc>
          <w:tcPr>
            <w:tcW w:w="1814" w:type="dxa"/>
            <w:noWrap/>
          </w:tcPr>
          <w:p w:rsidR="00EA7C94" w:rsidRPr="005942E0" w:rsidRDefault="00EA7C94" w:rsidP="00B56F48">
            <w:pPr>
              <w:jc w:val="both"/>
              <w:rPr>
                <w:sz w:val="22"/>
                <w:szCs w:val="22"/>
              </w:rPr>
            </w:pPr>
            <w:r w:rsidRPr="005942E0">
              <w:rPr>
                <w:sz w:val="22"/>
                <w:szCs w:val="22"/>
              </w:rPr>
              <w:t>RV-0353-ODK-R</w:t>
            </w:r>
          </w:p>
        </w:tc>
        <w:tc>
          <w:tcPr>
            <w:tcW w:w="1390" w:type="dxa"/>
            <w:noWrap/>
          </w:tcPr>
          <w:p w:rsidR="00EA7C94" w:rsidRPr="005942E0" w:rsidRDefault="00EA7C94" w:rsidP="00B56F48">
            <w:pPr>
              <w:jc w:val="right"/>
              <w:rPr>
                <w:sz w:val="22"/>
                <w:szCs w:val="22"/>
              </w:rPr>
            </w:pPr>
            <w:r w:rsidRPr="005942E0">
              <w:rPr>
                <w:sz w:val="22"/>
                <w:szCs w:val="22"/>
              </w:rPr>
              <w:t>250</w:t>
            </w:r>
          </w:p>
        </w:tc>
        <w:tc>
          <w:tcPr>
            <w:tcW w:w="4082" w:type="dxa"/>
            <w:noWrap/>
          </w:tcPr>
          <w:p w:rsidR="00EA7C94" w:rsidRPr="005942E0" w:rsidRDefault="00EA7C94" w:rsidP="00B56F48">
            <w:pPr>
              <w:jc w:val="both"/>
              <w:rPr>
                <w:sz w:val="22"/>
                <w:szCs w:val="22"/>
              </w:rPr>
            </w:pPr>
            <w:r w:rsidRPr="005942E0">
              <w:rPr>
                <w:sz w:val="22"/>
                <w:szCs w:val="22"/>
              </w:rPr>
              <w:t>Rožňava - Nadabula - staré odkalisko</w:t>
            </w:r>
          </w:p>
        </w:tc>
        <w:tc>
          <w:tcPr>
            <w:tcW w:w="852" w:type="dxa"/>
            <w:noWrap/>
          </w:tcPr>
          <w:p w:rsidR="00EA7C94" w:rsidRPr="005942E0" w:rsidRDefault="00EA7C94" w:rsidP="00B56F48">
            <w:pPr>
              <w:jc w:val="center"/>
              <w:rPr>
                <w:sz w:val="22"/>
                <w:szCs w:val="22"/>
              </w:rPr>
            </w:pPr>
            <w:r w:rsidRPr="005942E0">
              <w:rPr>
                <w:sz w:val="22"/>
                <w:szCs w:val="22"/>
              </w:rPr>
              <w:t>B</w:t>
            </w:r>
          </w:p>
        </w:tc>
        <w:tc>
          <w:tcPr>
            <w:tcW w:w="935" w:type="dxa"/>
            <w:noWrap/>
          </w:tcPr>
          <w:p w:rsidR="00EA7C94" w:rsidRPr="005942E0" w:rsidRDefault="00EA7C94" w:rsidP="00B56F48">
            <w:pPr>
              <w:jc w:val="right"/>
              <w:rPr>
                <w:sz w:val="22"/>
                <w:szCs w:val="22"/>
              </w:rPr>
            </w:pPr>
            <w:r w:rsidRPr="005942E0">
              <w:rPr>
                <w:sz w:val="22"/>
                <w:szCs w:val="22"/>
              </w:rPr>
              <w:t>25 000</w:t>
            </w:r>
          </w:p>
        </w:tc>
      </w:tr>
      <w:tr w:rsidR="00EA7C94" w:rsidRPr="005942E0" w:rsidTr="00EA7C94">
        <w:trPr>
          <w:trHeight w:val="240"/>
          <w:jc w:val="center"/>
        </w:trPr>
        <w:tc>
          <w:tcPr>
            <w:tcW w:w="264" w:type="dxa"/>
          </w:tcPr>
          <w:p w:rsidR="00EA7C94" w:rsidRPr="005942E0" w:rsidRDefault="00EA7C94" w:rsidP="00B56F48">
            <w:pPr>
              <w:jc w:val="both"/>
              <w:rPr>
                <w:b/>
                <w:sz w:val="22"/>
                <w:szCs w:val="22"/>
              </w:rPr>
            </w:pPr>
          </w:p>
        </w:tc>
        <w:tc>
          <w:tcPr>
            <w:tcW w:w="1814" w:type="dxa"/>
            <w:noWrap/>
          </w:tcPr>
          <w:p w:rsidR="00EA7C94" w:rsidRPr="005942E0" w:rsidRDefault="00EA7C94" w:rsidP="00B56F48">
            <w:pPr>
              <w:jc w:val="both"/>
              <w:rPr>
                <w:b/>
                <w:sz w:val="22"/>
                <w:szCs w:val="22"/>
              </w:rPr>
            </w:pPr>
            <w:r w:rsidRPr="005942E0">
              <w:rPr>
                <w:b/>
                <w:sz w:val="22"/>
                <w:szCs w:val="22"/>
              </w:rPr>
              <w:t>Spolu</w:t>
            </w:r>
          </w:p>
        </w:tc>
        <w:tc>
          <w:tcPr>
            <w:tcW w:w="1390" w:type="dxa"/>
            <w:noWrap/>
          </w:tcPr>
          <w:p w:rsidR="00EA7C94" w:rsidRPr="005942E0" w:rsidRDefault="00EA7C94" w:rsidP="00B56F48">
            <w:pPr>
              <w:jc w:val="right"/>
              <w:rPr>
                <w:b/>
                <w:bCs/>
                <w:sz w:val="22"/>
                <w:szCs w:val="22"/>
              </w:rPr>
            </w:pPr>
            <w:r w:rsidRPr="005942E0">
              <w:rPr>
                <w:b/>
                <w:bCs/>
                <w:sz w:val="22"/>
                <w:szCs w:val="22"/>
              </w:rPr>
              <w:t>820</w:t>
            </w:r>
          </w:p>
        </w:tc>
        <w:tc>
          <w:tcPr>
            <w:tcW w:w="4082" w:type="dxa"/>
            <w:noWrap/>
          </w:tcPr>
          <w:p w:rsidR="00EA7C94" w:rsidRPr="005942E0" w:rsidRDefault="00EA7C94" w:rsidP="00B56F48">
            <w:pPr>
              <w:jc w:val="both"/>
              <w:rPr>
                <w:sz w:val="22"/>
                <w:szCs w:val="22"/>
              </w:rPr>
            </w:pPr>
          </w:p>
        </w:tc>
        <w:tc>
          <w:tcPr>
            <w:tcW w:w="852" w:type="dxa"/>
            <w:noWrap/>
          </w:tcPr>
          <w:p w:rsidR="00EA7C94" w:rsidRPr="005942E0" w:rsidRDefault="00EA7C94" w:rsidP="00B56F48">
            <w:pPr>
              <w:jc w:val="both"/>
              <w:rPr>
                <w:sz w:val="22"/>
                <w:szCs w:val="22"/>
              </w:rPr>
            </w:pPr>
          </w:p>
        </w:tc>
        <w:tc>
          <w:tcPr>
            <w:tcW w:w="935" w:type="dxa"/>
            <w:noWrap/>
          </w:tcPr>
          <w:p w:rsidR="00EA7C94" w:rsidRPr="005942E0" w:rsidRDefault="00EA7C94" w:rsidP="00B56F48">
            <w:pPr>
              <w:jc w:val="right"/>
              <w:rPr>
                <w:sz w:val="22"/>
                <w:szCs w:val="22"/>
              </w:rPr>
            </w:pPr>
            <w:r w:rsidRPr="005942E0">
              <w:rPr>
                <w:b/>
                <w:bCs/>
                <w:sz w:val="22"/>
                <w:szCs w:val="22"/>
              </w:rPr>
              <w:t>90 000</w:t>
            </w:r>
          </w:p>
        </w:tc>
      </w:tr>
    </w:tbl>
    <w:p w:rsidR="005F4E58" w:rsidRPr="00285473" w:rsidRDefault="005F4E58" w:rsidP="00B56F48">
      <w:pPr>
        <w:jc w:val="both"/>
      </w:pPr>
    </w:p>
    <w:p w:rsidR="00C63346" w:rsidRPr="00285473" w:rsidRDefault="00DD588C" w:rsidP="00DD588C">
      <w:pPr>
        <w:jc w:val="center"/>
      </w:pPr>
      <w:r w:rsidRPr="00285473">
        <w:t xml:space="preserve">Tab. č. </w:t>
      </w:r>
      <w:r w:rsidR="00B44228" w:rsidRPr="00285473">
        <w:t>9</w:t>
      </w:r>
      <w:r w:rsidRPr="00285473">
        <w:t xml:space="preserve"> Úložiská ťažobného odpadu v ložiskovej oblasti Gelnica</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814"/>
        <w:gridCol w:w="1390"/>
        <w:gridCol w:w="4082"/>
        <w:gridCol w:w="852"/>
        <w:gridCol w:w="935"/>
      </w:tblGrid>
      <w:tr w:rsidR="00EA7C94" w:rsidRPr="005942E0" w:rsidTr="00EA7C94">
        <w:trPr>
          <w:trHeight w:val="240"/>
          <w:jc w:val="center"/>
        </w:trPr>
        <w:tc>
          <w:tcPr>
            <w:tcW w:w="264" w:type="dxa"/>
          </w:tcPr>
          <w:p w:rsidR="00EA7C94" w:rsidRPr="005942E0" w:rsidRDefault="00EA7C94" w:rsidP="00B56F48">
            <w:pPr>
              <w:jc w:val="center"/>
              <w:rPr>
                <w:b/>
                <w:bCs/>
                <w:sz w:val="22"/>
                <w:szCs w:val="22"/>
              </w:rPr>
            </w:pPr>
          </w:p>
        </w:tc>
        <w:tc>
          <w:tcPr>
            <w:tcW w:w="1814" w:type="dxa"/>
            <w:noWrap/>
          </w:tcPr>
          <w:p w:rsidR="00EA7C94" w:rsidRPr="005942E0" w:rsidRDefault="00EA7C94" w:rsidP="00B56F48">
            <w:pPr>
              <w:jc w:val="center"/>
              <w:rPr>
                <w:b/>
                <w:bCs/>
                <w:sz w:val="22"/>
                <w:szCs w:val="22"/>
              </w:rPr>
            </w:pPr>
            <w:r w:rsidRPr="005942E0">
              <w:rPr>
                <w:b/>
                <w:bCs/>
                <w:sz w:val="22"/>
                <w:szCs w:val="22"/>
              </w:rPr>
              <w:t>Číslo</w:t>
            </w:r>
          </w:p>
          <w:p w:rsidR="00EA7C94" w:rsidRPr="005942E0" w:rsidRDefault="00EA7C94" w:rsidP="00B56F48">
            <w:pPr>
              <w:jc w:val="center"/>
              <w:rPr>
                <w:b/>
                <w:bCs/>
                <w:sz w:val="22"/>
                <w:szCs w:val="22"/>
              </w:rPr>
            </w:pPr>
            <w:r w:rsidRPr="005942E0">
              <w:rPr>
                <w:b/>
                <w:bCs/>
                <w:sz w:val="22"/>
                <w:szCs w:val="22"/>
              </w:rPr>
              <w:t>Úložiska</w:t>
            </w:r>
          </w:p>
        </w:tc>
        <w:tc>
          <w:tcPr>
            <w:tcW w:w="1390" w:type="dxa"/>
            <w:noWrap/>
          </w:tcPr>
          <w:p w:rsidR="00EA7C94" w:rsidRPr="005942E0" w:rsidRDefault="00EA7C94" w:rsidP="00B56F48">
            <w:pPr>
              <w:jc w:val="center"/>
              <w:rPr>
                <w:b/>
                <w:bCs/>
                <w:sz w:val="22"/>
                <w:szCs w:val="22"/>
              </w:rPr>
            </w:pPr>
            <w:r w:rsidRPr="005942E0">
              <w:rPr>
                <w:b/>
                <w:bCs/>
                <w:sz w:val="22"/>
                <w:szCs w:val="22"/>
              </w:rPr>
              <w:t>Klasifikačné</w:t>
            </w:r>
          </w:p>
          <w:p w:rsidR="00EA7C94" w:rsidRPr="005942E0" w:rsidRDefault="00EA7C94" w:rsidP="00B56F48">
            <w:pPr>
              <w:jc w:val="center"/>
              <w:rPr>
                <w:b/>
                <w:bCs/>
                <w:sz w:val="22"/>
                <w:szCs w:val="22"/>
              </w:rPr>
            </w:pPr>
            <w:r w:rsidRPr="005942E0">
              <w:rPr>
                <w:b/>
                <w:bCs/>
                <w:sz w:val="22"/>
                <w:szCs w:val="22"/>
              </w:rPr>
              <w:t>skóre</w:t>
            </w:r>
          </w:p>
        </w:tc>
        <w:tc>
          <w:tcPr>
            <w:tcW w:w="4082" w:type="dxa"/>
            <w:noWrap/>
          </w:tcPr>
          <w:p w:rsidR="00EA7C94" w:rsidRPr="005942E0" w:rsidRDefault="00EA7C94" w:rsidP="00B56F48">
            <w:pPr>
              <w:jc w:val="center"/>
              <w:rPr>
                <w:b/>
                <w:bCs/>
                <w:sz w:val="22"/>
                <w:szCs w:val="22"/>
              </w:rPr>
            </w:pPr>
            <w:r w:rsidRPr="005942E0">
              <w:rPr>
                <w:b/>
                <w:bCs/>
                <w:sz w:val="22"/>
                <w:szCs w:val="22"/>
              </w:rPr>
              <w:t>Názov</w:t>
            </w:r>
          </w:p>
          <w:p w:rsidR="00EA7C94" w:rsidRPr="005942E0" w:rsidRDefault="00EA7C94" w:rsidP="00B56F48">
            <w:pPr>
              <w:jc w:val="center"/>
              <w:rPr>
                <w:b/>
                <w:bCs/>
                <w:sz w:val="22"/>
                <w:szCs w:val="22"/>
              </w:rPr>
            </w:pPr>
            <w:r w:rsidRPr="005942E0">
              <w:rPr>
                <w:b/>
                <w:bCs/>
                <w:sz w:val="22"/>
                <w:szCs w:val="22"/>
              </w:rPr>
              <w:t>úložiska</w:t>
            </w:r>
          </w:p>
        </w:tc>
        <w:tc>
          <w:tcPr>
            <w:tcW w:w="852" w:type="dxa"/>
            <w:noWrap/>
            <w:vAlign w:val="center"/>
          </w:tcPr>
          <w:p w:rsidR="00EA7C94" w:rsidRPr="005942E0" w:rsidRDefault="00EA7C94" w:rsidP="00DD588C">
            <w:pPr>
              <w:jc w:val="center"/>
              <w:rPr>
                <w:b/>
                <w:bCs/>
                <w:sz w:val="22"/>
                <w:szCs w:val="22"/>
              </w:rPr>
            </w:pPr>
            <w:r w:rsidRPr="005942E0">
              <w:rPr>
                <w:b/>
                <w:bCs/>
                <w:sz w:val="22"/>
                <w:szCs w:val="22"/>
              </w:rPr>
              <w:t>Trieda</w:t>
            </w:r>
          </w:p>
        </w:tc>
        <w:tc>
          <w:tcPr>
            <w:tcW w:w="935" w:type="dxa"/>
            <w:noWrap/>
          </w:tcPr>
          <w:p w:rsidR="00EA7C94" w:rsidRPr="005942E0" w:rsidRDefault="00EA7C94" w:rsidP="00B56F48">
            <w:pPr>
              <w:jc w:val="center"/>
              <w:rPr>
                <w:b/>
                <w:bCs/>
                <w:sz w:val="22"/>
                <w:szCs w:val="22"/>
              </w:rPr>
            </w:pPr>
            <w:r w:rsidRPr="005942E0">
              <w:rPr>
                <w:b/>
                <w:bCs/>
                <w:sz w:val="22"/>
                <w:szCs w:val="22"/>
              </w:rPr>
              <w:t>Plocha (m</w:t>
            </w:r>
            <w:r w:rsidRPr="005942E0">
              <w:rPr>
                <w:b/>
                <w:bCs/>
                <w:sz w:val="22"/>
                <w:szCs w:val="22"/>
                <w:vertAlign w:val="superscript"/>
              </w:rPr>
              <w:t>2</w:t>
            </w:r>
            <w:r w:rsidRPr="005942E0">
              <w:rPr>
                <w:b/>
                <w:bCs/>
                <w:sz w:val="22"/>
                <w:szCs w:val="22"/>
              </w:rPr>
              <w:t>)</w:t>
            </w:r>
          </w:p>
        </w:tc>
      </w:tr>
      <w:tr w:rsidR="00EA7C94" w:rsidRPr="005942E0" w:rsidTr="00EA7C94">
        <w:trPr>
          <w:trHeight w:val="240"/>
          <w:jc w:val="center"/>
        </w:trPr>
        <w:tc>
          <w:tcPr>
            <w:tcW w:w="264" w:type="dxa"/>
          </w:tcPr>
          <w:p w:rsidR="00EA7C94" w:rsidRPr="005942E0" w:rsidRDefault="00EA7C94" w:rsidP="00B56F48">
            <w:pPr>
              <w:jc w:val="both"/>
              <w:rPr>
                <w:sz w:val="22"/>
                <w:szCs w:val="22"/>
              </w:rPr>
            </w:pPr>
            <w:r>
              <w:rPr>
                <w:sz w:val="22"/>
                <w:szCs w:val="22"/>
              </w:rPr>
              <w:t>26</w:t>
            </w:r>
          </w:p>
        </w:tc>
        <w:tc>
          <w:tcPr>
            <w:tcW w:w="1814" w:type="dxa"/>
            <w:noWrap/>
          </w:tcPr>
          <w:p w:rsidR="00EA7C94" w:rsidRPr="005942E0" w:rsidRDefault="00EA7C94" w:rsidP="00B56F48">
            <w:pPr>
              <w:jc w:val="both"/>
              <w:rPr>
                <w:sz w:val="22"/>
                <w:szCs w:val="22"/>
              </w:rPr>
            </w:pPr>
            <w:r w:rsidRPr="005942E0">
              <w:rPr>
                <w:sz w:val="22"/>
                <w:szCs w:val="22"/>
              </w:rPr>
              <w:t>GL-0100-ODV-R</w:t>
            </w:r>
          </w:p>
        </w:tc>
        <w:tc>
          <w:tcPr>
            <w:tcW w:w="1390" w:type="dxa"/>
            <w:noWrap/>
          </w:tcPr>
          <w:p w:rsidR="00EA7C94" w:rsidRPr="005942E0" w:rsidRDefault="00EA7C94" w:rsidP="00B56F48">
            <w:pPr>
              <w:jc w:val="right"/>
              <w:rPr>
                <w:sz w:val="22"/>
                <w:szCs w:val="22"/>
              </w:rPr>
            </w:pPr>
            <w:r w:rsidRPr="005942E0">
              <w:rPr>
                <w:sz w:val="22"/>
                <w:szCs w:val="22"/>
              </w:rPr>
              <w:t>350</w:t>
            </w:r>
          </w:p>
        </w:tc>
        <w:tc>
          <w:tcPr>
            <w:tcW w:w="4082" w:type="dxa"/>
            <w:noWrap/>
          </w:tcPr>
          <w:p w:rsidR="00EA7C94" w:rsidRPr="005942E0" w:rsidRDefault="00EA7C94" w:rsidP="00B56F48">
            <w:pPr>
              <w:jc w:val="both"/>
              <w:rPr>
                <w:sz w:val="22"/>
                <w:szCs w:val="22"/>
              </w:rPr>
            </w:pPr>
            <w:r w:rsidRPr="005942E0">
              <w:rPr>
                <w:sz w:val="22"/>
                <w:szCs w:val="22"/>
              </w:rPr>
              <w:t>Gelnica - odval (RSBD 10552)</w:t>
            </w:r>
          </w:p>
        </w:tc>
        <w:tc>
          <w:tcPr>
            <w:tcW w:w="852" w:type="dxa"/>
            <w:noWrap/>
          </w:tcPr>
          <w:p w:rsidR="00EA7C94" w:rsidRPr="005942E0" w:rsidRDefault="00EA7C94" w:rsidP="00B56F48">
            <w:pPr>
              <w:jc w:val="center"/>
              <w:rPr>
                <w:sz w:val="22"/>
                <w:szCs w:val="22"/>
              </w:rPr>
            </w:pPr>
            <w:r w:rsidRPr="005942E0">
              <w:rPr>
                <w:sz w:val="22"/>
                <w:szCs w:val="22"/>
              </w:rPr>
              <w:t>A</w:t>
            </w:r>
          </w:p>
        </w:tc>
        <w:tc>
          <w:tcPr>
            <w:tcW w:w="935" w:type="dxa"/>
            <w:noWrap/>
          </w:tcPr>
          <w:p w:rsidR="00EA7C94" w:rsidRPr="005942E0" w:rsidRDefault="00EA7C94" w:rsidP="00B56F48">
            <w:pPr>
              <w:jc w:val="right"/>
              <w:rPr>
                <w:sz w:val="22"/>
                <w:szCs w:val="22"/>
              </w:rPr>
            </w:pPr>
            <w:r w:rsidRPr="005942E0">
              <w:rPr>
                <w:sz w:val="22"/>
                <w:szCs w:val="22"/>
              </w:rPr>
              <w:t>35 000</w:t>
            </w:r>
          </w:p>
        </w:tc>
      </w:tr>
      <w:tr w:rsidR="00EA7C94" w:rsidRPr="005942E0" w:rsidTr="00EA7C94">
        <w:trPr>
          <w:trHeight w:val="240"/>
          <w:jc w:val="center"/>
        </w:trPr>
        <w:tc>
          <w:tcPr>
            <w:tcW w:w="264" w:type="dxa"/>
          </w:tcPr>
          <w:p w:rsidR="00EA7C94" w:rsidRPr="005942E0" w:rsidRDefault="00EA7C94" w:rsidP="00B56F48">
            <w:pPr>
              <w:jc w:val="both"/>
              <w:rPr>
                <w:sz w:val="22"/>
                <w:szCs w:val="22"/>
              </w:rPr>
            </w:pPr>
            <w:r>
              <w:rPr>
                <w:sz w:val="22"/>
                <w:szCs w:val="22"/>
              </w:rPr>
              <w:t>27</w:t>
            </w:r>
          </w:p>
        </w:tc>
        <w:tc>
          <w:tcPr>
            <w:tcW w:w="1814" w:type="dxa"/>
            <w:noWrap/>
          </w:tcPr>
          <w:p w:rsidR="00EA7C94" w:rsidRPr="005942E0" w:rsidRDefault="00EA7C94" w:rsidP="00B56F48">
            <w:pPr>
              <w:jc w:val="both"/>
              <w:rPr>
                <w:sz w:val="22"/>
                <w:szCs w:val="22"/>
              </w:rPr>
            </w:pPr>
            <w:r w:rsidRPr="005942E0">
              <w:rPr>
                <w:sz w:val="22"/>
                <w:szCs w:val="22"/>
              </w:rPr>
              <w:t>GL-0098-ODV-R</w:t>
            </w:r>
          </w:p>
        </w:tc>
        <w:tc>
          <w:tcPr>
            <w:tcW w:w="1390" w:type="dxa"/>
            <w:noWrap/>
          </w:tcPr>
          <w:p w:rsidR="00EA7C94" w:rsidRPr="005942E0" w:rsidRDefault="00EA7C94" w:rsidP="00B56F48">
            <w:pPr>
              <w:jc w:val="right"/>
              <w:rPr>
                <w:sz w:val="22"/>
                <w:szCs w:val="22"/>
              </w:rPr>
            </w:pPr>
            <w:r w:rsidRPr="005942E0">
              <w:rPr>
                <w:sz w:val="22"/>
                <w:szCs w:val="22"/>
              </w:rPr>
              <w:t>170</w:t>
            </w:r>
          </w:p>
        </w:tc>
        <w:tc>
          <w:tcPr>
            <w:tcW w:w="4082" w:type="dxa"/>
            <w:noWrap/>
          </w:tcPr>
          <w:p w:rsidR="00EA7C94" w:rsidRPr="005942E0" w:rsidRDefault="00EA7C94" w:rsidP="00B56F48">
            <w:pPr>
              <w:jc w:val="both"/>
              <w:rPr>
                <w:sz w:val="22"/>
                <w:szCs w:val="22"/>
              </w:rPr>
            </w:pPr>
            <w:r w:rsidRPr="005942E0">
              <w:rPr>
                <w:sz w:val="22"/>
                <w:szCs w:val="22"/>
              </w:rPr>
              <w:t>Gelnica - odval jamy J. Nepomucký</w:t>
            </w:r>
          </w:p>
        </w:tc>
        <w:tc>
          <w:tcPr>
            <w:tcW w:w="852" w:type="dxa"/>
            <w:noWrap/>
          </w:tcPr>
          <w:p w:rsidR="00EA7C94" w:rsidRPr="005942E0" w:rsidRDefault="00EA7C94" w:rsidP="00B56F48">
            <w:pPr>
              <w:jc w:val="center"/>
              <w:rPr>
                <w:sz w:val="22"/>
                <w:szCs w:val="22"/>
              </w:rPr>
            </w:pPr>
            <w:r w:rsidRPr="005942E0">
              <w:rPr>
                <w:sz w:val="22"/>
                <w:szCs w:val="22"/>
              </w:rPr>
              <w:t>B</w:t>
            </w:r>
          </w:p>
        </w:tc>
        <w:tc>
          <w:tcPr>
            <w:tcW w:w="935" w:type="dxa"/>
            <w:noWrap/>
          </w:tcPr>
          <w:p w:rsidR="00EA7C94" w:rsidRPr="005942E0" w:rsidRDefault="00EA7C94" w:rsidP="00B56F48">
            <w:pPr>
              <w:jc w:val="right"/>
              <w:rPr>
                <w:sz w:val="22"/>
                <w:szCs w:val="22"/>
              </w:rPr>
            </w:pPr>
            <w:r w:rsidRPr="005942E0">
              <w:rPr>
                <w:sz w:val="22"/>
                <w:szCs w:val="22"/>
              </w:rPr>
              <w:t>17 000</w:t>
            </w:r>
          </w:p>
        </w:tc>
      </w:tr>
      <w:tr w:rsidR="00EA7C94" w:rsidRPr="005942E0" w:rsidTr="00EA7C94">
        <w:trPr>
          <w:trHeight w:val="240"/>
          <w:jc w:val="center"/>
        </w:trPr>
        <w:tc>
          <w:tcPr>
            <w:tcW w:w="264" w:type="dxa"/>
          </w:tcPr>
          <w:p w:rsidR="00EA7C94" w:rsidRPr="005942E0" w:rsidRDefault="00EA7C94" w:rsidP="00B56F48">
            <w:pPr>
              <w:jc w:val="both"/>
              <w:rPr>
                <w:sz w:val="22"/>
                <w:szCs w:val="22"/>
              </w:rPr>
            </w:pPr>
            <w:r>
              <w:rPr>
                <w:sz w:val="22"/>
                <w:szCs w:val="22"/>
              </w:rPr>
              <w:t>28</w:t>
            </w:r>
          </w:p>
        </w:tc>
        <w:tc>
          <w:tcPr>
            <w:tcW w:w="1814" w:type="dxa"/>
            <w:noWrap/>
          </w:tcPr>
          <w:p w:rsidR="00EA7C94" w:rsidRPr="005942E0" w:rsidRDefault="00EA7C94" w:rsidP="00B56F48">
            <w:pPr>
              <w:jc w:val="both"/>
              <w:rPr>
                <w:sz w:val="22"/>
                <w:szCs w:val="22"/>
              </w:rPr>
            </w:pPr>
            <w:r w:rsidRPr="005942E0">
              <w:rPr>
                <w:sz w:val="22"/>
                <w:szCs w:val="22"/>
              </w:rPr>
              <w:t>GL-0099-ODV-R</w:t>
            </w:r>
          </w:p>
        </w:tc>
        <w:tc>
          <w:tcPr>
            <w:tcW w:w="1390" w:type="dxa"/>
            <w:noWrap/>
          </w:tcPr>
          <w:p w:rsidR="00EA7C94" w:rsidRPr="005942E0" w:rsidRDefault="00EA7C94" w:rsidP="00B56F48">
            <w:pPr>
              <w:jc w:val="right"/>
              <w:rPr>
                <w:sz w:val="22"/>
                <w:szCs w:val="22"/>
              </w:rPr>
            </w:pPr>
            <w:r w:rsidRPr="005942E0">
              <w:rPr>
                <w:sz w:val="22"/>
                <w:szCs w:val="22"/>
              </w:rPr>
              <w:t>150</w:t>
            </w:r>
          </w:p>
        </w:tc>
        <w:tc>
          <w:tcPr>
            <w:tcW w:w="4082" w:type="dxa"/>
            <w:noWrap/>
          </w:tcPr>
          <w:p w:rsidR="00EA7C94" w:rsidRPr="005942E0" w:rsidRDefault="00EA7C94" w:rsidP="00B56F48">
            <w:pPr>
              <w:jc w:val="both"/>
              <w:rPr>
                <w:sz w:val="22"/>
                <w:szCs w:val="22"/>
              </w:rPr>
            </w:pPr>
            <w:r w:rsidRPr="005942E0">
              <w:rPr>
                <w:sz w:val="22"/>
                <w:szCs w:val="22"/>
              </w:rPr>
              <w:t>Gelnica - odval (RSBD 10550)</w:t>
            </w:r>
          </w:p>
        </w:tc>
        <w:tc>
          <w:tcPr>
            <w:tcW w:w="852" w:type="dxa"/>
            <w:noWrap/>
          </w:tcPr>
          <w:p w:rsidR="00EA7C94" w:rsidRPr="005942E0" w:rsidRDefault="00EA7C94" w:rsidP="00B56F48">
            <w:pPr>
              <w:jc w:val="center"/>
              <w:rPr>
                <w:sz w:val="22"/>
                <w:szCs w:val="22"/>
              </w:rPr>
            </w:pPr>
            <w:r w:rsidRPr="005942E0">
              <w:rPr>
                <w:sz w:val="22"/>
                <w:szCs w:val="22"/>
              </w:rPr>
              <w:t>B</w:t>
            </w:r>
          </w:p>
        </w:tc>
        <w:tc>
          <w:tcPr>
            <w:tcW w:w="935" w:type="dxa"/>
            <w:noWrap/>
          </w:tcPr>
          <w:p w:rsidR="00EA7C94" w:rsidRPr="005942E0" w:rsidRDefault="00EA7C94" w:rsidP="00B56F48">
            <w:pPr>
              <w:jc w:val="right"/>
              <w:rPr>
                <w:sz w:val="22"/>
                <w:szCs w:val="22"/>
              </w:rPr>
            </w:pPr>
            <w:r w:rsidRPr="005942E0">
              <w:rPr>
                <w:sz w:val="22"/>
                <w:szCs w:val="22"/>
              </w:rPr>
              <w:t>15 000</w:t>
            </w:r>
          </w:p>
        </w:tc>
      </w:tr>
      <w:tr w:rsidR="00EA7C94" w:rsidRPr="005942E0" w:rsidTr="00EA7C94">
        <w:trPr>
          <w:trHeight w:val="240"/>
          <w:jc w:val="center"/>
        </w:trPr>
        <w:tc>
          <w:tcPr>
            <w:tcW w:w="264" w:type="dxa"/>
          </w:tcPr>
          <w:p w:rsidR="00EA7C94" w:rsidRPr="005942E0" w:rsidRDefault="00EA7C94" w:rsidP="00B56F48">
            <w:pPr>
              <w:jc w:val="both"/>
              <w:rPr>
                <w:b/>
                <w:sz w:val="22"/>
                <w:szCs w:val="22"/>
              </w:rPr>
            </w:pPr>
          </w:p>
        </w:tc>
        <w:tc>
          <w:tcPr>
            <w:tcW w:w="1814" w:type="dxa"/>
            <w:noWrap/>
          </w:tcPr>
          <w:p w:rsidR="00EA7C94" w:rsidRPr="005942E0" w:rsidRDefault="00EA7C94" w:rsidP="00B56F48">
            <w:pPr>
              <w:jc w:val="both"/>
              <w:rPr>
                <w:b/>
                <w:sz w:val="22"/>
                <w:szCs w:val="22"/>
              </w:rPr>
            </w:pPr>
            <w:r w:rsidRPr="005942E0">
              <w:rPr>
                <w:b/>
                <w:sz w:val="22"/>
                <w:szCs w:val="22"/>
              </w:rPr>
              <w:t>Spolu</w:t>
            </w:r>
          </w:p>
        </w:tc>
        <w:tc>
          <w:tcPr>
            <w:tcW w:w="1390" w:type="dxa"/>
            <w:noWrap/>
          </w:tcPr>
          <w:p w:rsidR="00EA7C94" w:rsidRPr="005942E0" w:rsidRDefault="00EA7C94" w:rsidP="00B56F48">
            <w:pPr>
              <w:jc w:val="right"/>
              <w:rPr>
                <w:b/>
                <w:bCs/>
                <w:sz w:val="22"/>
                <w:szCs w:val="22"/>
              </w:rPr>
            </w:pPr>
            <w:r w:rsidRPr="005942E0">
              <w:rPr>
                <w:b/>
                <w:bCs/>
                <w:sz w:val="22"/>
                <w:szCs w:val="22"/>
              </w:rPr>
              <w:t>670</w:t>
            </w:r>
          </w:p>
        </w:tc>
        <w:tc>
          <w:tcPr>
            <w:tcW w:w="4082" w:type="dxa"/>
            <w:noWrap/>
          </w:tcPr>
          <w:p w:rsidR="00EA7C94" w:rsidRPr="005942E0" w:rsidRDefault="00EA7C94" w:rsidP="00B56F48">
            <w:pPr>
              <w:jc w:val="both"/>
              <w:rPr>
                <w:sz w:val="22"/>
                <w:szCs w:val="22"/>
              </w:rPr>
            </w:pPr>
          </w:p>
        </w:tc>
        <w:tc>
          <w:tcPr>
            <w:tcW w:w="852" w:type="dxa"/>
            <w:noWrap/>
          </w:tcPr>
          <w:p w:rsidR="00EA7C94" w:rsidRPr="005942E0" w:rsidRDefault="00EA7C94" w:rsidP="00B56F48">
            <w:pPr>
              <w:jc w:val="center"/>
              <w:rPr>
                <w:sz w:val="22"/>
                <w:szCs w:val="22"/>
              </w:rPr>
            </w:pPr>
          </w:p>
        </w:tc>
        <w:tc>
          <w:tcPr>
            <w:tcW w:w="935" w:type="dxa"/>
            <w:noWrap/>
          </w:tcPr>
          <w:p w:rsidR="00EA7C94" w:rsidRPr="005942E0" w:rsidRDefault="00EA7C94" w:rsidP="00B56F48">
            <w:pPr>
              <w:jc w:val="right"/>
              <w:rPr>
                <w:sz w:val="22"/>
                <w:szCs w:val="22"/>
              </w:rPr>
            </w:pPr>
            <w:r w:rsidRPr="005942E0">
              <w:rPr>
                <w:b/>
                <w:bCs/>
                <w:sz w:val="22"/>
                <w:szCs w:val="22"/>
              </w:rPr>
              <w:t>67 000</w:t>
            </w:r>
          </w:p>
        </w:tc>
      </w:tr>
    </w:tbl>
    <w:p w:rsidR="001E5429" w:rsidRPr="00285473" w:rsidRDefault="001E5429" w:rsidP="00B56F48">
      <w:pPr>
        <w:jc w:val="both"/>
      </w:pPr>
    </w:p>
    <w:p w:rsidR="001E5429" w:rsidRPr="00285473" w:rsidRDefault="00376537" w:rsidP="00376537">
      <w:pPr>
        <w:autoSpaceDE w:val="0"/>
        <w:autoSpaceDN w:val="0"/>
        <w:adjustRightInd w:val="0"/>
        <w:jc w:val="center"/>
        <w:rPr>
          <w:b/>
          <w:bCs/>
          <w:color w:val="000000"/>
        </w:rPr>
      </w:pPr>
      <w:r w:rsidRPr="00285473">
        <w:rPr>
          <w:bCs/>
          <w:color w:val="000000"/>
        </w:rPr>
        <w:t xml:space="preserve">Tab. č. </w:t>
      </w:r>
      <w:r w:rsidR="00B44228" w:rsidRPr="00285473">
        <w:rPr>
          <w:bCs/>
          <w:color w:val="000000"/>
        </w:rPr>
        <w:t>10</w:t>
      </w:r>
      <w:r w:rsidRPr="00285473">
        <w:rPr>
          <w:bCs/>
          <w:color w:val="000000"/>
        </w:rPr>
        <w:t xml:space="preserve"> </w:t>
      </w:r>
      <w:r w:rsidR="00AD7245">
        <w:rPr>
          <w:bCs/>
          <w:color w:val="000000"/>
        </w:rPr>
        <w:t xml:space="preserve">Ložiskové oblasti zaradené do </w:t>
      </w:r>
      <w:r w:rsidRPr="00285473">
        <w:rPr>
          <w:bCs/>
          <w:color w:val="000000"/>
        </w:rPr>
        <w:t>I. skupiny</w:t>
      </w:r>
      <w:r w:rsidRPr="00285473">
        <w:rPr>
          <w:b/>
          <w:bCs/>
          <w:color w:val="000000"/>
        </w:rPr>
        <w:t xml:space="preserve"> </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814"/>
        <w:gridCol w:w="1390"/>
        <w:gridCol w:w="4082"/>
        <w:gridCol w:w="852"/>
        <w:gridCol w:w="935"/>
      </w:tblGrid>
      <w:tr w:rsidR="00EA7C94" w:rsidRPr="005942E0" w:rsidTr="00EA7C94">
        <w:trPr>
          <w:trHeight w:val="255"/>
          <w:jc w:val="center"/>
        </w:trPr>
        <w:tc>
          <w:tcPr>
            <w:tcW w:w="264" w:type="dxa"/>
          </w:tcPr>
          <w:p w:rsidR="00EA7C94" w:rsidRPr="005942E0" w:rsidRDefault="00EA7C94" w:rsidP="00B56F48">
            <w:pPr>
              <w:autoSpaceDE w:val="0"/>
              <w:autoSpaceDN w:val="0"/>
              <w:adjustRightInd w:val="0"/>
              <w:jc w:val="center"/>
              <w:rPr>
                <w:b/>
                <w:bCs/>
                <w:color w:val="000000"/>
                <w:sz w:val="22"/>
                <w:szCs w:val="22"/>
              </w:rPr>
            </w:pPr>
          </w:p>
        </w:tc>
        <w:tc>
          <w:tcPr>
            <w:tcW w:w="1814" w:type="dxa"/>
            <w:noWrap/>
          </w:tcPr>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Číslo</w:t>
            </w:r>
          </w:p>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úložiska</w:t>
            </w:r>
          </w:p>
        </w:tc>
        <w:tc>
          <w:tcPr>
            <w:tcW w:w="1390" w:type="dxa"/>
            <w:noWrap/>
          </w:tcPr>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Klasifikačné</w:t>
            </w:r>
          </w:p>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skóre</w:t>
            </w:r>
          </w:p>
        </w:tc>
        <w:tc>
          <w:tcPr>
            <w:tcW w:w="4082" w:type="dxa"/>
            <w:noWrap/>
          </w:tcPr>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Názov</w:t>
            </w:r>
          </w:p>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Úložiska</w:t>
            </w:r>
          </w:p>
        </w:tc>
        <w:tc>
          <w:tcPr>
            <w:tcW w:w="852" w:type="dxa"/>
            <w:noWrap/>
          </w:tcPr>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Trieda</w:t>
            </w:r>
          </w:p>
        </w:tc>
        <w:tc>
          <w:tcPr>
            <w:tcW w:w="935" w:type="dxa"/>
            <w:noWrap/>
          </w:tcPr>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Plocha</w:t>
            </w:r>
          </w:p>
          <w:p w:rsidR="00EA7C94" w:rsidRPr="005942E0" w:rsidRDefault="00EA7C94" w:rsidP="00B56F48">
            <w:pPr>
              <w:autoSpaceDE w:val="0"/>
              <w:autoSpaceDN w:val="0"/>
              <w:adjustRightInd w:val="0"/>
              <w:jc w:val="center"/>
              <w:rPr>
                <w:b/>
                <w:bCs/>
                <w:color w:val="000000"/>
                <w:sz w:val="22"/>
                <w:szCs w:val="22"/>
              </w:rPr>
            </w:pPr>
            <w:r w:rsidRPr="005942E0">
              <w:rPr>
                <w:b/>
                <w:bCs/>
                <w:color w:val="000000"/>
                <w:sz w:val="22"/>
                <w:szCs w:val="22"/>
              </w:rPr>
              <w:t>(m</w:t>
            </w:r>
            <w:r w:rsidRPr="005942E0">
              <w:rPr>
                <w:b/>
                <w:bCs/>
                <w:color w:val="000000"/>
                <w:sz w:val="22"/>
                <w:szCs w:val="22"/>
                <w:vertAlign w:val="superscript"/>
              </w:rPr>
              <w:t>2</w:t>
            </w:r>
            <w:r w:rsidRPr="005942E0">
              <w:rPr>
                <w:b/>
                <w:bCs/>
                <w:color w:val="000000"/>
                <w:sz w:val="22"/>
                <w:szCs w:val="22"/>
              </w:rPr>
              <w:t>)</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29</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SN-0048-ODV-R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360</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Spišská Nová Ves - odval (RSBD 7728)</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A</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36 000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30</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BB-0012-ODV-R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310</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Malachov - Veľká studňa a Malá Studňa</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A</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31 000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31</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BB-0027-ODV-R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17</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Malachov - Čipkové jamy</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B</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1 700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32</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BS-0262-ODK-R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300</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Banská Belá - odkalisko Sedem žien</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A</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15 000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33</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RV-0084-ODK-R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300</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Čučma - odkalisko Čučma</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A</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34 000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Cs/>
                <w:color w:val="000000"/>
                <w:sz w:val="22"/>
                <w:szCs w:val="22"/>
              </w:rPr>
            </w:pPr>
            <w:r>
              <w:rPr>
                <w:bCs/>
                <w:color w:val="000000"/>
                <w:sz w:val="22"/>
                <w:szCs w:val="22"/>
              </w:rPr>
              <w:t>34</w:t>
            </w:r>
          </w:p>
        </w:tc>
        <w:tc>
          <w:tcPr>
            <w:tcW w:w="1814"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ZH-0337-ODK-R</w:t>
            </w:r>
          </w:p>
        </w:tc>
        <w:tc>
          <w:tcPr>
            <w:tcW w:w="1390"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300</w:t>
            </w:r>
          </w:p>
        </w:tc>
        <w:tc>
          <w:tcPr>
            <w:tcW w:w="4082" w:type="dxa"/>
            <w:noWrap/>
          </w:tcPr>
          <w:p w:rsidR="00EA7C94" w:rsidRPr="005942E0" w:rsidRDefault="00EA7C94" w:rsidP="00B56F48">
            <w:pPr>
              <w:autoSpaceDE w:val="0"/>
              <w:autoSpaceDN w:val="0"/>
              <w:adjustRightInd w:val="0"/>
              <w:jc w:val="both"/>
              <w:rPr>
                <w:bCs/>
                <w:color w:val="000000"/>
                <w:sz w:val="22"/>
                <w:szCs w:val="22"/>
              </w:rPr>
            </w:pPr>
            <w:r w:rsidRPr="005942E0">
              <w:rPr>
                <w:bCs/>
                <w:color w:val="000000"/>
                <w:sz w:val="22"/>
                <w:szCs w:val="22"/>
              </w:rPr>
              <w:t>Horná Ves - odkalisko</w:t>
            </w:r>
          </w:p>
        </w:tc>
        <w:tc>
          <w:tcPr>
            <w:tcW w:w="852" w:type="dxa"/>
            <w:noWrap/>
          </w:tcPr>
          <w:p w:rsidR="00EA7C94" w:rsidRPr="005942E0" w:rsidRDefault="00EA7C94" w:rsidP="00B56F48">
            <w:pPr>
              <w:autoSpaceDE w:val="0"/>
              <w:autoSpaceDN w:val="0"/>
              <w:adjustRightInd w:val="0"/>
              <w:jc w:val="center"/>
              <w:rPr>
                <w:bCs/>
                <w:color w:val="000000"/>
                <w:sz w:val="22"/>
                <w:szCs w:val="22"/>
              </w:rPr>
            </w:pPr>
            <w:r w:rsidRPr="005942E0">
              <w:rPr>
                <w:bCs/>
                <w:color w:val="000000"/>
                <w:sz w:val="22"/>
                <w:szCs w:val="22"/>
              </w:rPr>
              <w:t>A</w:t>
            </w:r>
          </w:p>
        </w:tc>
        <w:tc>
          <w:tcPr>
            <w:tcW w:w="935" w:type="dxa"/>
            <w:noWrap/>
          </w:tcPr>
          <w:p w:rsidR="00EA7C94" w:rsidRPr="005942E0" w:rsidRDefault="00EA7C94" w:rsidP="00B56F48">
            <w:pPr>
              <w:autoSpaceDE w:val="0"/>
              <w:autoSpaceDN w:val="0"/>
              <w:adjustRightInd w:val="0"/>
              <w:jc w:val="right"/>
              <w:rPr>
                <w:bCs/>
                <w:color w:val="000000"/>
                <w:sz w:val="22"/>
                <w:szCs w:val="22"/>
              </w:rPr>
            </w:pPr>
            <w:r w:rsidRPr="005942E0">
              <w:rPr>
                <w:bCs/>
                <w:color w:val="000000"/>
                <w:sz w:val="22"/>
                <w:szCs w:val="22"/>
              </w:rPr>
              <w:t>15 000</w:t>
            </w:r>
          </w:p>
        </w:tc>
      </w:tr>
      <w:tr w:rsidR="00EA7C94" w:rsidRPr="005942E0" w:rsidTr="00EA7C94">
        <w:trPr>
          <w:trHeight w:val="255"/>
          <w:jc w:val="center"/>
        </w:trPr>
        <w:tc>
          <w:tcPr>
            <w:tcW w:w="264" w:type="dxa"/>
          </w:tcPr>
          <w:p w:rsidR="00EA7C94" w:rsidRPr="005942E0" w:rsidRDefault="00EA7C94" w:rsidP="00B56F48">
            <w:pPr>
              <w:autoSpaceDE w:val="0"/>
              <w:autoSpaceDN w:val="0"/>
              <w:adjustRightInd w:val="0"/>
              <w:jc w:val="both"/>
              <w:rPr>
                <w:b/>
                <w:bCs/>
                <w:color w:val="000000"/>
                <w:sz w:val="22"/>
                <w:szCs w:val="22"/>
              </w:rPr>
            </w:pPr>
          </w:p>
        </w:tc>
        <w:tc>
          <w:tcPr>
            <w:tcW w:w="1814" w:type="dxa"/>
            <w:noWrap/>
          </w:tcPr>
          <w:p w:rsidR="00EA7C94" w:rsidRPr="005942E0" w:rsidRDefault="00EA7C94" w:rsidP="00B56F48">
            <w:pPr>
              <w:autoSpaceDE w:val="0"/>
              <w:autoSpaceDN w:val="0"/>
              <w:adjustRightInd w:val="0"/>
              <w:jc w:val="both"/>
              <w:rPr>
                <w:b/>
                <w:bCs/>
                <w:color w:val="000000"/>
                <w:sz w:val="22"/>
                <w:szCs w:val="22"/>
              </w:rPr>
            </w:pPr>
            <w:r w:rsidRPr="005942E0">
              <w:rPr>
                <w:b/>
                <w:bCs/>
                <w:color w:val="000000"/>
                <w:sz w:val="22"/>
                <w:szCs w:val="22"/>
              </w:rPr>
              <w:t>Spolu</w:t>
            </w:r>
          </w:p>
        </w:tc>
        <w:tc>
          <w:tcPr>
            <w:tcW w:w="1390" w:type="dxa"/>
            <w:noWrap/>
          </w:tcPr>
          <w:p w:rsidR="00EA7C94" w:rsidRPr="005942E0" w:rsidRDefault="00EA7C94" w:rsidP="00B07331">
            <w:pPr>
              <w:autoSpaceDE w:val="0"/>
              <w:autoSpaceDN w:val="0"/>
              <w:adjustRightInd w:val="0"/>
              <w:jc w:val="right"/>
              <w:rPr>
                <w:b/>
                <w:bCs/>
                <w:color w:val="000000"/>
                <w:sz w:val="22"/>
                <w:szCs w:val="22"/>
              </w:rPr>
            </w:pPr>
            <w:r w:rsidRPr="005942E0">
              <w:rPr>
                <w:b/>
                <w:bCs/>
                <w:color w:val="000000"/>
                <w:sz w:val="22"/>
                <w:szCs w:val="22"/>
              </w:rPr>
              <w:t>1 587</w:t>
            </w:r>
          </w:p>
        </w:tc>
        <w:tc>
          <w:tcPr>
            <w:tcW w:w="4082" w:type="dxa"/>
            <w:noWrap/>
          </w:tcPr>
          <w:p w:rsidR="00EA7C94" w:rsidRPr="005942E0" w:rsidRDefault="00EA7C94" w:rsidP="00B56F48">
            <w:pPr>
              <w:autoSpaceDE w:val="0"/>
              <w:autoSpaceDN w:val="0"/>
              <w:adjustRightInd w:val="0"/>
              <w:jc w:val="both"/>
              <w:rPr>
                <w:b/>
                <w:bCs/>
                <w:color w:val="000000"/>
                <w:sz w:val="22"/>
                <w:szCs w:val="22"/>
              </w:rPr>
            </w:pPr>
          </w:p>
        </w:tc>
        <w:tc>
          <w:tcPr>
            <w:tcW w:w="852" w:type="dxa"/>
            <w:noWrap/>
          </w:tcPr>
          <w:p w:rsidR="00EA7C94" w:rsidRPr="005942E0" w:rsidRDefault="00EA7C94" w:rsidP="00B56F48">
            <w:pPr>
              <w:autoSpaceDE w:val="0"/>
              <w:autoSpaceDN w:val="0"/>
              <w:adjustRightInd w:val="0"/>
              <w:jc w:val="both"/>
              <w:rPr>
                <w:b/>
                <w:bCs/>
                <w:color w:val="000000"/>
                <w:sz w:val="22"/>
                <w:szCs w:val="22"/>
              </w:rPr>
            </w:pPr>
          </w:p>
        </w:tc>
        <w:tc>
          <w:tcPr>
            <w:tcW w:w="935" w:type="dxa"/>
            <w:noWrap/>
          </w:tcPr>
          <w:p w:rsidR="00EA7C94" w:rsidRPr="005942E0" w:rsidRDefault="00EA7C94" w:rsidP="00B07331">
            <w:pPr>
              <w:autoSpaceDE w:val="0"/>
              <w:autoSpaceDN w:val="0"/>
              <w:adjustRightInd w:val="0"/>
              <w:jc w:val="right"/>
              <w:rPr>
                <w:b/>
                <w:bCs/>
                <w:color w:val="000000"/>
                <w:sz w:val="22"/>
                <w:szCs w:val="22"/>
              </w:rPr>
            </w:pPr>
            <w:r w:rsidRPr="005942E0">
              <w:rPr>
                <w:b/>
                <w:bCs/>
                <w:color w:val="000000"/>
                <w:sz w:val="22"/>
                <w:szCs w:val="22"/>
              </w:rPr>
              <w:t>132 700</w:t>
            </w:r>
          </w:p>
        </w:tc>
      </w:tr>
    </w:tbl>
    <w:p w:rsidR="00376537" w:rsidRPr="00285473" w:rsidRDefault="00376537" w:rsidP="00B56F48">
      <w:pPr>
        <w:autoSpaceDE w:val="0"/>
        <w:autoSpaceDN w:val="0"/>
        <w:adjustRightInd w:val="0"/>
        <w:jc w:val="both"/>
        <w:rPr>
          <w:bCs/>
          <w:color w:val="000000"/>
        </w:rPr>
      </w:pPr>
    </w:p>
    <w:p w:rsidR="00B44228" w:rsidRPr="00285473" w:rsidRDefault="00B44228" w:rsidP="00B56F48">
      <w:pPr>
        <w:autoSpaceDE w:val="0"/>
        <w:autoSpaceDN w:val="0"/>
        <w:adjustRightInd w:val="0"/>
        <w:jc w:val="both"/>
        <w:rPr>
          <w:bCs/>
          <w:color w:val="000000"/>
        </w:rPr>
      </w:pPr>
    </w:p>
    <w:p w:rsidR="00376537" w:rsidRPr="00285473" w:rsidRDefault="00376537" w:rsidP="00B56F48">
      <w:pPr>
        <w:autoSpaceDE w:val="0"/>
        <w:autoSpaceDN w:val="0"/>
        <w:adjustRightInd w:val="0"/>
        <w:jc w:val="both"/>
        <w:rPr>
          <w:b/>
          <w:bCs/>
          <w:color w:val="000000"/>
        </w:rPr>
      </w:pPr>
    </w:p>
    <w:p w:rsidR="00E17586" w:rsidRPr="00285473" w:rsidRDefault="00E17586" w:rsidP="00E17586">
      <w:pPr>
        <w:jc w:val="both"/>
      </w:pPr>
    </w:p>
    <w:p w:rsidR="001E5429" w:rsidRPr="00285473" w:rsidRDefault="001E5429" w:rsidP="00E17586">
      <w:pPr>
        <w:jc w:val="center"/>
        <w:rPr>
          <w:b/>
          <w:bCs/>
          <w:color w:val="000000"/>
        </w:rPr>
      </w:pPr>
      <w:r w:rsidRPr="00285473">
        <w:t xml:space="preserve">Tab. č. </w:t>
      </w:r>
      <w:r w:rsidR="00E17586" w:rsidRPr="00285473">
        <w:t>1</w:t>
      </w:r>
      <w:r w:rsidR="00B44228" w:rsidRPr="00285473">
        <w:t>1</w:t>
      </w:r>
      <w:r w:rsidR="00E17586" w:rsidRPr="00285473">
        <w:t xml:space="preserve"> Rizikové ú</w:t>
      </w:r>
      <w:r w:rsidRPr="00285473">
        <w:t xml:space="preserve">ložiská ťažobného odpadu </w:t>
      </w:r>
      <w:r w:rsidR="00E17586" w:rsidRPr="00285473">
        <w:t>(trieda A)</w:t>
      </w:r>
    </w:p>
    <w:tbl>
      <w:tblPr>
        <w:tblpPr w:leftFromText="141" w:rightFromText="141" w:vertAnchor="text" w:horzAnchor="margin" w:tblpXSpec="center" w:tblpY="8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42"/>
        <w:gridCol w:w="1418"/>
        <w:gridCol w:w="4394"/>
        <w:gridCol w:w="992"/>
      </w:tblGrid>
      <w:tr w:rsidR="005942E0" w:rsidRPr="005942E0" w:rsidTr="005942E0">
        <w:trPr>
          <w:trHeight w:val="240"/>
        </w:trPr>
        <w:tc>
          <w:tcPr>
            <w:tcW w:w="421" w:type="dxa"/>
          </w:tcPr>
          <w:p w:rsidR="005942E0" w:rsidRPr="005942E0" w:rsidRDefault="005942E0" w:rsidP="00E17586">
            <w:pPr>
              <w:rPr>
                <w:rFonts w:eastAsia="Times New Roman"/>
                <w:b/>
                <w:bCs/>
                <w:sz w:val="22"/>
                <w:szCs w:val="22"/>
                <w:lang w:eastAsia="sk-SK"/>
              </w:rPr>
            </w:pPr>
          </w:p>
        </w:tc>
        <w:tc>
          <w:tcPr>
            <w:tcW w:w="1842" w:type="dxa"/>
            <w:shd w:val="clear" w:color="auto" w:fill="auto"/>
            <w:noWrap/>
            <w:vAlign w:val="bottom"/>
          </w:tcPr>
          <w:p w:rsidR="005942E0" w:rsidRPr="005942E0" w:rsidRDefault="005942E0" w:rsidP="00E17586">
            <w:pPr>
              <w:rPr>
                <w:rFonts w:eastAsia="Times New Roman"/>
                <w:b/>
                <w:bCs/>
                <w:sz w:val="22"/>
                <w:szCs w:val="22"/>
                <w:lang w:eastAsia="sk-SK"/>
              </w:rPr>
            </w:pPr>
            <w:r w:rsidRPr="005942E0">
              <w:rPr>
                <w:rFonts w:eastAsia="Times New Roman"/>
                <w:b/>
                <w:bCs/>
                <w:sz w:val="22"/>
                <w:szCs w:val="22"/>
                <w:lang w:eastAsia="sk-SK"/>
              </w:rPr>
              <w:t>Číslo</w:t>
            </w:r>
          </w:p>
          <w:p w:rsidR="005942E0" w:rsidRPr="005942E0" w:rsidRDefault="005942E0" w:rsidP="00E17586">
            <w:pPr>
              <w:rPr>
                <w:rFonts w:eastAsia="Times New Roman"/>
                <w:b/>
                <w:bCs/>
                <w:sz w:val="22"/>
                <w:szCs w:val="22"/>
                <w:lang w:eastAsia="sk-SK"/>
              </w:rPr>
            </w:pPr>
            <w:r w:rsidRPr="005942E0">
              <w:rPr>
                <w:rFonts w:eastAsia="Times New Roman"/>
                <w:b/>
                <w:bCs/>
                <w:sz w:val="22"/>
                <w:szCs w:val="22"/>
                <w:lang w:eastAsia="sk-SK"/>
              </w:rPr>
              <w:t>úložiska</w:t>
            </w:r>
          </w:p>
        </w:tc>
        <w:tc>
          <w:tcPr>
            <w:tcW w:w="1418" w:type="dxa"/>
            <w:shd w:val="clear" w:color="auto" w:fill="auto"/>
            <w:noWrap/>
            <w:vAlign w:val="bottom"/>
          </w:tcPr>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 xml:space="preserve">Klasifikačné </w:t>
            </w:r>
          </w:p>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skóre</w:t>
            </w:r>
          </w:p>
        </w:tc>
        <w:tc>
          <w:tcPr>
            <w:tcW w:w="4394" w:type="dxa"/>
            <w:shd w:val="clear" w:color="auto" w:fill="auto"/>
            <w:noWrap/>
            <w:vAlign w:val="bottom"/>
          </w:tcPr>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Názov</w:t>
            </w:r>
          </w:p>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úložiska</w:t>
            </w:r>
          </w:p>
        </w:tc>
        <w:tc>
          <w:tcPr>
            <w:tcW w:w="992" w:type="dxa"/>
            <w:shd w:val="clear" w:color="auto" w:fill="auto"/>
            <w:noWrap/>
            <w:vAlign w:val="bottom"/>
          </w:tcPr>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 xml:space="preserve">Plocha </w:t>
            </w:r>
          </w:p>
          <w:p w:rsidR="005942E0" w:rsidRPr="005942E0" w:rsidRDefault="005942E0" w:rsidP="00E17586">
            <w:pPr>
              <w:jc w:val="center"/>
              <w:rPr>
                <w:rFonts w:eastAsia="Times New Roman"/>
                <w:b/>
                <w:bCs/>
                <w:sz w:val="22"/>
                <w:szCs w:val="22"/>
                <w:lang w:eastAsia="sk-SK"/>
              </w:rPr>
            </w:pPr>
            <w:r w:rsidRPr="005942E0">
              <w:rPr>
                <w:rFonts w:eastAsia="Times New Roman"/>
                <w:b/>
                <w:bCs/>
                <w:sz w:val="22"/>
                <w:szCs w:val="22"/>
                <w:lang w:eastAsia="sk-SK"/>
              </w:rPr>
              <w:t>(m</w:t>
            </w:r>
            <w:r w:rsidRPr="005942E0">
              <w:rPr>
                <w:rFonts w:eastAsia="Times New Roman"/>
                <w:b/>
                <w:bCs/>
                <w:sz w:val="22"/>
                <w:szCs w:val="22"/>
                <w:vertAlign w:val="superscript"/>
                <w:lang w:eastAsia="sk-SK"/>
              </w:rPr>
              <w:t>2</w:t>
            </w:r>
            <w:r w:rsidRPr="005942E0">
              <w:rPr>
                <w:rFonts w:eastAsia="Times New Roman"/>
                <w:b/>
                <w:bCs/>
                <w:sz w:val="22"/>
                <w:szCs w:val="22"/>
                <w:lang w:eastAsia="sk-SK"/>
              </w:rPr>
              <w:t>)</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BB-0312-ODV-R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466</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odval jamy Maximilián</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46 600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2</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BB-0301-ODK-R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403</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dolné odkalisko</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40 300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3</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SN-0048-ODV-R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360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Spišská Nová Ves - odval (RSBD 7728)</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36 000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4</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BS-0034-ODV-R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357</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Nová jama</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35 700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5</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GL-0100-ODV-R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350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Gelnica - odval (RSBD 10552)</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35 000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6</w:t>
            </w:r>
          </w:p>
        </w:tc>
        <w:tc>
          <w:tcPr>
            <w:tcW w:w="1842"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BS-0269-ODV-R</w:t>
            </w:r>
          </w:p>
        </w:tc>
        <w:tc>
          <w:tcPr>
            <w:tcW w:w="1418" w:type="dxa"/>
            <w:shd w:val="clear" w:color="auto" w:fill="auto"/>
            <w:noWrap/>
            <w:vAlign w:val="center"/>
          </w:tcPr>
          <w:p w:rsidR="005942E0" w:rsidRPr="005942E0" w:rsidRDefault="005942E0" w:rsidP="002C2B98">
            <w:pPr>
              <w:jc w:val="right"/>
              <w:rPr>
                <w:rFonts w:eastAsia="Times New Roman"/>
                <w:sz w:val="22"/>
                <w:szCs w:val="22"/>
                <w:lang w:eastAsia="sk-SK"/>
              </w:rPr>
            </w:pPr>
            <w:r w:rsidRPr="005942E0">
              <w:rPr>
                <w:rFonts w:eastAsia="Times New Roman"/>
                <w:sz w:val="22"/>
                <w:szCs w:val="22"/>
                <w:lang w:eastAsia="sk-SK"/>
              </w:rPr>
              <w:t>320</w:t>
            </w:r>
          </w:p>
        </w:tc>
        <w:tc>
          <w:tcPr>
            <w:tcW w:w="4394" w:type="dxa"/>
            <w:shd w:val="clear" w:color="auto" w:fill="auto"/>
            <w:noWrap/>
            <w:vAlign w:val="center"/>
          </w:tcPr>
          <w:p w:rsidR="005942E0" w:rsidRPr="005942E0" w:rsidRDefault="005942E0" w:rsidP="002C2B98">
            <w:pPr>
              <w:rPr>
                <w:rFonts w:eastAsia="Times New Roman"/>
                <w:sz w:val="22"/>
                <w:szCs w:val="22"/>
                <w:lang w:eastAsia="sk-SK"/>
              </w:rPr>
            </w:pPr>
            <w:r w:rsidRPr="005942E0">
              <w:rPr>
                <w:rFonts w:eastAsia="Times New Roman"/>
                <w:sz w:val="22"/>
                <w:szCs w:val="22"/>
                <w:lang w:eastAsia="sk-SK"/>
              </w:rPr>
              <w:t>Banská Štiavnica - odval v areáli Rudných baní</w:t>
            </w:r>
          </w:p>
        </w:tc>
        <w:tc>
          <w:tcPr>
            <w:tcW w:w="992" w:type="dxa"/>
            <w:shd w:val="clear" w:color="auto" w:fill="auto"/>
            <w:noWrap/>
            <w:vAlign w:val="center"/>
          </w:tcPr>
          <w:p w:rsidR="005942E0" w:rsidRPr="005942E0" w:rsidRDefault="005942E0" w:rsidP="002C2B98">
            <w:pPr>
              <w:jc w:val="right"/>
              <w:rPr>
                <w:rFonts w:eastAsia="Times New Roman"/>
                <w:sz w:val="22"/>
                <w:szCs w:val="22"/>
                <w:lang w:eastAsia="sk-SK"/>
              </w:rPr>
            </w:pPr>
            <w:r w:rsidRPr="005942E0">
              <w:rPr>
                <w:rFonts w:eastAsia="Times New Roman"/>
                <w:sz w:val="22"/>
                <w:szCs w:val="22"/>
                <w:lang w:eastAsia="sk-SK"/>
              </w:rPr>
              <w:t>32 000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7</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BB-0012-ODV-R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310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Malachov - Veľká studňa a Malá Studňa</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31 000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8</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LM-0016-ODK-R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Lazisko - Dúbrava - odkalisko č. 3</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78 000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9</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LM-0017-ODK-R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Lazisko - Dúbrava - odkalisko č. 1</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17 000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10</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LM-0018-ODK-R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Lazisko - Dúbrava - odkalisko č. 2</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22 000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11</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RV-0084-ODK-R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Čučma - odkalisko</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34 000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12</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BS-0262-ODK-R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Belá - odkalisko Sedem žien</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35"/>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13</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BS-0274-ODK-R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odkalisko Lintich-Husárka</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100 000</w:t>
            </w:r>
          </w:p>
        </w:tc>
      </w:tr>
      <w:tr w:rsidR="005942E0" w:rsidRPr="005942E0" w:rsidTr="005942E0">
        <w:trPr>
          <w:trHeight w:val="240"/>
        </w:trPr>
        <w:tc>
          <w:tcPr>
            <w:tcW w:w="421"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14</w:t>
            </w:r>
          </w:p>
        </w:tc>
        <w:tc>
          <w:tcPr>
            <w:tcW w:w="1842"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ZH-0337-ODK-R</w:t>
            </w:r>
          </w:p>
        </w:tc>
        <w:tc>
          <w:tcPr>
            <w:tcW w:w="1418"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300</w:t>
            </w:r>
          </w:p>
        </w:tc>
        <w:tc>
          <w:tcPr>
            <w:tcW w:w="439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Horná Ves - odkalisko</w:t>
            </w:r>
          </w:p>
        </w:tc>
        <w:tc>
          <w:tcPr>
            <w:tcW w:w="992"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bl>
    <w:p w:rsidR="00B07331" w:rsidRDefault="00B07331" w:rsidP="00B56F48">
      <w:pPr>
        <w:jc w:val="both"/>
      </w:pPr>
    </w:p>
    <w:p w:rsidR="00692689" w:rsidRPr="00285473" w:rsidRDefault="00692689" w:rsidP="00B56F48">
      <w:pPr>
        <w:jc w:val="both"/>
      </w:pPr>
    </w:p>
    <w:p w:rsidR="00B07331" w:rsidRDefault="00B07331" w:rsidP="00B56F48">
      <w:pPr>
        <w:jc w:val="both"/>
      </w:pPr>
    </w:p>
    <w:p w:rsidR="00AD7245" w:rsidRDefault="00AD7245" w:rsidP="00B56F48">
      <w:pPr>
        <w:jc w:val="both"/>
      </w:pPr>
    </w:p>
    <w:p w:rsidR="00AD7245" w:rsidRPr="00285473" w:rsidRDefault="00AD7245" w:rsidP="00B56F48">
      <w:pPr>
        <w:jc w:val="both"/>
      </w:pPr>
    </w:p>
    <w:p w:rsidR="00CA2CC0" w:rsidRPr="00285473" w:rsidRDefault="00CA2CC0" w:rsidP="00B56F48">
      <w:pPr>
        <w:jc w:val="both"/>
      </w:pPr>
    </w:p>
    <w:p w:rsidR="002C2B98" w:rsidRPr="00285473" w:rsidRDefault="002C2B98" w:rsidP="002C2B98">
      <w:pPr>
        <w:jc w:val="center"/>
      </w:pPr>
      <w:r w:rsidRPr="00285473">
        <w:lastRenderedPageBreak/>
        <w:t>Tab. č. 1</w:t>
      </w:r>
      <w:r w:rsidR="00B44228" w:rsidRPr="00285473">
        <w:t>2</w:t>
      </w:r>
      <w:r w:rsidRPr="00285473">
        <w:t xml:space="preserve"> Potenciálne rizikové úložiská ťažobného odpadu (trieda B)</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
        <w:gridCol w:w="1814"/>
        <w:gridCol w:w="875"/>
        <w:gridCol w:w="5103"/>
        <w:gridCol w:w="850"/>
      </w:tblGrid>
      <w:tr w:rsidR="005942E0" w:rsidRPr="005942E0" w:rsidTr="005942E0">
        <w:trPr>
          <w:trHeight w:val="255"/>
          <w:jc w:val="center"/>
        </w:trPr>
        <w:tc>
          <w:tcPr>
            <w:tcW w:w="418" w:type="dxa"/>
          </w:tcPr>
          <w:p w:rsidR="005942E0" w:rsidRPr="005942E0" w:rsidRDefault="005942E0" w:rsidP="00B56F48">
            <w:pPr>
              <w:jc w:val="center"/>
              <w:rPr>
                <w:rFonts w:eastAsia="Times New Roman"/>
                <w:b/>
                <w:bCs/>
                <w:sz w:val="22"/>
                <w:szCs w:val="22"/>
                <w:lang w:eastAsia="sk-SK"/>
              </w:rPr>
            </w:pPr>
          </w:p>
        </w:tc>
        <w:tc>
          <w:tcPr>
            <w:tcW w:w="1814" w:type="dxa"/>
            <w:shd w:val="clear" w:color="auto" w:fill="auto"/>
            <w:noWrap/>
            <w:vAlign w:val="bottom"/>
          </w:tcPr>
          <w:p w:rsidR="005942E0" w:rsidRPr="005942E0" w:rsidRDefault="005942E0" w:rsidP="00B56F48">
            <w:pPr>
              <w:jc w:val="center"/>
              <w:rPr>
                <w:rFonts w:eastAsia="Times New Roman"/>
                <w:b/>
                <w:bCs/>
                <w:sz w:val="22"/>
                <w:szCs w:val="22"/>
                <w:lang w:eastAsia="sk-SK"/>
              </w:rPr>
            </w:pPr>
            <w:r w:rsidRPr="005942E0">
              <w:rPr>
                <w:rFonts w:eastAsia="Times New Roman"/>
                <w:b/>
                <w:bCs/>
                <w:sz w:val="22"/>
                <w:szCs w:val="22"/>
                <w:lang w:eastAsia="sk-SK"/>
              </w:rPr>
              <w:t>Číslo</w:t>
            </w:r>
          </w:p>
          <w:p w:rsidR="005942E0" w:rsidRPr="005942E0" w:rsidRDefault="005942E0" w:rsidP="00B56F48">
            <w:pPr>
              <w:jc w:val="center"/>
              <w:rPr>
                <w:rFonts w:eastAsia="Times New Roman"/>
                <w:b/>
                <w:bCs/>
                <w:sz w:val="22"/>
                <w:szCs w:val="22"/>
                <w:lang w:eastAsia="sk-SK"/>
              </w:rPr>
            </w:pPr>
            <w:r w:rsidRPr="005942E0">
              <w:rPr>
                <w:rFonts w:eastAsia="Times New Roman"/>
                <w:b/>
                <w:bCs/>
                <w:sz w:val="22"/>
                <w:szCs w:val="22"/>
                <w:lang w:eastAsia="sk-SK"/>
              </w:rPr>
              <w:t>úložiska</w:t>
            </w:r>
          </w:p>
        </w:tc>
        <w:tc>
          <w:tcPr>
            <w:tcW w:w="875" w:type="dxa"/>
            <w:shd w:val="clear" w:color="auto" w:fill="auto"/>
            <w:noWrap/>
            <w:vAlign w:val="center"/>
          </w:tcPr>
          <w:p w:rsidR="005942E0" w:rsidRPr="005942E0" w:rsidRDefault="005942E0" w:rsidP="002C2B98">
            <w:pPr>
              <w:jc w:val="center"/>
              <w:rPr>
                <w:rFonts w:eastAsia="Times New Roman"/>
                <w:b/>
                <w:bCs/>
                <w:sz w:val="22"/>
                <w:szCs w:val="22"/>
                <w:lang w:eastAsia="sk-SK"/>
              </w:rPr>
            </w:pPr>
            <w:r w:rsidRPr="005942E0">
              <w:rPr>
                <w:rFonts w:eastAsia="Times New Roman"/>
                <w:b/>
                <w:bCs/>
                <w:sz w:val="22"/>
                <w:szCs w:val="22"/>
                <w:lang w:eastAsia="sk-SK"/>
              </w:rPr>
              <w:t>Klasifikačné</w:t>
            </w:r>
          </w:p>
          <w:p w:rsidR="005942E0" w:rsidRPr="005942E0" w:rsidRDefault="005942E0" w:rsidP="002C2B98">
            <w:pPr>
              <w:jc w:val="center"/>
              <w:rPr>
                <w:rFonts w:eastAsia="Times New Roman"/>
                <w:b/>
                <w:bCs/>
                <w:sz w:val="22"/>
                <w:szCs w:val="22"/>
                <w:lang w:eastAsia="sk-SK"/>
              </w:rPr>
            </w:pPr>
            <w:r w:rsidRPr="005942E0">
              <w:rPr>
                <w:rFonts w:eastAsia="Times New Roman"/>
                <w:b/>
                <w:bCs/>
                <w:sz w:val="22"/>
                <w:szCs w:val="22"/>
                <w:lang w:eastAsia="sk-SK"/>
              </w:rPr>
              <w:t>skóre</w:t>
            </w:r>
          </w:p>
        </w:tc>
        <w:tc>
          <w:tcPr>
            <w:tcW w:w="5103" w:type="dxa"/>
            <w:shd w:val="clear" w:color="auto" w:fill="auto"/>
            <w:noWrap/>
            <w:vAlign w:val="bottom"/>
          </w:tcPr>
          <w:p w:rsidR="005942E0" w:rsidRPr="005942E0" w:rsidRDefault="005942E0" w:rsidP="00B56F48">
            <w:pPr>
              <w:jc w:val="center"/>
              <w:rPr>
                <w:rFonts w:eastAsia="Times New Roman"/>
                <w:b/>
                <w:bCs/>
                <w:sz w:val="22"/>
                <w:szCs w:val="22"/>
                <w:lang w:eastAsia="sk-SK"/>
              </w:rPr>
            </w:pPr>
            <w:r w:rsidRPr="005942E0">
              <w:rPr>
                <w:rFonts w:eastAsia="Times New Roman"/>
                <w:b/>
                <w:bCs/>
                <w:sz w:val="22"/>
                <w:szCs w:val="22"/>
                <w:lang w:eastAsia="sk-SK"/>
              </w:rPr>
              <w:t xml:space="preserve">Názov </w:t>
            </w:r>
          </w:p>
          <w:p w:rsidR="005942E0" w:rsidRPr="005942E0" w:rsidRDefault="005942E0" w:rsidP="00B56F48">
            <w:pPr>
              <w:jc w:val="center"/>
              <w:rPr>
                <w:rFonts w:eastAsia="Times New Roman"/>
                <w:b/>
                <w:bCs/>
                <w:sz w:val="22"/>
                <w:szCs w:val="22"/>
                <w:lang w:eastAsia="sk-SK"/>
              </w:rPr>
            </w:pPr>
            <w:r w:rsidRPr="005942E0">
              <w:rPr>
                <w:rFonts w:eastAsia="Times New Roman"/>
                <w:b/>
                <w:bCs/>
                <w:sz w:val="22"/>
                <w:szCs w:val="22"/>
                <w:lang w:eastAsia="sk-SK"/>
              </w:rPr>
              <w:t>úložiska</w:t>
            </w:r>
          </w:p>
        </w:tc>
        <w:tc>
          <w:tcPr>
            <w:tcW w:w="850" w:type="dxa"/>
            <w:shd w:val="clear" w:color="auto" w:fill="auto"/>
            <w:noWrap/>
            <w:vAlign w:val="bottom"/>
          </w:tcPr>
          <w:p w:rsidR="005942E0" w:rsidRPr="005942E0" w:rsidRDefault="005942E0" w:rsidP="00B56F48">
            <w:pPr>
              <w:jc w:val="center"/>
              <w:rPr>
                <w:rFonts w:eastAsia="Times New Roman"/>
                <w:b/>
                <w:bCs/>
                <w:sz w:val="22"/>
                <w:szCs w:val="22"/>
                <w:lang w:eastAsia="sk-SK"/>
              </w:rPr>
            </w:pPr>
            <w:r w:rsidRPr="005942E0">
              <w:rPr>
                <w:rFonts w:eastAsia="Times New Roman"/>
                <w:b/>
                <w:bCs/>
                <w:sz w:val="22"/>
                <w:szCs w:val="22"/>
                <w:lang w:eastAsia="sk-SK"/>
              </w:rPr>
              <w:t>Plocha (m</w:t>
            </w:r>
            <w:r w:rsidRPr="005942E0">
              <w:rPr>
                <w:rFonts w:eastAsia="Times New Roman"/>
                <w:b/>
                <w:bCs/>
                <w:sz w:val="22"/>
                <w:szCs w:val="22"/>
                <w:vertAlign w:val="superscript"/>
                <w:lang w:eastAsia="sk-SK"/>
              </w:rPr>
              <w:t>2</w:t>
            </w:r>
            <w:r w:rsidRPr="005942E0">
              <w:rPr>
                <w:rFonts w:eastAsia="Times New Roman"/>
                <w:b/>
                <w:bCs/>
                <w:sz w:val="22"/>
                <w:szCs w:val="22"/>
                <w:lang w:eastAsia="sk-SK"/>
              </w:rPr>
              <w:t>)</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RV-0354-ODK-R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570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Rožňava - Rožňava baňa - nové odkalisko</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65 000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2</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BS-0040-ODV-R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440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jamy František</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44 000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3</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BS-0277-ODV-R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250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Štiavnické Bane - Odval jamy Piarg</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4</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RV-0353-ODK-R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250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Rožňava - Nadabula - staré odkalisko</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5</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BB-0302-ODK-R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200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horné odkalisko</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20 000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6</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BS-0038-ODV-R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190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Štiavnické Bane - odval jamy Maximilián</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19 000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7</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BS-0338-ODV-R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190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žily Špitaler</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8</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BB-0304-ODV-R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189</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odval jamy Ludvik</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18 900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9</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GL-0098-ODV-R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170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Gelnica - odval šachty J. Nepomucký</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17 000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10</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BS-0285-ODV-R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jamy Žigmund</w:t>
            </w:r>
          </w:p>
        </w:tc>
        <w:tc>
          <w:tcPr>
            <w:tcW w:w="850" w:type="dxa"/>
            <w:shd w:val="clear" w:color="auto" w:fill="auto"/>
            <w:noWrap/>
            <w:vAlign w:val="bottom"/>
          </w:tcPr>
          <w:p w:rsidR="005942E0" w:rsidRPr="005942E0" w:rsidRDefault="005942E0" w:rsidP="00F87E72">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11</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BS-0043-ODV-R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Štiavnické Bane - odval jamy Leopold</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12</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GL-0099-ODV-R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Gelnica - odval (RSBD 10550)</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15 000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13</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BS-0284-ODV-R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140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jamy Mária</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20 000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14</w:t>
            </w:r>
          </w:p>
        </w:tc>
        <w:tc>
          <w:tcPr>
            <w:tcW w:w="1814"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LM-0335-ODV-R</w:t>
            </w:r>
          </w:p>
        </w:tc>
        <w:tc>
          <w:tcPr>
            <w:tcW w:w="875"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130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Dúbrava - Predpekelná - odvaly štôlní Mária a Karolína</w:t>
            </w:r>
          </w:p>
        </w:tc>
        <w:tc>
          <w:tcPr>
            <w:tcW w:w="850"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13 000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15</w:t>
            </w:r>
          </w:p>
        </w:tc>
        <w:tc>
          <w:tcPr>
            <w:tcW w:w="1814"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LM-0176-ODK-R</w:t>
            </w:r>
          </w:p>
        </w:tc>
        <w:tc>
          <w:tcPr>
            <w:tcW w:w="875"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120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Dúbrava - staré odkalisko</w:t>
            </w:r>
          </w:p>
        </w:tc>
        <w:tc>
          <w:tcPr>
            <w:tcW w:w="850"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12 000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16</w:t>
            </w:r>
          </w:p>
        </w:tc>
        <w:tc>
          <w:tcPr>
            <w:tcW w:w="1814"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BB-0299-ODV-R</w:t>
            </w:r>
          </w:p>
        </w:tc>
        <w:tc>
          <w:tcPr>
            <w:tcW w:w="875"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109</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odvaly štôlne Piesky 5</w:t>
            </w:r>
          </w:p>
        </w:tc>
        <w:tc>
          <w:tcPr>
            <w:tcW w:w="850"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10 900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17</w:t>
            </w:r>
          </w:p>
        </w:tc>
        <w:tc>
          <w:tcPr>
            <w:tcW w:w="1814"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BB-0303-ODV-R</w:t>
            </w:r>
          </w:p>
        </w:tc>
        <w:tc>
          <w:tcPr>
            <w:tcW w:w="875"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106</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Špania Dolina – odval jamy František</w:t>
            </w:r>
          </w:p>
        </w:tc>
        <w:tc>
          <w:tcPr>
            <w:tcW w:w="850"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10 600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18</w:t>
            </w:r>
          </w:p>
        </w:tc>
        <w:tc>
          <w:tcPr>
            <w:tcW w:w="1814" w:type="dxa"/>
            <w:shd w:val="clear" w:color="auto" w:fill="auto"/>
            <w:noWrap/>
            <w:vAlign w:val="center"/>
          </w:tcPr>
          <w:p w:rsidR="005942E0" w:rsidRPr="005942E0" w:rsidRDefault="005942E0" w:rsidP="008A787C">
            <w:pPr>
              <w:rPr>
                <w:rFonts w:eastAsia="Times New Roman"/>
                <w:sz w:val="22"/>
                <w:szCs w:val="22"/>
                <w:lang w:eastAsia="sk-SK"/>
              </w:rPr>
            </w:pPr>
            <w:r w:rsidRPr="005942E0">
              <w:rPr>
                <w:rFonts w:eastAsia="Times New Roman"/>
                <w:sz w:val="22"/>
                <w:szCs w:val="22"/>
                <w:lang w:eastAsia="sk-SK"/>
              </w:rPr>
              <w:t>BB-0297-ODV-R</w:t>
            </w:r>
          </w:p>
        </w:tc>
        <w:tc>
          <w:tcPr>
            <w:tcW w:w="875"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105</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Stará Hory - odval Hornej severnej štôlne (Richtárová)</w:t>
            </w:r>
          </w:p>
        </w:tc>
        <w:tc>
          <w:tcPr>
            <w:tcW w:w="850" w:type="dxa"/>
            <w:shd w:val="clear" w:color="auto" w:fill="auto"/>
            <w:noWrap/>
            <w:vAlign w:val="center"/>
          </w:tcPr>
          <w:p w:rsidR="005942E0" w:rsidRPr="005942E0" w:rsidRDefault="005942E0" w:rsidP="00907D4D">
            <w:pPr>
              <w:jc w:val="right"/>
              <w:rPr>
                <w:rFonts w:eastAsia="Times New Roman"/>
                <w:sz w:val="22"/>
                <w:szCs w:val="22"/>
                <w:lang w:eastAsia="sk-SK"/>
              </w:rPr>
            </w:pPr>
            <w:r w:rsidRPr="005942E0">
              <w:rPr>
                <w:rFonts w:eastAsia="Times New Roman"/>
                <w:sz w:val="22"/>
                <w:szCs w:val="22"/>
                <w:lang w:eastAsia="sk-SK"/>
              </w:rPr>
              <w:t>10 500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19</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BS-0266-ODV-R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80</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Banská Štiavnica - odval štôlne Trojkráľová</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18 000</w:t>
            </w:r>
          </w:p>
        </w:tc>
      </w:tr>
      <w:tr w:rsidR="005942E0" w:rsidRPr="005942E0" w:rsidTr="005942E0">
        <w:trPr>
          <w:trHeight w:val="255"/>
          <w:jc w:val="center"/>
        </w:trPr>
        <w:tc>
          <w:tcPr>
            <w:tcW w:w="418" w:type="dxa"/>
          </w:tcPr>
          <w:p w:rsidR="005942E0" w:rsidRPr="005942E0" w:rsidRDefault="005942E0" w:rsidP="005942E0">
            <w:pPr>
              <w:jc w:val="right"/>
              <w:rPr>
                <w:rFonts w:eastAsia="Times New Roman"/>
                <w:sz w:val="22"/>
                <w:szCs w:val="22"/>
                <w:lang w:eastAsia="sk-SK"/>
              </w:rPr>
            </w:pPr>
            <w:r>
              <w:rPr>
                <w:rFonts w:eastAsia="Times New Roman"/>
                <w:sz w:val="22"/>
                <w:szCs w:val="22"/>
                <w:lang w:eastAsia="sk-SK"/>
              </w:rPr>
              <w:t>20</w:t>
            </w:r>
          </w:p>
        </w:tc>
        <w:tc>
          <w:tcPr>
            <w:tcW w:w="1814"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BB-0027-ODV-R</w:t>
            </w:r>
          </w:p>
        </w:tc>
        <w:tc>
          <w:tcPr>
            <w:tcW w:w="875"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17</w:t>
            </w:r>
          </w:p>
        </w:tc>
        <w:tc>
          <w:tcPr>
            <w:tcW w:w="5103" w:type="dxa"/>
            <w:shd w:val="clear" w:color="auto" w:fill="auto"/>
            <w:noWrap/>
            <w:vAlign w:val="bottom"/>
          </w:tcPr>
          <w:p w:rsidR="005942E0" w:rsidRPr="005942E0" w:rsidRDefault="005942E0" w:rsidP="00B56F48">
            <w:pPr>
              <w:rPr>
                <w:rFonts w:eastAsia="Times New Roman"/>
                <w:sz w:val="22"/>
                <w:szCs w:val="22"/>
                <w:lang w:eastAsia="sk-SK"/>
              </w:rPr>
            </w:pPr>
            <w:r w:rsidRPr="005942E0">
              <w:rPr>
                <w:rFonts w:eastAsia="Times New Roman"/>
                <w:sz w:val="22"/>
                <w:szCs w:val="22"/>
                <w:lang w:eastAsia="sk-SK"/>
              </w:rPr>
              <w:t>Malachov - Čipkové jamy</w:t>
            </w:r>
          </w:p>
        </w:tc>
        <w:tc>
          <w:tcPr>
            <w:tcW w:w="850" w:type="dxa"/>
            <w:shd w:val="clear" w:color="auto" w:fill="auto"/>
            <w:noWrap/>
            <w:vAlign w:val="bottom"/>
          </w:tcPr>
          <w:p w:rsidR="005942E0" w:rsidRPr="005942E0" w:rsidRDefault="005942E0" w:rsidP="00B56F48">
            <w:pPr>
              <w:jc w:val="right"/>
              <w:rPr>
                <w:rFonts w:eastAsia="Times New Roman"/>
                <w:sz w:val="22"/>
                <w:szCs w:val="22"/>
                <w:lang w:eastAsia="sk-SK"/>
              </w:rPr>
            </w:pPr>
            <w:r w:rsidRPr="005942E0">
              <w:rPr>
                <w:rFonts w:eastAsia="Times New Roman"/>
                <w:sz w:val="22"/>
                <w:szCs w:val="22"/>
                <w:lang w:eastAsia="sk-SK"/>
              </w:rPr>
              <w:t>1 700</w:t>
            </w:r>
          </w:p>
        </w:tc>
      </w:tr>
    </w:tbl>
    <w:p w:rsidR="001E5429" w:rsidRPr="00285473" w:rsidRDefault="001E5429" w:rsidP="00B56F48">
      <w:pPr>
        <w:autoSpaceDE w:val="0"/>
        <w:autoSpaceDN w:val="0"/>
        <w:adjustRightInd w:val="0"/>
        <w:jc w:val="both"/>
        <w:rPr>
          <w:b/>
          <w:bCs/>
          <w:color w:val="000000"/>
        </w:rPr>
      </w:pPr>
    </w:p>
    <w:p w:rsidR="009516A2" w:rsidRPr="00285473" w:rsidRDefault="009516A2" w:rsidP="00B56F48">
      <w:pPr>
        <w:autoSpaceDE w:val="0"/>
        <w:autoSpaceDN w:val="0"/>
        <w:adjustRightInd w:val="0"/>
        <w:jc w:val="both"/>
        <w:rPr>
          <w:b/>
          <w:bCs/>
          <w:color w:val="000000"/>
        </w:rPr>
      </w:pPr>
    </w:p>
    <w:p w:rsidR="00CA2CC0" w:rsidRPr="00285473" w:rsidRDefault="00CA2CC0" w:rsidP="00B56F48">
      <w:pPr>
        <w:autoSpaceDE w:val="0"/>
        <w:autoSpaceDN w:val="0"/>
        <w:adjustRightInd w:val="0"/>
        <w:jc w:val="both"/>
        <w:rPr>
          <w:b/>
          <w:bCs/>
          <w:color w:val="000000"/>
        </w:rPr>
      </w:pPr>
    </w:p>
    <w:p w:rsidR="00CA2CC0" w:rsidRPr="00285473" w:rsidRDefault="00CA2CC0" w:rsidP="00B56F48">
      <w:pPr>
        <w:autoSpaceDE w:val="0"/>
        <w:autoSpaceDN w:val="0"/>
        <w:adjustRightInd w:val="0"/>
        <w:jc w:val="both"/>
        <w:rPr>
          <w:b/>
          <w:bCs/>
          <w:color w:val="000000"/>
        </w:rPr>
      </w:pPr>
    </w:p>
    <w:p w:rsidR="00EE6489" w:rsidRPr="00285473" w:rsidRDefault="00EE6489" w:rsidP="00B56F48">
      <w:pPr>
        <w:autoSpaceDE w:val="0"/>
        <w:autoSpaceDN w:val="0"/>
        <w:adjustRightInd w:val="0"/>
        <w:jc w:val="both"/>
        <w:rPr>
          <w:b/>
          <w:bCs/>
          <w:color w:val="000000"/>
        </w:rPr>
      </w:pPr>
    </w:p>
    <w:p w:rsidR="001E5429" w:rsidRPr="00285473" w:rsidRDefault="00907D4D" w:rsidP="00B56F48">
      <w:pPr>
        <w:autoSpaceDE w:val="0"/>
        <w:autoSpaceDN w:val="0"/>
        <w:adjustRightInd w:val="0"/>
        <w:jc w:val="both"/>
        <w:rPr>
          <w:b/>
          <w:bCs/>
          <w:color w:val="000000"/>
        </w:rPr>
      </w:pPr>
      <w:r w:rsidRPr="00285473">
        <w:rPr>
          <w:b/>
          <w:bCs/>
          <w:color w:val="000000"/>
        </w:rPr>
        <w:t>10.</w:t>
      </w:r>
      <w:r w:rsidRPr="00285473">
        <w:rPr>
          <w:b/>
          <w:bCs/>
          <w:color w:val="000000"/>
        </w:rPr>
        <w:tab/>
        <w:t>Financovanie a rozpočet programu</w:t>
      </w:r>
    </w:p>
    <w:p w:rsidR="001E5429" w:rsidRPr="00285473" w:rsidRDefault="001E5429" w:rsidP="00B56F48">
      <w:pPr>
        <w:autoSpaceDE w:val="0"/>
        <w:autoSpaceDN w:val="0"/>
        <w:adjustRightInd w:val="0"/>
        <w:jc w:val="both"/>
        <w:rPr>
          <w:bCs/>
          <w:color w:val="000000"/>
        </w:rPr>
      </w:pPr>
    </w:p>
    <w:p w:rsidR="00DD6F1A" w:rsidRPr="00285473" w:rsidRDefault="00DD6F1A" w:rsidP="00B56F48">
      <w:pPr>
        <w:autoSpaceDE w:val="0"/>
        <w:autoSpaceDN w:val="0"/>
        <w:adjustRightInd w:val="0"/>
        <w:jc w:val="both"/>
        <w:rPr>
          <w:bCs/>
          <w:color w:val="000000"/>
        </w:rPr>
      </w:pPr>
    </w:p>
    <w:p w:rsidR="001E5429" w:rsidRPr="00285473" w:rsidRDefault="00907D4D" w:rsidP="00907D4D">
      <w:pPr>
        <w:autoSpaceDE w:val="0"/>
        <w:autoSpaceDN w:val="0"/>
        <w:adjustRightInd w:val="0"/>
        <w:ind w:left="567" w:hanging="567"/>
        <w:jc w:val="both"/>
        <w:rPr>
          <w:b/>
          <w:bCs/>
          <w:color w:val="000000"/>
        </w:rPr>
      </w:pPr>
      <w:r w:rsidRPr="00285473">
        <w:rPr>
          <w:b/>
          <w:bCs/>
          <w:color w:val="000000"/>
        </w:rPr>
        <w:t>10</w:t>
      </w:r>
      <w:r w:rsidR="001E5429" w:rsidRPr="00285473">
        <w:rPr>
          <w:b/>
          <w:bCs/>
          <w:color w:val="000000"/>
        </w:rPr>
        <w:t>.1</w:t>
      </w:r>
      <w:r w:rsidRPr="00285473">
        <w:rPr>
          <w:b/>
          <w:bCs/>
          <w:color w:val="000000"/>
        </w:rPr>
        <w:tab/>
      </w:r>
      <w:r w:rsidR="001E5429" w:rsidRPr="00285473">
        <w:rPr>
          <w:b/>
          <w:bCs/>
          <w:color w:val="000000"/>
        </w:rPr>
        <w:t>Finan</w:t>
      </w:r>
      <w:r w:rsidR="001E5429" w:rsidRPr="00285473">
        <w:rPr>
          <w:b/>
          <w:color w:val="000000"/>
        </w:rPr>
        <w:t>č</w:t>
      </w:r>
      <w:r w:rsidRPr="00285473">
        <w:rPr>
          <w:b/>
          <w:bCs/>
          <w:color w:val="000000"/>
        </w:rPr>
        <w:t xml:space="preserve">né výdavky </w:t>
      </w:r>
      <w:r w:rsidR="001E5429" w:rsidRPr="00285473">
        <w:rPr>
          <w:b/>
          <w:bCs/>
          <w:color w:val="000000"/>
        </w:rPr>
        <w:t xml:space="preserve">na realizáciu </w:t>
      </w:r>
      <w:r w:rsidR="008737E3">
        <w:rPr>
          <w:b/>
          <w:bCs/>
          <w:color w:val="000000"/>
        </w:rPr>
        <w:t>programovaných aktivít</w:t>
      </w:r>
    </w:p>
    <w:p w:rsidR="001E5429" w:rsidRPr="00285473" w:rsidRDefault="001E5429" w:rsidP="00B56F48">
      <w:pPr>
        <w:autoSpaceDE w:val="0"/>
        <w:autoSpaceDN w:val="0"/>
        <w:adjustRightInd w:val="0"/>
        <w:jc w:val="both"/>
        <w:rPr>
          <w:color w:val="000000"/>
        </w:rPr>
      </w:pPr>
    </w:p>
    <w:p w:rsidR="00885A73" w:rsidRPr="00285473" w:rsidRDefault="001E5429" w:rsidP="00DD4E58">
      <w:pPr>
        <w:autoSpaceDE w:val="0"/>
        <w:autoSpaceDN w:val="0"/>
        <w:adjustRightInd w:val="0"/>
        <w:ind w:firstLine="567"/>
        <w:jc w:val="both"/>
        <w:rPr>
          <w:color w:val="000000"/>
        </w:rPr>
      </w:pPr>
      <w:r w:rsidRPr="00285473">
        <w:rPr>
          <w:color w:val="000000"/>
        </w:rPr>
        <w:t xml:space="preserve">Celkové odhadnuté finančné výdavky vo </w:t>
      </w:r>
      <w:r w:rsidRPr="009C5039">
        <w:rPr>
          <w:color w:val="000000"/>
        </w:rPr>
        <w:t xml:space="preserve">výške </w:t>
      </w:r>
      <w:r w:rsidR="003D5C18">
        <w:rPr>
          <w:color w:val="000000"/>
        </w:rPr>
        <w:t xml:space="preserve">41 391 </w:t>
      </w:r>
      <w:r w:rsidR="00A23096" w:rsidRPr="00285473">
        <w:rPr>
          <w:bCs/>
          <w:color w:val="000000"/>
        </w:rPr>
        <w:t>tis.</w:t>
      </w:r>
      <w:r w:rsidR="00907D4D" w:rsidRPr="00285473">
        <w:rPr>
          <w:bCs/>
          <w:color w:val="000000"/>
        </w:rPr>
        <w:t xml:space="preserve"> </w:t>
      </w:r>
      <w:r w:rsidRPr="00285473">
        <w:rPr>
          <w:bCs/>
          <w:color w:val="000000"/>
        </w:rPr>
        <w:t>Eur</w:t>
      </w:r>
      <w:r w:rsidRPr="00285473">
        <w:rPr>
          <w:b/>
          <w:bCs/>
          <w:color w:val="000000"/>
        </w:rPr>
        <w:t xml:space="preserve"> </w:t>
      </w:r>
      <w:r w:rsidRPr="00285473">
        <w:rPr>
          <w:color w:val="000000"/>
        </w:rPr>
        <w:t xml:space="preserve">sú potrebné na realizáciu </w:t>
      </w:r>
      <w:r w:rsidR="008737E3">
        <w:rPr>
          <w:color w:val="000000"/>
        </w:rPr>
        <w:t>z</w:t>
      </w:r>
      <w:r w:rsidR="008737E3">
        <w:rPr>
          <w:bCs/>
          <w:iCs/>
          <w:color w:val="000000"/>
        </w:rPr>
        <w:t>lepšenia</w:t>
      </w:r>
      <w:r w:rsidR="008737E3" w:rsidRPr="00285473">
        <w:rPr>
          <w:bCs/>
          <w:iCs/>
          <w:color w:val="000000"/>
        </w:rPr>
        <w:t xml:space="preserve"> prevencie rizík</w:t>
      </w:r>
      <w:r w:rsidR="008737E3">
        <w:rPr>
          <w:bCs/>
          <w:iCs/>
          <w:color w:val="000000"/>
        </w:rPr>
        <w:t>,</w:t>
      </w:r>
      <w:r w:rsidR="008737E3" w:rsidRPr="00285473">
        <w:rPr>
          <w:color w:val="000000"/>
        </w:rPr>
        <w:t xml:space="preserve"> </w:t>
      </w:r>
      <w:r w:rsidRPr="00285473">
        <w:rPr>
          <w:color w:val="000000"/>
        </w:rPr>
        <w:t xml:space="preserve">inventarizácie, </w:t>
      </w:r>
      <w:r w:rsidR="00907D4D" w:rsidRPr="00285473">
        <w:rPr>
          <w:color w:val="000000"/>
        </w:rPr>
        <w:t xml:space="preserve">geologického </w:t>
      </w:r>
      <w:r w:rsidRPr="00285473">
        <w:rPr>
          <w:color w:val="000000"/>
        </w:rPr>
        <w:t>prieskum</w:t>
      </w:r>
      <w:r w:rsidR="00907D4D" w:rsidRPr="00285473">
        <w:rPr>
          <w:color w:val="000000"/>
        </w:rPr>
        <w:t>u, sanácie a monitorovania opustených a uzavretých úložísk ťažobného odpadu</w:t>
      </w:r>
      <w:r w:rsidRPr="00285473">
        <w:rPr>
          <w:color w:val="000000"/>
        </w:rPr>
        <w:t xml:space="preserve"> na </w:t>
      </w:r>
      <w:r w:rsidR="003243DE" w:rsidRPr="00285473">
        <w:rPr>
          <w:color w:val="000000"/>
        </w:rPr>
        <w:t>3</w:t>
      </w:r>
      <w:r w:rsidR="00B17E59">
        <w:rPr>
          <w:color w:val="000000"/>
        </w:rPr>
        <w:t>2</w:t>
      </w:r>
      <w:r w:rsidRPr="00285473">
        <w:rPr>
          <w:color w:val="000000"/>
        </w:rPr>
        <w:t xml:space="preserve"> ložiskových oblas</w:t>
      </w:r>
      <w:r w:rsidR="00907D4D" w:rsidRPr="00285473">
        <w:rPr>
          <w:color w:val="000000"/>
        </w:rPr>
        <w:t>tiach pre obdobie rokov 2014 -</w:t>
      </w:r>
      <w:r w:rsidRPr="00285473">
        <w:rPr>
          <w:color w:val="000000"/>
        </w:rPr>
        <w:t xml:space="preserve"> 2020. </w:t>
      </w:r>
    </w:p>
    <w:p w:rsidR="0027775E" w:rsidRPr="00285473" w:rsidRDefault="0027775E" w:rsidP="0027775E">
      <w:pPr>
        <w:autoSpaceDE w:val="0"/>
        <w:autoSpaceDN w:val="0"/>
        <w:adjustRightInd w:val="0"/>
        <w:jc w:val="both"/>
        <w:rPr>
          <w:color w:val="000000"/>
        </w:rPr>
      </w:pPr>
    </w:p>
    <w:p w:rsidR="008737E3" w:rsidRDefault="0027775E" w:rsidP="00E1266E">
      <w:pPr>
        <w:autoSpaceDE w:val="0"/>
        <w:autoSpaceDN w:val="0"/>
        <w:adjustRightInd w:val="0"/>
        <w:jc w:val="both"/>
        <w:rPr>
          <w:color w:val="000000"/>
        </w:rPr>
      </w:pPr>
      <w:r w:rsidRPr="00285473">
        <w:rPr>
          <w:color w:val="000000"/>
        </w:rPr>
        <w:t>To predstavuje</w:t>
      </w:r>
      <w:r w:rsidR="008737E3">
        <w:rPr>
          <w:color w:val="000000"/>
        </w:rPr>
        <w:t>:</w:t>
      </w:r>
      <w:r w:rsidRPr="00285473">
        <w:rPr>
          <w:color w:val="000000"/>
        </w:rPr>
        <w:t xml:space="preserve"> </w:t>
      </w:r>
    </w:p>
    <w:p w:rsidR="008737E3" w:rsidRDefault="0027775E" w:rsidP="00DD4E58">
      <w:pPr>
        <w:autoSpaceDE w:val="0"/>
        <w:autoSpaceDN w:val="0"/>
        <w:adjustRightInd w:val="0"/>
        <w:ind w:firstLine="567"/>
        <w:jc w:val="both"/>
        <w:rPr>
          <w:color w:val="000000"/>
        </w:rPr>
      </w:pPr>
      <w:r w:rsidRPr="00285473">
        <w:rPr>
          <w:color w:val="000000"/>
        </w:rPr>
        <w:t xml:space="preserve">prieskum a sanáciu </w:t>
      </w:r>
      <w:r w:rsidR="002B6321" w:rsidRPr="00285473">
        <w:rPr>
          <w:color w:val="000000"/>
        </w:rPr>
        <w:t>34</w:t>
      </w:r>
      <w:r w:rsidRPr="00285473">
        <w:rPr>
          <w:color w:val="000000"/>
        </w:rPr>
        <w:t xml:space="preserve"> objektov (</w:t>
      </w:r>
      <w:r w:rsidR="002B6321" w:rsidRPr="00285473">
        <w:rPr>
          <w:color w:val="000000"/>
        </w:rPr>
        <w:t xml:space="preserve">odvalov </w:t>
      </w:r>
      <w:r w:rsidRPr="00285473">
        <w:rPr>
          <w:color w:val="000000"/>
        </w:rPr>
        <w:t>a odkalísk) na 1</w:t>
      </w:r>
      <w:r w:rsidR="002B6321" w:rsidRPr="00285473">
        <w:rPr>
          <w:color w:val="000000"/>
        </w:rPr>
        <w:t>0</w:t>
      </w:r>
      <w:r w:rsidRPr="00285473">
        <w:rPr>
          <w:color w:val="000000"/>
        </w:rPr>
        <w:t xml:space="preserve"> ložiskových oblastiach</w:t>
      </w:r>
      <w:r w:rsidR="00E1266E">
        <w:rPr>
          <w:color w:val="000000"/>
        </w:rPr>
        <w:t>,</w:t>
      </w:r>
      <w:r w:rsidRPr="00285473">
        <w:rPr>
          <w:color w:val="000000"/>
        </w:rPr>
        <w:t xml:space="preserve"> </w:t>
      </w:r>
    </w:p>
    <w:p w:rsidR="008737E3" w:rsidRDefault="00E1266E" w:rsidP="00DD4E58">
      <w:pPr>
        <w:autoSpaceDE w:val="0"/>
        <w:autoSpaceDN w:val="0"/>
        <w:adjustRightInd w:val="0"/>
        <w:ind w:firstLine="567"/>
        <w:jc w:val="both"/>
        <w:rPr>
          <w:color w:val="000000"/>
        </w:rPr>
      </w:pPr>
      <w:r>
        <w:rPr>
          <w:color w:val="000000"/>
        </w:rPr>
        <w:t>i</w:t>
      </w:r>
      <w:r w:rsidR="0027775E" w:rsidRPr="00285473">
        <w:rPr>
          <w:color w:val="000000"/>
        </w:rPr>
        <w:t xml:space="preserve">nventarizáciu a prieskum na </w:t>
      </w:r>
      <w:r w:rsidR="0061572C">
        <w:rPr>
          <w:color w:val="000000"/>
        </w:rPr>
        <w:t>10</w:t>
      </w:r>
      <w:r w:rsidR="0027775E" w:rsidRPr="00285473">
        <w:rPr>
          <w:color w:val="000000"/>
        </w:rPr>
        <w:t xml:space="preserve"> oblastiach</w:t>
      </w:r>
      <w:r>
        <w:rPr>
          <w:color w:val="000000"/>
        </w:rPr>
        <w:t>,</w:t>
      </w:r>
      <w:r w:rsidR="0027775E" w:rsidRPr="00285473">
        <w:rPr>
          <w:color w:val="000000"/>
        </w:rPr>
        <w:t xml:space="preserve"> </w:t>
      </w:r>
    </w:p>
    <w:p w:rsidR="008737E3" w:rsidRDefault="0027775E" w:rsidP="00DD4E58">
      <w:pPr>
        <w:autoSpaceDE w:val="0"/>
        <w:autoSpaceDN w:val="0"/>
        <w:adjustRightInd w:val="0"/>
        <w:ind w:firstLine="567"/>
        <w:jc w:val="both"/>
        <w:rPr>
          <w:color w:val="000000"/>
        </w:rPr>
      </w:pPr>
      <w:r w:rsidRPr="00285473">
        <w:rPr>
          <w:color w:val="000000"/>
        </w:rPr>
        <w:t xml:space="preserve">inventarizáciu na 12 ložiskových oblastiach. </w:t>
      </w:r>
    </w:p>
    <w:p w:rsidR="00E1266E" w:rsidRDefault="00E1266E" w:rsidP="008737E3">
      <w:pPr>
        <w:autoSpaceDE w:val="0"/>
        <w:autoSpaceDN w:val="0"/>
        <w:adjustRightInd w:val="0"/>
        <w:jc w:val="both"/>
        <w:rPr>
          <w:color w:val="000000"/>
        </w:rPr>
      </w:pPr>
    </w:p>
    <w:p w:rsidR="0027775E" w:rsidRPr="00285473" w:rsidRDefault="0027775E" w:rsidP="008737E3">
      <w:pPr>
        <w:autoSpaceDE w:val="0"/>
        <w:autoSpaceDN w:val="0"/>
        <w:adjustRightInd w:val="0"/>
        <w:jc w:val="both"/>
        <w:rPr>
          <w:color w:val="000000"/>
        </w:rPr>
      </w:pPr>
      <w:r w:rsidRPr="00285473">
        <w:rPr>
          <w:color w:val="000000"/>
        </w:rPr>
        <w:t>S každou etap</w:t>
      </w:r>
      <w:r w:rsidR="004F386A">
        <w:rPr>
          <w:color w:val="000000"/>
        </w:rPr>
        <w:t>o</w:t>
      </w:r>
      <w:r w:rsidRPr="00285473">
        <w:rPr>
          <w:color w:val="000000"/>
        </w:rPr>
        <w:t xml:space="preserve">u inventarizácie, prieskumu a sanácie je spojená realizácia primeraného stupňa monitoringu. </w:t>
      </w:r>
    </w:p>
    <w:p w:rsidR="0027775E" w:rsidRPr="00285473" w:rsidRDefault="0027775E" w:rsidP="00B56F48">
      <w:pPr>
        <w:autoSpaceDE w:val="0"/>
        <w:autoSpaceDN w:val="0"/>
        <w:adjustRightInd w:val="0"/>
        <w:jc w:val="both"/>
        <w:rPr>
          <w:color w:val="000000"/>
        </w:rPr>
      </w:pPr>
    </w:p>
    <w:p w:rsidR="005D787C" w:rsidRPr="00285473" w:rsidRDefault="005D787C" w:rsidP="005D787C">
      <w:pPr>
        <w:autoSpaceDE w:val="0"/>
        <w:autoSpaceDN w:val="0"/>
        <w:adjustRightInd w:val="0"/>
        <w:ind w:firstLine="567"/>
        <w:jc w:val="both"/>
      </w:pPr>
      <w:r w:rsidRPr="006875E1">
        <w:t xml:space="preserve">Prehľad odhadovaných finančných prostriedkov po jednotlivých </w:t>
      </w:r>
      <w:r w:rsidR="006875E1" w:rsidRPr="006875E1">
        <w:t xml:space="preserve">aktivitách </w:t>
      </w:r>
      <w:r w:rsidRPr="006875E1">
        <w:t>je uvedený v tabuľke č. 13.</w:t>
      </w:r>
      <w:r w:rsidRPr="00285473">
        <w:t xml:space="preserve"> </w:t>
      </w:r>
    </w:p>
    <w:p w:rsidR="005D787C" w:rsidRPr="00285473" w:rsidRDefault="005D787C" w:rsidP="00B56F48">
      <w:pPr>
        <w:autoSpaceDE w:val="0"/>
        <w:autoSpaceDN w:val="0"/>
        <w:adjustRightInd w:val="0"/>
        <w:jc w:val="both"/>
        <w:rPr>
          <w:color w:val="000000"/>
        </w:rPr>
      </w:pPr>
    </w:p>
    <w:p w:rsidR="009F2331" w:rsidRPr="009F2331" w:rsidRDefault="009F2331" w:rsidP="009F2331">
      <w:pPr>
        <w:ind w:left="851" w:hanging="789"/>
        <w:jc w:val="both"/>
        <w:rPr>
          <w:b/>
        </w:rPr>
      </w:pPr>
      <w:r w:rsidRPr="009F2331">
        <w:lastRenderedPageBreak/>
        <w:t>Tab. 1</w:t>
      </w:r>
      <w:r w:rsidR="00E1266E">
        <w:t>3</w:t>
      </w:r>
      <w:r w:rsidRPr="009F2331">
        <w:t xml:space="preserve"> Celkové odhadované finančné prostriedky na plnenie programu prevencie a manažmentu </w:t>
      </w:r>
      <w:r w:rsidRPr="009F2331">
        <w:rPr>
          <w:color w:val="000000"/>
        </w:rPr>
        <w:t>rizík vyplývajúcich z opustených a uzavretých úložísk ťažobného odpadu</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7"/>
        <w:gridCol w:w="3260"/>
      </w:tblGrid>
      <w:tr w:rsidR="009F2331" w:rsidRPr="00E76F53" w:rsidTr="008737E3">
        <w:trPr>
          <w:trHeight w:val="525"/>
          <w:jc w:val="center"/>
        </w:trPr>
        <w:tc>
          <w:tcPr>
            <w:tcW w:w="5547" w:type="dxa"/>
            <w:vAlign w:val="center"/>
          </w:tcPr>
          <w:p w:rsidR="009F2331" w:rsidRPr="00E76F53" w:rsidRDefault="009F2331" w:rsidP="008737E3">
            <w:pPr>
              <w:jc w:val="center"/>
              <w:rPr>
                <w:b/>
                <w:color w:val="000000"/>
                <w:sz w:val="20"/>
                <w:szCs w:val="20"/>
              </w:rPr>
            </w:pPr>
            <w:r w:rsidRPr="00E76F53">
              <w:rPr>
                <w:b/>
                <w:color w:val="000000"/>
                <w:sz w:val="20"/>
                <w:szCs w:val="20"/>
              </w:rPr>
              <w:t>Aktivity programu</w:t>
            </w:r>
          </w:p>
        </w:tc>
        <w:tc>
          <w:tcPr>
            <w:tcW w:w="3260" w:type="dxa"/>
            <w:vAlign w:val="center"/>
          </w:tcPr>
          <w:p w:rsidR="009F2331" w:rsidRPr="00E76F53" w:rsidRDefault="009F2331" w:rsidP="008737E3">
            <w:pPr>
              <w:jc w:val="center"/>
              <w:rPr>
                <w:b/>
                <w:color w:val="000000"/>
                <w:sz w:val="20"/>
                <w:szCs w:val="20"/>
              </w:rPr>
            </w:pPr>
            <w:r w:rsidRPr="00E76F53">
              <w:rPr>
                <w:b/>
                <w:color w:val="000000"/>
                <w:sz w:val="20"/>
                <w:szCs w:val="20"/>
              </w:rPr>
              <w:t>Celkové odhadované finančné prostriedky na plnenie programu</w:t>
            </w:r>
          </w:p>
          <w:p w:rsidR="009F2331" w:rsidRPr="00E76F53" w:rsidRDefault="009F2331" w:rsidP="008737E3">
            <w:pPr>
              <w:jc w:val="center"/>
              <w:rPr>
                <w:b/>
                <w:color w:val="000000"/>
                <w:sz w:val="20"/>
                <w:szCs w:val="20"/>
              </w:rPr>
            </w:pPr>
            <w:r w:rsidRPr="00E76F53">
              <w:rPr>
                <w:b/>
                <w:color w:val="000000"/>
                <w:sz w:val="20"/>
                <w:szCs w:val="20"/>
              </w:rPr>
              <w:t xml:space="preserve"> 2014 - 2020</w:t>
            </w:r>
          </w:p>
          <w:p w:rsidR="009F2331" w:rsidRPr="00E76F53" w:rsidRDefault="009F2331" w:rsidP="008737E3">
            <w:pPr>
              <w:jc w:val="center"/>
              <w:rPr>
                <w:b/>
                <w:color w:val="000000"/>
                <w:sz w:val="20"/>
                <w:szCs w:val="20"/>
              </w:rPr>
            </w:pPr>
            <w:r w:rsidRPr="00E76F53">
              <w:rPr>
                <w:b/>
                <w:color w:val="000000"/>
                <w:sz w:val="20"/>
                <w:szCs w:val="20"/>
              </w:rPr>
              <w:t>(v tis. Eur)</w:t>
            </w:r>
          </w:p>
        </w:tc>
      </w:tr>
      <w:tr w:rsidR="009F2331" w:rsidRPr="00E76F53" w:rsidTr="008737E3">
        <w:trPr>
          <w:trHeight w:hRule="exact" w:val="1418"/>
          <w:jc w:val="center"/>
        </w:trPr>
        <w:tc>
          <w:tcPr>
            <w:tcW w:w="5547" w:type="dxa"/>
            <w:vAlign w:val="center"/>
          </w:tcPr>
          <w:p w:rsidR="009F2331" w:rsidRPr="00F67460" w:rsidRDefault="009F2331" w:rsidP="008737E3">
            <w:pPr>
              <w:rPr>
                <w:b/>
                <w:color w:val="000000"/>
                <w:sz w:val="20"/>
                <w:szCs w:val="20"/>
              </w:rPr>
            </w:pPr>
            <w:r w:rsidRPr="00F67460">
              <w:rPr>
                <w:b/>
                <w:color w:val="000000"/>
                <w:sz w:val="20"/>
                <w:szCs w:val="20"/>
              </w:rPr>
              <w:t>Aktivita</w:t>
            </w:r>
            <w:r w:rsidR="00F67460" w:rsidRPr="00F67460">
              <w:rPr>
                <w:b/>
                <w:color w:val="000000"/>
                <w:sz w:val="20"/>
                <w:szCs w:val="20"/>
              </w:rPr>
              <w:t xml:space="preserve"> </w:t>
            </w:r>
            <w:r w:rsidRPr="00F67460">
              <w:rPr>
                <w:b/>
                <w:color w:val="000000"/>
                <w:sz w:val="20"/>
                <w:szCs w:val="20"/>
              </w:rPr>
              <w:t xml:space="preserve">1 </w:t>
            </w:r>
          </w:p>
          <w:p w:rsidR="009F2331" w:rsidRPr="00E76F53" w:rsidRDefault="009F2331" w:rsidP="00E76F53">
            <w:pPr>
              <w:rPr>
                <w:color w:val="000000"/>
                <w:sz w:val="20"/>
                <w:szCs w:val="20"/>
              </w:rPr>
            </w:pPr>
            <w:r w:rsidRPr="00E76F53">
              <w:rPr>
                <w:color w:val="000000"/>
                <w:sz w:val="20"/>
                <w:szCs w:val="20"/>
              </w:rPr>
              <w:t xml:space="preserve">Zlepšenie prevencie rizík </w:t>
            </w:r>
            <w:r w:rsidR="00E76F53" w:rsidRPr="00E76F53">
              <w:rPr>
                <w:color w:val="000000"/>
                <w:sz w:val="20"/>
                <w:szCs w:val="20"/>
              </w:rPr>
              <w:t xml:space="preserve">z úložísk ťažobného odpadu </w:t>
            </w:r>
            <w:r w:rsidRPr="00E76F53">
              <w:rPr>
                <w:color w:val="000000"/>
                <w:sz w:val="20"/>
                <w:szCs w:val="20"/>
              </w:rPr>
              <w:t>(vypracovanie metodických pokynov, zabezpečenie a realizovanie aktivít zameraných  na problematiku úložísk ťažobného odpadu, školenia, konferencie, semináre)</w:t>
            </w:r>
          </w:p>
        </w:tc>
        <w:tc>
          <w:tcPr>
            <w:tcW w:w="3260" w:type="dxa"/>
            <w:vAlign w:val="center"/>
          </w:tcPr>
          <w:p w:rsidR="009F2331" w:rsidRPr="006D70A6" w:rsidRDefault="009F2331" w:rsidP="006D70A6">
            <w:pPr>
              <w:jc w:val="right"/>
              <w:rPr>
                <w:color w:val="000000"/>
                <w:sz w:val="20"/>
                <w:szCs w:val="20"/>
              </w:rPr>
            </w:pPr>
            <w:r w:rsidRPr="006D70A6">
              <w:rPr>
                <w:color w:val="000000"/>
                <w:sz w:val="20"/>
                <w:szCs w:val="20"/>
              </w:rPr>
              <w:t xml:space="preserve"> </w:t>
            </w:r>
            <w:r w:rsidR="00C43B11" w:rsidRPr="006D70A6">
              <w:rPr>
                <w:color w:val="000000"/>
                <w:sz w:val="20"/>
                <w:szCs w:val="20"/>
              </w:rPr>
              <w:t>1</w:t>
            </w:r>
            <w:r w:rsidRPr="006D70A6">
              <w:rPr>
                <w:color w:val="000000"/>
                <w:sz w:val="20"/>
                <w:szCs w:val="20"/>
              </w:rPr>
              <w:t xml:space="preserve"> </w:t>
            </w:r>
            <w:r w:rsidR="002F7D36" w:rsidRPr="006D70A6">
              <w:rPr>
                <w:color w:val="000000"/>
                <w:sz w:val="20"/>
                <w:szCs w:val="20"/>
              </w:rPr>
              <w:t>2</w:t>
            </w:r>
            <w:r w:rsidR="00C43B11" w:rsidRPr="006D70A6">
              <w:rPr>
                <w:color w:val="000000"/>
                <w:sz w:val="20"/>
                <w:szCs w:val="20"/>
              </w:rPr>
              <w:t>5</w:t>
            </w:r>
            <w:r w:rsidR="006D70A6" w:rsidRPr="006D70A6">
              <w:rPr>
                <w:color w:val="000000"/>
                <w:sz w:val="20"/>
                <w:szCs w:val="20"/>
              </w:rPr>
              <w:t>0</w:t>
            </w:r>
          </w:p>
        </w:tc>
      </w:tr>
      <w:tr w:rsidR="009F2331" w:rsidRPr="00E76F53" w:rsidTr="008737E3">
        <w:trPr>
          <w:trHeight w:hRule="exact" w:val="737"/>
          <w:jc w:val="center"/>
        </w:trPr>
        <w:tc>
          <w:tcPr>
            <w:tcW w:w="5547" w:type="dxa"/>
            <w:vAlign w:val="center"/>
          </w:tcPr>
          <w:p w:rsidR="009F2331" w:rsidRPr="00F67460" w:rsidRDefault="009F2331" w:rsidP="008737E3">
            <w:pPr>
              <w:rPr>
                <w:b/>
                <w:color w:val="000000"/>
                <w:sz w:val="20"/>
                <w:szCs w:val="20"/>
              </w:rPr>
            </w:pPr>
            <w:r w:rsidRPr="00F67460">
              <w:rPr>
                <w:b/>
                <w:color w:val="000000"/>
                <w:sz w:val="20"/>
                <w:szCs w:val="20"/>
              </w:rPr>
              <w:t>Aktivita 2</w:t>
            </w:r>
          </w:p>
          <w:p w:rsidR="009F2331" w:rsidRPr="00E76F53" w:rsidRDefault="00E76F53" w:rsidP="008737E3">
            <w:pPr>
              <w:rPr>
                <w:color w:val="000000"/>
                <w:sz w:val="20"/>
                <w:szCs w:val="20"/>
              </w:rPr>
            </w:pPr>
            <w:r w:rsidRPr="00E76F53">
              <w:rPr>
                <w:bCs/>
                <w:sz w:val="20"/>
                <w:szCs w:val="20"/>
              </w:rPr>
              <w:t xml:space="preserve">Aktualizácia inventarizácie a klasifikácie </w:t>
            </w:r>
            <w:r w:rsidRPr="00E76F53">
              <w:rPr>
                <w:bCs/>
                <w:iCs/>
                <w:color w:val="000000"/>
                <w:sz w:val="20"/>
                <w:szCs w:val="20"/>
              </w:rPr>
              <w:t>úložísk ťažobného odpadu</w:t>
            </w:r>
          </w:p>
        </w:tc>
        <w:tc>
          <w:tcPr>
            <w:tcW w:w="3260" w:type="dxa"/>
            <w:vAlign w:val="center"/>
          </w:tcPr>
          <w:p w:rsidR="009F2331" w:rsidRPr="006D70A6" w:rsidRDefault="00C43B11" w:rsidP="006D70A6">
            <w:pPr>
              <w:jc w:val="right"/>
              <w:rPr>
                <w:color w:val="000000"/>
                <w:sz w:val="20"/>
                <w:szCs w:val="20"/>
              </w:rPr>
            </w:pPr>
            <w:r w:rsidRPr="006D70A6">
              <w:rPr>
                <w:color w:val="000000"/>
                <w:sz w:val="20"/>
                <w:szCs w:val="20"/>
              </w:rPr>
              <w:t>4</w:t>
            </w:r>
            <w:r w:rsidR="009F2331" w:rsidRPr="006D70A6">
              <w:rPr>
                <w:color w:val="000000"/>
                <w:sz w:val="20"/>
                <w:szCs w:val="20"/>
              </w:rPr>
              <w:t xml:space="preserve"> </w:t>
            </w:r>
            <w:r w:rsidR="006D70A6" w:rsidRPr="006D70A6">
              <w:rPr>
                <w:color w:val="000000"/>
                <w:sz w:val="20"/>
                <w:szCs w:val="20"/>
              </w:rPr>
              <w:t>14</w:t>
            </w:r>
            <w:r w:rsidR="009F2331" w:rsidRPr="006D70A6">
              <w:rPr>
                <w:color w:val="000000"/>
                <w:sz w:val="20"/>
                <w:szCs w:val="20"/>
              </w:rPr>
              <w:t>0</w:t>
            </w:r>
          </w:p>
        </w:tc>
      </w:tr>
      <w:tr w:rsidR="009F2331" w:rsidRPr="00E76F53" w:rsidTr="008737E3">
        <w:trPr>
          <w:trHeight w:hRule="exact" w:val="737"/>
          <w:jc w:val="center"/>
        </w:trPr>
        <w:tc>
          <w:tcPr>
            <w:tcW w:w="5547" w:type="dxa"/>
            <w:vAlign w:val="center"/>
          </w:tcPr>
          <w:p w:rsidR="009F2331" w:rsidRPr="00F67460" w:rsidRDefault="009F2331" w:rsidP="008737E3">
            <w:pPr>
              <w:rPr>
                <w:b/>
                <w:color w:val="000000"/>
                <w:sz w:val="20"/>
                <w:szCs w:val="20"/>
              </w:rPr>
            </w:pPr>
            <w:r w:rsidRPr="00F67460">
              <w:rPr>
                <w:b/>
                <w:color w:val="000000"/>
                <w:sz w:val="20"/>
                <w:szCs w:val="20"/>
              </w:rPr>
              <w:t>Aktivita 3</w:t>
            </w:r>
          </w:p>
          <w:p w:rsidR="009F2331" w:rsidRPr="00E76F53" w:rsidRDefault="00E76F53" w:rsidP="008737E3">
            <w:pPr>
              <w:rPr>
                <w:color w:val="000000"/>
                <w:sz w:val="20"/>
                <w:szCs w:val="20"/>
              </w:rPr>
            </w:pPr>
            <w:r w:rsidRPr="00E76F53">
              <w:rPr>
                <w:bCs/>
                <w:sz w:val="20"/>
                <w:szCs w:val="20"/>
              </w:rPr>
              <w:t>Monitoring úložísk ťažobného odpadu</w:t>
            </w:r>
          </w:p>
        </w:tc>
        <w:tc>
          <w:tcPr>
            <w:tcW w:w="3260" w:type="dxa"/>
            <w:vAlign w:val="center"/>
          </w:tcPr>
          <w:p w:rsidR="009F2331" w:rsidRPr="006D70A6" w:rsidRDefault="006D70A6" w:rsidP="006D70A6">
            <w:pPr>
              <w:jc w:val="right"/>
              <w:rPr>
                <w:color w:val="000000"/>
                <w:sz w:val="20"/>
                <w:szCs w:val="20"/>
              </w:rPr>
            </w:pPr>
            <w:r w:rsidRPr="006D70A6">
              <w:rPr>
                <w:color w:val="000000"/>
                <w:sz w:val="20"/>
                <w:szCs w:val="20"/>
              </w:rPr>
              <w:t>5 0</w:t>
            </w:r>
            <w:r w:rsidR="009F2331" w:rsidRPr="006D70A6">
              <w:rPr>
                <w:color w:val="000000"/>
                <w:sz w:val="20"/>
                <w:szCs w:val="20"/>
              </w:rPr>
              <w:t>00</w:t>
            </w:r>
          </w:p>
        </w:tc>
      </w:tr>
      <w:tr w:rsidR="009F2331" w:rsidRPr="00E76F53" w:rsidTr="008737E3">
        <w:trPr>
          <w:trHeight w:hRule="exact" w:val="737"/>
          <w:jc w:val="center"/>
        </w:trPr>
        <w:tc>
          <w:tcPr>
            <w:tcW w:w="5547" w:type="dxa"/>
            <w:vAlign w:val="center"/>
          </w:tcPr>
          <w:p w:rsidR="009F2331" w:rsidRPr="00F67460" w:rsidRDefault="009F2331" w:rsidP="008737E3">
            <w:pPr>
              <w:rPr>
                <w:b/>
                <w:color w:val="000000"/>
                <w:sz w:val="20"/>
                <w:szCs w:val="20"/>
              </w:rPr>
            </w:pPr>
            <w:r w:rsidRPr="00F67460">
              <w:rPr>
                <w:b/>
                <w:color w:val="000000"/>
                <w:sz w:val="20"/>
                <w:szCs w:val="20"/>
              </w:rPr>
              <w:t>Aktivita 4</w:t>
            </w:r>
          </w:p>
          <w:p w:rsidR="009F2331" w:rsidRPr="00E76F53" w:rsidRDefault="00E76F53" w:rsidP="008737E3">
            <w:pPr>
              <w:rPr>
                <w:color w:val="000000"/>
                <w:sz w:val="20"/>
                <w:szCs w:val="20"/>
              </w:rPr>
            </w:pPr>
            <w:r w:rsidRPr="00E76F53">
              <w:rPr>
                <w:bCs/>
                <w:sz w:val="20"/>
                <w:szCs w:val="20"/>
              </w:rPr>
              <w:t>P</w:t>
            </w:r>
            <w:r w:rsidRPr="00E76F53">
              <w:rPr>
                <w:bCs/>
                <w:iCs/>
                <w:color w:val="000000"/>
                <w:sz w:val="20"/>
                <w:szCs w:val="20"/>
              </w:rPr>
              <w:t>rieskum rizikových a potenciálne rizikových úložísk ťažobného odpadu</w:t>
            </w:r>
          </w:p>
        </w:tc>
        <w:tc>
          <w:tcPr>
            <w:tcW w:w="3260" w:type="dxa"/>
            <w:vAlign w:val="center"/>
          </w:tcPr>
          <w:p w:rsidR="009F2331" w:rsidRPr="006D70A6" w:rsidRDefault="00D7300C" w:rsidP="006D70A6">
            <w:pPr>
              <w:jc w:val="right"/>
              <w:rPr>
                <w:color w:val="000000"/>
                <w:sz w:val="20"/>
                <w:szCs w:val="20"/>
              </w:rPr>
            </w:pPr>
            <w:r w:rsidRPr="006D70A6">
              <w:rPr>
                <w:color w:val="000000"/>
                <w:sz w:val="20"/>
                <w:szCs w:val="20"/>
              </w:rPr>
              <w:t>8</w:t>
            </w:r>
            <w:r w:rsidR="00C43B11" w:rsidRPr="006D70A6">
              <w:rPr>
                <w:color w:val="000000"/>
                <w:sz w:val="20"/>
                <w:szCs w:val="20"/>
              </w:rPr>
              <w:t xml:space="preserve"> </w:t>
            </w:r>
            <w:r w:rsidR="006D70A6" w:rsidRPr="006D70A6">
              <w:rPr>
                <w:color w:val="000000"/>
                <w:sz w:val="20"/>
                <w:szCs w:val="20"/>
              </w:rPr>
              <w:t>3</w:t>
            </w:r>
            <w:r w:rsidR="00C43B11" w:rsidRPr="006D70A6">
              <w:rPr>
                <w:color w:val="000000"/>
                <w:sz w:val="20"/>
                <w:szCs w:val="20"/>
              </w:rPr>
              <w:t>00</w:t>
            </w:r>
          </w:p>
        </w:tc>
      </w:tr>
      <w:tr w:rsidR="009F2331" w:rsidRPr="00E76F53" w:rsidTr="008737E3">
        <w:trPr>
          <w:trHeight w:hRule="exact" w:val="737"/>
          <w:jc w:val="center"/>
        </w:trPr>
        <w:tc>
          <w:tcPr>
            <w:tcW w:w="5547" w:type="dxa"/>
            <w:vAlign w:val="center"/>
          </w:tcPr>
          <w:p w:rsidR="009F2331" w:rsidRPr="00F67460" w:rsidRDefault="009F2331" w:rsidP="008737E3">
            <w:pPr>
              <w:rPr>
                <w:b/>
                <w:color w:val="000000"/>
                <w:sz w:val="20"/>
                <w:szCs w:val="20"/>
              </w:rPr>
            </w:pPr>
            <w:r w:rsidRPr="00F67460">
              <w:rPr>
                <w:b/>
                <w:color w:val="000000"/>
                <w:sz w:val="20"/>
                <w:szCs w:val="20"/>
              </w:rPr>
              <w:t>Aktivita 5</w:t>
            </w:r>
          </w:p>
          <w:p w:rsidR="009F2331" w:rsidRPr="00E76F53" w:rsidRDefault="00E76F53" w:rsidP="008737E3">
            <w:pPr>
              <w:rPr>
                <w:color w:val="000000"/>
                <w:sz w:val="20"/>
                <w:szCs w:val="20"/>
              </w:rPr>
            </w:pPr>
            <w:r w:rsidRPr="00E76F53">
              <w:rPr>
                <w:bCs/>
                <w:iCs/>
                <w:color w:val="000000"/>
                <w:sz w:val="20"/>
                <w:szCs w:val="20"/>
              </w:rPr>
              <w:t>Sanácia prioritných úložísk ťažobného odpadu</w:t>
            </w:r>
          </w:p>
        </w:tc>
        <w:tc>
          <w:tcPr>
            <w:tcW w:w="3260" w:type="dxa"/>
            <w:vAlign w:val="center"/>
          </w:tcPr>
          <w:p w:rsidR="009F2331" w:rsidRPr="006D70A6" w:rsidRDefault="006D70A6" w:rsidP="003D5C18">
            <w:pPr>
              <w:jc w:val="right"/>
              <w:rPr>
                <w:color w:val="000000"/>
                <w:sz w:val="20"/>
                <w:szCs w:val="20"/>
              </w:rPr>
            </w:pPr>
            <w:r w:rsidRPr="006D70A6">
              <w:rPr>
                <w:color w:val="000000"/>
                <w:sz w:val="20"/>
                <w:szCs w:val="20"/>
              </w:rPr>
              <w:t>22 700</w:t>
            </w:r>
          </w:p>
        </w:tc>
      </w:tr>
      <w:tr w:rsidR="009F2331" w:rsidRPr="00E76F53" w:rsidTr="008737E3">
        <w:trPr>
          <w:trHeight w:hRule="exact" w:val="528"/>
          <w:jc w:val="center"/>
        </w:trPr>
        <w:tc>
          <w:tcPr>
            <w:tcW w:w="5547" w:type="dxa"/>
            <w:vAlign w:val="center"/>
          </w:tcPr>
          <w:p w:rsidR="009F2331" w:rsidRPr="00E76F53" w:rsidRDefault="009F2331" w:rsidP="008737E3">
            <w:pPr>
              <w:rPr>
                <w:b/>
                <w:color w:val="000000"/>
                <w:sz w:val="20"/>
                <w:szCs w:val="20"/>
              </w:rPr>
            </w:pPr>
            <w:r w:rsidRPr="00E76F53">
              <w:rPr>
                <w:b/>
                <w:color w:val="000000"/>
                <w:sz w:val="20"/>
                <w:szCs w:val="20"/>
              </w:rPr>
              <w:t>SPOLU</w:t>
            </w:r>
          </w:p>
        </w:tc>
        <w:tc>
          <w:tcPr>
            <w:tcW w:w="3260" w:type="dxa"/>
            <w:vAlign w:val="center"/>
          </w:tcPr>
          <w:p w:rsidR="009F2331" w:rsidRPr="006D70A6" w:rsidRDefault="003D5C18" w:rsidP="003D5C18">
            <w:pPr>
              <w:jc w:val="right"/>
              <w:rPr>
                <w:b/>
                <w:color w:val="000000"/>
                <w:sz w:val="20"/>
                <w:szCs w:val="20"/>
              </w:rPr>
            </w:pPr>
            <w:r w:rsidRPr="006D70A6">
              <w:rPr>
                <w:b/>
                <w:color w:val="000000"/>
                <w:sz w:val="20"/>
                <w:szCs w:val="20"/>
              </w:rPr>
              <w:t>41 390</w:t>
            </w:r>
          </w:p>
        </w:tc>
      </w:tr>
    </w:tbl>
    <w:p w:rsidR="009F2331" w:rsidRDefault="009F2331" w:rsidP="009F2331">
      <w:pPr>
        <w:autoSpaceDE w:val="0"/>
        <w:autoSpaceDN w:val="0"/>
        <w:adjustRightInd w:val="0"/>
        <w:jc w:val="both"/>
        <w:rPr>
          <w:highlight w:val="yellow"/>
          <w:lang w:eastAsia="sk-SK"/>
        </w:rPr>
      </w:pPr>
    </w:p>
    <w:p w:rsidR="009F2331" w:rsidRDefault="009F2331" w:rsidP="00907D4D">
      <w:pPr>
        <w:autoSpaceDE w:val="0"/>
        <w:autoSpaceDN w:val="0"/>
        <w:adjustRightInd w:val="0"/>
        <w:jc w:val="center"/>
        <w:rPr>
          <w:color w:val="000000"/>
        </w:rPr>
      </w:pPr>
    </w:p>
    <w:p w:rsidR="009F2331" w:rsidRPr="00285473" w:rsidRDefault="009F2331" w:rsidP="00907D4D">
      <w:pPr>
        <w:autoSpaceDE w:val="0"/>
        <w:autoSpaceDN w:val="0"/>
        <w:adjustRightInd w:val="0"/>
        <w:jc w:val="center"/>
        <w:rPr>
          <w:color w:val="000000"/>
        </w:rPr>
      </w:pPr>
    </w:p>
    <w:p w:rsidR="009F2331" w:rsidRDefault="009F2331" w:rsidP="00B56F48">
      <w:pPr>
        <w:autoSpaceDE w:val="0"/>
        <w:autoSpaceDN w:val="0"/>
        <w:adjustRightInd w:val="0"/>
        <w:jc w:val="both"/>
        <w:rPr>
          <w:b/>
          <w:bCs/>
          <w:color w:val="000000"/>
        </w:rPr>
      </w:pPr>
    </w:p>
    <w:p w:rsidR="009F2331" w:rsidRDefault="009F2331" w:rsidP="00B56F48">
      <w:pPr>
        <w:autoSpaceDE w:val="0"/>
        <w:autoSpaceDN w:val="0"/>
        <w:adjustRightInd w:val="0"/>
        <w:jc w:val="both"/>
        <w:rPr>
          <w:b/>
          <w:bCs/>
          <w:color w:val="000000"/>
        </w:rPr>
      </w:pPr>
    </w:p>
    <w:p w:rsidR="001E5429" w:rsidRPr="00285473" w:rsidRDefault="001E5429" w:rsidP="00B56F48">
      <w:pPr>
        <w:autoSpaceDE w:val="0"/>
        <w:autoSpaceDN w:val="0"/>
        <w:adjustRightInd w:val="0"/>
        <w:jc w:val="both"/>
        <w:rPr>
          <w:b/>
          <w:bCs/>
          <w:color w:val="000000"/>
        </w:rPr>
      </w:pPr>
      <w:r w:rsidRPr="00285473">
        <w:rPr>
          <w:b/>
          <w:bCs/>
          <w:color w:val="000000"/>
        </w:rPr>
        <w:t>1</w:t>
      </w:r>
      <w:r w:rsidR="00185A8F" w:rsidRPr="00285473">
        <w:rPr>
          <w:b/>
          <w:bCs/>
          <w:color w:val="000000"/>
        </w:rPr>
        <w:t>0</w:t>
      </w:r>
      <w:r w:rsidRPr="00285473">
        <w:rPr>
          <w:b/>
          <w:bCs/>
          <w:color w:val="000000"/>
        </w:rPr>
        <w:t>.</w:t>
      </w:r>
      <w:r w:rsidR="00185A8F" w:rsidRPr="00285473">
        <w:rPr>
          <w:b/>
          <w:bCs/>
          <w:color w:val="000000"/>
        </w:rPr>
        <w:t>2</w:t>
      </w:r>
      <w:r w:rsidRPr="00285473">
        <w:rPr>
          <w:b/>
          <w:bCs/>
          <w:color w:val="000000"/>
        </w:rPr>
        <w:t xml:space="preserve"> Identifikácia zdrojov krytia finan</w:t>
      </w:r>
      <w:r w:rsidRPr="00285473">
        <w:rPr>
          <w:b/>
          <w:color w:val="000000"/>
        </w:rPr>
        <w:t>č</w:t>
      </w:r>
      <w:r w:rsidRPr="00285473">
        <w:rPr>
          <w:b/>
          <w:bCs/>
          <w:color w:val="000000"/>
        </w:rPr>
        <w:t xml:space="preserve">ných výdavkov potrebných na riešenie problematiky </w:t>
      </w:r>
      <w:r w:rsidR="000531AD" w:rsidRPr="00285473">
        <w:rPr>
          <w:b/>
          <w:bCs/>
          <w:color w:val="000000"/>
        </w:rPr>
        <w:t>úložísk ťažobného odpadu</w:t>
      </w:r>
    </w:p>
    <w:p w:rsidR="001E5429" w:rsidRPr="00285473" w:rsidRDefault="001E5429" w:rsidP="00B56F48">
      <w:pPr>
        <w:autoSpaceDE w:val="0"/>
        <w:autoSpaceDN w:val="0"/>
        <w:adjustRightInd w:val="0"/>
        <w:jc w:val="both"/>
        <w:rPr>
          <w:b/>
          <w:bCs/>
          <w:i/>
          <w:iCs/>
          <w:color w:val="000000"/>
        </w:rPr>
      </w:pPr>
    </w:p>
    <w:p w:rsidR="001E5429" w:rsidRPr="00285473" w:rsidRDefault="001E5429" w:rsidP="00B56F48">
      <w:pPr>
        <w:autoSpaceDE w:val="0"/>
        <w:autoSpaceDN w:val="0"/>
        <w:adjustRightInd w:val="0"/>
        <w:jc w:val="both"/>
        <w:rPr>
          <w:b/>
          <w:bCs/>
          <w:i/>
          <w:iCs/>
          <w:color w:val="000000"/>
        </w:rPr>
      </w:pPr>
      <w:r w:rsidRPr="00285473">
        <w:rPr>
          <w:b/>
          <w:bCs/>
          <w:i/>
          <w:iCs/>
          <w:color w:val="000000"/>
        </w:rPr>
        <w:t>Fondy E</w:t>
      </w:r>
      <w:r w:rsidR="00DB377C">
        <w:rPr>
          <w:b/>
          <w:bCs/>
          <w:i/>
          <w:iCs/>
          <w:color w:val="000000"/>
        </w:rPr>
        <w:t>urópskej únie</w:t>
      </w:r>
    </w:p>
    <w:p w:rsidR="001E5429" w:rsidRDefault="001E5429" w:rsidP="00984FE6">
      <w:pPr>
        <w:autoSpaceDE w:val="0"/>
        <w:autoSpaceDN w:val="0"/>
        <w:adjustRightInd w:val="0"/>
        <w:ind w:firstLine="567"/>
        <w:jc w:val="both"/>
        <w:rPr>
          <w:color w:val="000000"/>
        </w:rPr>
      </w:pPr>
      <w:r w:rsidRPr="00285473">
        <w:rPr>
          <w:color w:val="000000"/>
        </w:rPr>
        <w:t>Členstvo S</w:t>
      </w:r>
      <w:r w:rsidR="00DB377C">
        <w:rPr>
          <w:color w:val="000000"/>
        </w:rPr>
        <w:t>lovenskej republiky</w:t>
      </w:r>
      <w:r w:rsidRPr="00285473">
        <w:rPr>
          <w:color w:val="000000"/>
        </w:rPr>
        <w:t xml:space="preserve"> v</w:t>
      </w:r>
      <w:r w:rsidR="00DB377C">
        <w:rPr>
          <w:color w:val="000000"/>
        </w:rPr>
        <w:t> </w:t>
      </w:r>
      <w:r w:rsidRPr="00285473">
        <w:rPr>
          <w:color w:val="000000"/>
        </w:rPr>
        <w:t>E</w:t>
      </w:r>
      <w:r w:rsidR="00DB377C">
        <w:rPr>
          <w:color w:val="000000"/>
        </w:rPr>
        <w:t>európskej únii (EÚ)</w:t>
      </w:r>
      <w:r w:rsidRPr="00285473">
        <w:rPr>
          <w:color w:val="000000"/>
        </w:rPr>
        <w:t xml:space="preserve"> umožňuje využitie fondov EÚ ako jedného z ekonomických nástrojov na riešenie problematiky</w:t>
      </w:r>
      <w:r w:rsidR="009857F5" w:rsidRPr="00285473">
        <w:rPr>
          <w:color w:val="000000"/>
        </w:rPr>
        <w:t xml:space="preserve"> úložísk</w:t>
      </w:r>
      <w:r w:rsidRPr="00285473">
        <w:rPr>
          <w:color w:val="000000"/>
        </w:rPr>
        <w:t>. O</w:t>
      </w:r>
      <w:r w:rsidR="00F2067C">
        <w:rPr>
          <w:color w:val="000000"/>
        </w:rPr>
        <w:t xml:space="preserve">peračný program </w:t>
      </w:r>
      <w:r w:rsidRPr="00285473">
        <w:rPr>
          <w:color w:val="000000"/>
        </w:rPr>
        <w:t xml:space="preserve"> </w:t>
      </w:r>
      <w:r w:rsidR="00F2067C">
        <w:rPr>
          <w:color w:val="000000"/>
        </w:rPr>
        <w:t>Kvalita životného prostredia</w:t>
      </w:r>
      <w:r w:rsidRPr="00285473">
        <w:rPr>
          <w:color w:val="000000"/>
        </w:rPr>
        <w:t xml:space="preserve"> (2014 – 2020) je v Slovenskej republike, z hľadiska výšky alokovaných finančných prostriedkov Európskych spoločenstiev, najvýznamnejším finančným nástrojom, v rámci ktorého je možná podpora riešenia problematiky </w:t>
      </w:r>
      <w:r w:rsidR="009857F5" w:rsidRPr="00285473">
        <w:rPr>
          <w:color w:val="000000"/>
        </w:rPr>
        <w:t>úložísk</w:t>
      </w:r>
      <w:r w:rsidRPr="00285473">
        <w:rPr>
          <w:color w:val="000000"/>
        </w:rPr>
        <w:t xml:space="preserve">. Celková alokovaná čiastka na </w:t>
      </w:r>
      <w:r w:rsidR="009857F5" w:rsidRPr="00285473">
        <w:rPr>
          <w:color w:val="000000"/>
        </w:rPr>
        <w:t xml:space="preserve">úložiská </w:t>
      </w:r>
      <w:r w:rsidRPr="00285473">
        <w:rPr>
          <w:color w:val="000000"/>
        </w:rPr>
        <w:t xml:space="preserve">je </w:t>
      </w:r>
      <w:r w:rsidR="005F5FBA">
        <w:rPr>
          <w:color w:val="000000"/>
        </w:rPr>
        <w:t>3</w:t>
      </w:r>
      <w:r w:rsidR="003D5C18">
        <w:rPr>
          <w:color w:val="000000"/>
        </w:rPr>
        <w:t>6,1</w:t>
      </w:r>
      <w:r w:rsidRPr="00285473">
        <w:rPr>
          <w:color w:val="000000"/>
        </w:rPr>
        <w:t> mil. Eur</w:t>
      </w:r>
      <w:r w:rsidR="00984FE6" w:rsidRPr="00285473">
        <w:rPr>
          <w:color w:val="000000"/>
        </w:rPr>
        <w:t xml:space="preserve"> </w:t>
      </w:r>
      <w:r w:rsidR="003D5C18">
        <w:rPr>
          <w:color w:val="000000"/>
        </w:rPr>
        <w:t xml:space="preserve">z čoho je výkonnostná rezerva 2,2 mil. Eur </w:t>
      </w:r>
      <w:r w:rsidR="00984FE6" w:rsidRPr="00285473">
        <w:rPr>
          <w:color w:val="000000"/>
        </w:rPr>
        <w:t>(Tab.</w:t>
      </w:r>
      <w:r w:rsidR="004B13E5">
        <w:rPr>
          <w:color w:val="000000"/>
        </w:rPr>
        <w:t xml:space="preserve"> </w:t>
      </w:r>
      <w:r w:rsidR="00984FE6" w:rsidRPr="00285473">
        <w:rPr>
          <w:color w:val="000000"/>
        </w:rPr>
        <w:t xml:space="preserve">č. </w:t>
      </w:r>
      <w:r w:rsidR="005F5FBA">
        <w:rPr>
          <w:color w:val="000000"/>
        </w:rPr>
        <w:t>1</w:t>
      </w:r>
      <w:r w:rsidR="00984FE6" w:rsidRPr="00285473">
        <w:rPr>
          <w:color w:val="000000"/>
        </w:rPr>
        <w:t>4)</w:t>
      </w:r>
      <w:r w:rsidR="009C5039">
        <w:rPr>
          <w:color w:val="000000"/>
        </w:rPr>
        <w:t xml:space="preserve"> v:</w:t>
      </w:r>
      <w:r w:rsidRPr="00285473">
        <w:rPr>
          <w:color w:val="000000"/>
        </w:rPr>
        <w:t xml:space="preserve"> </w:t>
      </w:r>
    </w:p>
    <w:p w:rsidR="00422CAA" w:rsidRPr="00285473" w:rsidRDefault="00422CAA" w:rsidP="00984FE6">
      <w:pPr>
        <w:autoSpaceDE w:val="0"/>
        <w:autoSpaceDN w:val="0"/>
        <w:adjustRightInd w:val="0"/>
        <w:ind w:firstLine="567"/>
        <w:jc w:val="both"/>
        <w:rPr>
          <w:color w:val="000000"/>
        </w:rPr>
      </w:pPr>
    </w:p>
    <w:p w:rsidR="001E5429" w:rsidRDefault="00984FE6" w:rsidP="00B56F48">
      <w:pPr>
        <w:autoSpaceDE w:val="0"/>
        <w:autoSpaceDN w:val="0"/>
        <w:adjustRightInd w:val="0"/>
        <w:jc w:val="both"/>
        <w:rPr>
          <w:bCs/>
          <w:color w:val="000000"/>
          <w:lang w:eastAsia="sk-SK"/>
        </w:rPr>
      </w:pPr>
      <w:r w:rsidRPr="00285473">
        <w:rPr>
          <w:color w:val="000000"/>
        </w:rPr>
        <w:t>Tematickom</w:t>
      </w:r>
      <w:r w:rsidR="001E5429" w:rsidRPr="00285473">
        <w:rPr>
          <w:color w:val="000000"/>
        </w:rPr>
        <w:t xml:space="preserve"> cieli </w:t>
      </w:r>
      <w:r w:rsidR="001E5429" w:rsidRPr="00285473">
        <w:rPr>
          <w:bCs/>
          <w:color w:val="000000"/>
          <w:lang w:eastAsia="sk-SK"/>
        </w:rPr>
        <w:t xml:space="preserve">5: </w:t>
      </w:r>
      <w:r w:rsidR="001E5429" w:rsidRPr="00285473">
        <w:rPr>
          <w:bCs/>
          <w:i/>
          <w:color w:val="000000"/>
          <w:lang w:eastAsia="sk-SK"/>
        </w:rPr>
        <w:t>Podpora prispôsobovania sa zmenám klímy, predchádzania a riadenia rizík</w:t>
      </w:r>
      <w:r w:rsidR="001E5429" w:rsidRPr="00285473">
        <w:rPr>
          <w:bCs/>
          <w:color w:val="000000"/>
          <w:lang w:eastAsia="sk-SK"/>
        </w:rPr>
        <w:t xml:space="preserve">, </w:t>
      </w:r>
    </w:p>
    <w:p w:rsidR="00422CAA" w:rsidRPr="00285473" w:rsidRDefault="00422CAA" w:rsidP="00B56F48">
      <w:pPr>
        <w:autoSpaceDE w:val="0"/>
        <w:autoSpaceDN w:val="0"/>
        <w:adjustRightInd w:val="0"/>
        <w:jc w:val="both"/>
        <w:rPr>
          <w:bCs/>
          <w:color w:val="000000"/>
          <w:lang w:eastAsia="sk-SK"/>
        </w:rPr>
      </w:pPr>
    </w:p>
    <w:p w:rsidR="001E5429" w:rsidRPr="00285473" w:rsidRDefault="001E5429" w:rsidP="00984FE6">
      <w:pPr>
        <w:autoSpaceDE w:val="0"/>
        <w:autoSpaceDN w:val="0"/>
        <w:adjustRightInd w:val="0"/>
        <w:ind w:firstLine="567"/>
        <w:jc w:val="both"/>
        <w:rPr>
          <w:color w:val="000000"/>
        </w:rPr>
      </w:pPr>
      <w:r w:rsidRPr="00285473">
        <w:rPr>
          <w:color w:val="000000"/>
        </w:rPr>
        <w:t xml:space="preserve">Všetky údaje a podrobnosti o zameraní </w:t>
      </w:r>
      <w:r w:rsidR="00540CF9">
        <w:rPr>
          <w:color w:val="000000"/>
        </w:rPr>
        <w:t xml:space="preserve">špecifického </w:t>
      </w:r>
      <w:r w:rsidRPr="00285473">
        <w:rPr>
          <w:color w:val="000000"/>
        </w:rPr>
        <w:t xml:space="preserve">cieľa, ukazovateľoch, skupinách oprávnených aktivít, definovaní oprávneného územia, oprávnených a neoprávnených výdavkoch a oprávnených prijímateľoch na úrovni </w:t>
      </w:r>
      <w:r w:rsidR="00540CF9">
        <w:rPr>
          <w:color w:val="000000"/>
        </w:rPr>
        <w:t xml:space="preserve">špecifického </w:t>
      </w:r>
      <w:r w:rsidRPr="00285473">
        <w:rPr>
          <w:color w:val="000000"/>
        </w:rPr>
        <w:t xml:space="preserve">cieľa </w:t>
      </w:r>
      <w:r w:rsidR="00540CF9">
        <w:rPr>
          <w:color w:val="000000"/>
        </w:rPr>
        <w:t xml:space="preserve">bude </w:t>
      </w:r>
      <w:r w:rsidRPr="00285473">
        <w:rPr>
          <w:color w:val="000000"/>
        </w:rPr>
        <w:t>defin</w:t>
      </w:r>
      <w:r w:rsidR="00F5704B">
        <w:rPr>
          <w:color w:val="000000"/>
        </w:rPr>
        <w:t xml:space="preserve">ovaný </w:t>
      </w:r>
      <w:r w:rsidR="00540CF9">
        <w:rPr>
          <w:color w:val="000000"/>
        </w:rPr>
        <w:t>P</w:t>
      </w:r>
      <w:r w:rsidRPr="00285473">
        <w:rPr>
          <w:color w:val="000000"/>
        </w:rPr>
        <w:t>rogramo</w:t>
      </w:r>
      <w:bookmarkStart w:id="0" w:name="_GoBack"/>
      <w:bookmarkEnd w:id="0"/>
      <w:r w:rsidR="00F5704B">
        <w:rPr>
          <w:color w:val="000000"/>
        </w:rPr>
        <w:t>vým</w:t>
      </w:r>
      <w:r w:rsidRPr="00285473">
        <w:rPr>
          <w:color w:val="000000"/>
        </w:rPr>
        <w:t xml:space="preserve"> manuál</w:t>
      </w:r>
      <w:r w:rsidR="00F5704B">
        <w:rPr>
          <w:color w:val="000000"/>
        </w:rPr>
        <w:t>om</w:t>
      </w:r>
      <w:r w:rsidRPr="00285473">
        <w:rPr>
          <w:color w:val="000000"/>
        </w:rPr>
        <w:t xml:space="preserve"> O</w:t>
      </w:r>
      <w:r w:rsidR="00F2067C">
        <w:rPr>
          <w:color w:val="000000"/>
        </w:rPr>
        <w:t>peračný program Kvalita životného prostredia</w:t>
      </w:r>
      <w:r w:rsidRPr="00285473">
        <w:rPr>
          <w:color w:val="000000"/>
        </w:rPr>
        <w:t xml:space="preserve"> (</w:t>
      </w:r>
      <w:hyperlink r:id="rId18" w:history="1">
        <w:r w:rsidRPr="00285473">
          <w:rPr>
            <w:rStyle w:val="Hypertextovprepojenie"/>
          </w:rPr>
          <w:t>www.opzp.sk</w:t>
        </w:r>
      </w:hyperlink>
      <w:r w:rsidRPr="00285473">
        <w:rPr>
          <w:color w:val="000000"/>
        </w:rPr>
        <w:t>).</w:t>
      </w:r>
    </w:p>
    <w:p w:rsidR="001E5429" w:rsidRDefault="001E5429" w:rsidP="00B56F48">
      <w:pPr>
        <w:autoSpaceDE w:val="0"/>
        <w:autoSpaceDN w:val="0"/>
        <w:adjustRightInd w:val="0"/>
        <w:jc w:val="both"/>
        <w:rPr>
          <w:color w:val="000000"/>
        </w:rPr>
      </w:pPr>
    </w:p>
    <w:p w:rsidR="00820703" w:rsidRDefault="00820703" w:rsidP="00B56F48">
      <w:pPr>
        <w:autoSpaceDE w:val="0"/>
        <w:autoSpaceDN w:val="0"/>
        <w:adjustRightInd w:val="0"/>
        <w:jc w:val="both"/>
        <w:rPr>
          <w:color w:val="000000"/>
        </w:rPr>
      </w:pPr>
    </w:p>
    <w:p w:rsidR="00820703" w:rsidRPr="00285473" w:rsidRDefault="00820703" w:rsidP="00B56F48">
      <w:pPr>
        <w:autoSpaceDE w:val="0"/>
        <w:autoSpaceDN w:val="0"/>
        <w:adjustRightInd w:val="0"/>
        <w:jc w:val="both"/>
        <w:rPr>
          <w:color w:val="000000"/>
        </w:rPr>
      </w:pPr>
    </w:p>
    <w:p w:rsidR="00422CAA" w:rsidRPr="0095217B" w:rsidRDefault="00422CAA" w:rsidP="00F96EB9">
      <w:pPr>
        <w:autoSpaceDE w:val="0"/>
        <w:autoSpaceDN w:val="0"/>
        <w:adjustRightInd w:val="0"/>
        <w:jc w:val="both"/>
        <w:rPr>
          <w:color w:val="000000"/>
          <w:highlight w:val="yellow"/>
        </w:rPr>
      </w:pPr>
    </w:p>
    <w:p w:rsidR="00422CAA" w:rsidRPr="00E1266E" w:rsidRDefault="00422CAA" w:rsidP="00422CAA">
      <w:pPr>
        <w:ind w:left="851" w:hanging="789"/>
        <w:jc w:val="both"/>
        <w:rPr>
          <w:b/>
        </w:rPr>
      </w:pPr>
      <w:r w:rsidRPr="009C5039">
        <w:lastRenderedPageBreak/>
        <w:t>Tab. 1</w:t>
      </w:r>
      <w:r w:rsidR="00E1266E" w:rsidRPr="009C5039">
        <w:t>4</w:t>
      </w:r>
      <w:r w:rsidRPr="009C5039">
        <w:t xml:space="preserve"> Zdroje krytia finančných prostriedkov</w:t>
      </w:r>
      <w:r w:rsidRPr="00E1266E">
        <w:t xml:space="preserve"> potrebných na plnenie Programu </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38"/>
        <w:gridCol w:w="1559"/>
        <w:gridCol w:w="964"/>
        <w:gridCol w:w="1559"/>
        <w:gridCol w:w="1134"/>
        <w:gridCol w:w="1730"/>
      </w:tblGrid>
      <w:tr w:rsidR="00422CAA" w:rsidRPr="001765D1" w:rsidTr="00540CF9">
        <w:tc>
          <w:tcPr>
            <w:tcW w:w="2127" w:type="dxa"/>
            <w:vMerge w:val="restart"/>
          </w:tcPr>
          <w:p w:rsidR="00422CAA" w:rsidRPr="001765D1" w:rsidRDefault="00422CAA" w:rsidP="00422CAA">
            <w:pPr>
              <w:jc w:val="both"/>
              <w:rPr>
                <w:b/>
                <w:bCs/>
                <w:color w:val="000000"/>
                <w:sz w:val="20"/>
                <w:szCs w:val="20"/>
                <w:lang w:eastAsia="sk-SK"/>
              </w:rPr>
            </w:pPr>
            <w:r w:rsidRPr="001765D1">
              <w:rPr>
                <w:b/>
                <w:bCs/>
                <w:color w:val="000000"/>
                <w:sz w:val="20"/>
                <w:szCs w:val="20"/>
                <w:lang w:eastAsia="sk-SK"/>
              </w:rPr>
              <w:t>Program prevencie a manažmentu rizík</w:t>
            </w:r>
            <w:r>
              <w:rPr>
                <w:b/>
                <w:bCs/>
                <w:color w:val="000000"/>
                <w:sz w:val="20"/>
                <w:szCs w:val="20"/>
                <w:lang w:eastAsia="sk-SK"/>
              </w:rPr>
              <w:t xml:space="preserve"> vyplývajúcich z úložísk ťažobného odpadu</w:t>
            </w:r>
          </w:p>
        </w:tc>
        <w:tc>
          <w:tcPr>
            <w:tcW w:w="738" w:type="dxa"/>
            <w:vMerge w:val="restart"/>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Roky</w:t>
            </w:r>
          </w:p>
        </w:tc>
        <w:tc>
          <w:tcPr>
            <w:tcW w:w="1559" w:type="dxa"/>
            <w:vMerge w:val="restart"/>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 xml:space="preserve">Odhadované finančné výdavky </w:t>
            </w:r>
          </w:p>
          <w:p w:rsidR="00422CAA" w:rsidRPr="001765D1" w:rsidRDefault="00422CAA" w:rsidP="008737E3">
            <w:pPr>
              <w:jc w:val="both"/>
              <w:rPr>
                <w:b/>
                <w:bCs/>
                <w:color w:val="000000"/>
                <w:sz w:val="20"/>
                <w:szCs w:val="20"/>
                <w:lang w:eastAsia="sk-SK"/>
              </w:rPr>
            </w:pPr>
            <w:r w:rsidRPr="001765D1">
              <w:rPr>
                <w:b/>
                <w:bCs/>
                <w:color w:val="000000"/>
                <w:sz w:val="20"/>
                <w:szCs w:val="20"/>
                <w:lang w:eastAsia="sk-SK"/>
              </w:rPr>
              <w:t>v tis. Eur</w:t>
            </w:r>
          </w:p>
        </w:tc>
        <w:tc>
          <w:tcPr>
            <w:tcW w:w="5387" w:type="dxa"/>
            <w:gridSpan w:val="4"/>
            <w:vAlign w:val="center"/>
          </w:tcPr>
          <w:p w:rsidR="00422CAA" w:rsidRPr="001765D1" w:rsidRDefault="00422CAA" w:rsidP="008737E3">
            <w:pPr>
              <w:jc w:val="center"/>
              <w:rPr>
                <w:b/>
                <w:bCs/>
                <w:color w:val="000000"/>
                <w:sz w:val="20"/>
                <w:szCs w:val="20"/>
                <w:lang w:eastAsia="sk-SK"/>
              </w:rPr>
            </w:pPr>
            <w:r w:rsidRPr="001765D1">
              <w:rPr>
                <w:b/>
                <w:bCs/>
                <w:color w:val="000000"/>
                <w:sz w:val="20"/>
                <w:szCs w:val="20"/>
                <w:lang w:eastAsia="sk-SK"/>
              </w:rPr>
              <w:t>Zdroje krytia finančných prostriedkov</w:t>
            </w:r>
            <w:r>
              <w:rPr>
                <w:b/>
                <w:bCs/>
                <w:color w:val="000000"/>
                <w:sz w:val="20"/>
                <w:szCs w:val="20"/>
                <w:lang w:eastAsia="sk-SK"/>
              </w:rPr>
              <w:t xml:space="preserve"> (v tis. Eur)</w:t>
            </w:r>
          </w:p>
        </w:tc>
      </w:tr>
      <w:tr w:rsidR="00422CAA" w:rsidRPr="001765D1" w:rsidTr="00540CF9">
        <w:tc>
          <w:tcPr>
            <w:tcW w:w="2127" w:type="dxa"/>
            <w:vMerge/>
          </w:tcPr>
          <w:p w:rsidR="00422CAA" w:rsidRPr="001765D1" w:rsidRDefault="00422CAA" w:rsidP="008737E3">
            <w:pPr>
              <w:jc w:val="both"/>
              <w:rPr>
                <w:b/>
                <w:bCs/>
                <w:color w:val="000000"/>
                <w:sz w:val="20"/>
                <w:szCs w:val="20"/>
                <w:lang w:eastAsia="sk-SK"/>
              </w:rPr>
            </w:pPr>
          </w:p>
        </w:tc>
        <w:tc>
          <w:tcPr>
            <w:tcW w:w="738" w:type="dxa"/>
            <w:vMerge/>
          </w:tcPr>
          <w:p w:rsidR="00422CAA" w:rsidRPr="001765D1" w:rsidRDefault="00422CAA" w:rsidP="008737E3">
            <w:pPr>
              <w:jc w:val="both"/>
              <w:rPr>
                <w:b/>
                <w:bCs/>
                <w:color w:val="000000"/>
                <w:sz w:val="20"/>
                <w:szCs w:val="20"/>
                <w:lang w:eastAsia="sk-SK"/>
              </w:rPr>
            </w:pPr>
          </w:p>
        </w:tc>
        <w:tc>
          <w:tcPr>
            <w:tcW w:w="1559" w:type="dxa"/>
            <w:vMerge/>
          </w:tcPr>
          <w:p w:rsidR="00422CAA" w:rsidRPr="001765D1" w:rsidRDefault="00422CAA" w:rsidP="008737E3">
            <w:pPr>
              <w:jc w:val="both"/>
              <w:rPr>
                <w:b/>
                <w:bCs/>
                <w:color w:val="000000"/>
                <w:sz w:val="20"/>
                <w:szCs w:val="20"/>
                <w:lang w:eastAsia="sk-SK"/>
              </w:rPr>
            </w:pPr>
          </w:p>
        </w:tc>
        <w:tc>
          <w:tcPr>
            <w:tcW w:w="964" w:type="dxa"/>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Fondy EÚ</w:t>
            </w:r>
          </w:p>
        </w:tc>
        <w:tc>
          <w:tcPr>
            <w:tcW w:w="1559" w:type="dxa"/>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Štátny rozpočet</w:t>
            </w:r>
          </w:p>
        </w:tc>
        <w:tc>
          <w:tcPr>
            <w:tcW w:w="1134" w:type="dxa"/>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Súkromné zdroje</w:t>
            </w:r>
          </w:p>
        </w:tc>
        <w:tc>
          <w:tcPr>
            <w:tcW w:w="1730" w:type="dxa"/>
          </w:tcPr>
          <w:p w:rsidR="00422CAA" w:rsidRPr="001765D1" w:rsidRDefault="00422CAA" w:rsidP="008737E3">
            <w:pPr>
              <w:jc w:val="both"/>
              <w:rPr>
                <w:b/>
                <w:bCs/>
                <w:color w:val="000000"/>
                <w:sz w:val="20"/>
                <w:szCs w:val="20"/>
                <w:lang w:eastAsia="sk-SK"/>
              </w:rPr>
            </w:pPr>
            <w:r w:rsidRPr="001765D1">
              <w:rPr>
                <w:b/>
                <w:bCs/>
                <w:color w:val="000000"/>
                <w:sz w:val="20"/>
                <w:szCs w:val="20"/>
                <w:lang w:eastAsia="sk-SK"/>
              </w:rPr>
              <w:t>Environmentálny fond</w:t>
            </w:r>
          </w:p>
        </w:tc>
      </w:tr>
      <w:tr w:rsidR="00422CAA" w:rsidRPr="001765D1" w:rsidTr="00540CF9">
        <w:tc>
          <w:tcPr>
            <w:tcW w:w="2127" w:type="dxa"/>
          </w:tcPr>
          <w:p w:rsidR="00422CAA" w:rsidRPr="00CD040E" w:rsidRDefault="00422CAA" w:rsidP="008737E3">
            <w:pPr>
              <w:jc w:val="both"/>
              <w:rPr>
                <w:bCs/>
                <w:color w:val="000000"/>
                <w:lang w:eastAsia="sk-SK"/>
              </w:rPr>
            </w:pPr>
            <w:r w:rsidRPr="00CD040E">
              <w:rPr>
                <w:bCs/>
                <w:color w:val="000000"/>
                <w:sz w:val="20"/>
                <w:szCs w:val="20"/>
                <w:lang w:eastAsia="sk-SK"/>
              </w:rPr>
              <w:t>Operačný program Kvalita životného prostredia (2014 – 2020)</w:t>
            </w:r>
          </w:p>
        </w:tc>
        <w:tc>
          <w:tcPr>
            <w:tcW w:w="738" w:type="dxa"/>
          </w:tcPr>
          <w:p w:rsidR="00422CAA" w:rsidRPr="001765D1" w:rsidRDefault="00422CAA" w:rsidP="008737E3">
            <w:pPr>
              <w:jc w:val="both"/>
              <w:rPr>
                <w:bCs/>
                <w:color w:val="000000"/>
                <w:sz w:val="20"/>
                <w:szCs w:val="20"/>
                <w:lang w:eastAsia="sk-SK"/>
              </w:rPr>
            </w:pPr>
            <w:r w:rsidRPr="001765D1">
              <w:rPr>
                <w:bCs/>
                <w:color w:val="000000"/>
                <w:sz w:val="20"/>
                <w:szCs w:val="20"/>
                <w:lang w:eastAsia="sk-SK"/>
              </w:rPr>
              <w:t>2014 - 2020</w:t>
            </w:r>
          </w:p>
        </w:tc>
        <w:tc>
          <w:tcPr>
            <w:tcW w:w="1559" w:type="dxa"/>
          </w:tcPr>
          <w:p w:rsidR="00422CAA" w:rsidRPr="001765D1" w:rsidRDefault="003D5C18" w:rsidP="00540CF9">
            <w:pPr>
              <w:jc w:val="right"/>
              <w:rPr>
                <w:b/>
                <w:bCs/>
                <w:color w:val="000000"/>
                <w:sz w:val="20"/>
                <w:szCs w:val="20"/>
                <w:lang w:eastAsia="sk-SK"/>
              </w:rPr>
            </w:pPr>
            <w:r>
              <w:rPr>
                <w:b/>
                <w:bCs/>
                <w:color w:val="000000"/>
                <w:sz w:val="20"/>
                <w:szCs w:val="20"/>
                <w:lang w:eastAsia="sk-SK"/>
              </w:rPr>
              <w:t>41</w:t>
            </w:r>
            <w:r w:rsidR="00540CF9">
              <w:rPr>
                <w:b/>
                <w:bCs/>
                <w:color w:val="000000"/>
                <w:sz w:val="20"/>
                <w:szCs w:val="20"/>
                <w:lang w:eastAsia="sk-SK"/>
              </w:rPr>
              <w:t> </w:t>
            </w:r>
            <w:r>
              <w:rPr>
                <w:b/>
                <w:bCs/>
                <w:color w:val="000000"/>
                <w:sz w:val="20"/>
                <w:szCs w:val="20"/>
                <w:lang w:eastAsia="sk-SK"/>
              </w:rPr>
              <w:t>39</w:t>
            </w:r>
            <w:r w:rsidR="00540CF9">
              <w:rPr>
                <w:b/>
                <w:bCs/>
                <w:color w:val="000000"/>
                <w:sz w:val="20"/>
                <w:szCs w:val="20"/>
                <w:lang w:eastAsia="sk-SK"/>
              </w:rPr>
              <w:t>0,6</w:t>
            </w:r>
          </w:p>
        </w:tc>
        <w:tc>
          <w:tcPr>
            <w:tcW w:w="964" w:type="dxa"/>
          </w:tcPr>
          <w:p w:rsidR="00422CAA" w:rsidRPr="001765D1" w:rsidRDefault="003D5C18" w:rsidP="003D5C18">
            <w:pPr>
              <w:jc w:val="right"/>
              <w:rPr>
                <w:bCs/>
                <w:color w:val="000000"/>
                <w:sz w:val="20"/>
                <w:szCs w:val="20"/>
                <w:lang w:eastAsia="sk-SK"/>
              </w:rPr>
            </w:pPr>
            <w:r>
              <w:rPr>
                <w:bCs/>
                <w:color w:val="000000"/>
                <w:sz w:val="20"/>
                <w:szCs w:val="20"/>
                <w:lang w:eastAsia="sk-SK"/>
              </w:rPr>
              <w:t>36</w:t>
            </w:r>
            <w:r w:rsidR="00540CF9">
              <w:rPr>
                <w:bCs/>
                <w:color w:val="000000"/>
                <w:sz w:val="20"/>
                <w:szCs w:val="20"/>
                <w:lang w:eastAsia="sk-SK"/>
              </w:rPr>
              <w:t> </w:t>
            </w:r>
            <w:r>
              <w:rPr>
                <w:bCs/>
                <w:color w:val="000000"/>
                <w:sz w:val="20"/>
                <w:szCs w:val="20"/>
                <w:lang w:eastAsia="sk-SK"/>
              </w:rPr>
              <w:t>084</w:t>
            </w:r>
            <w:r w:rsidR="00540CF9">
              <w:rPr>
                <w:bCs/>
                <w:color w:val="000000"/>
                <w:sz w:val="20"/>
                <w:szCs w:val="20"/>
                <w:lang w:eastAsia="sk-SK"/>
              </w:rPr>
              <w:t>,1</w:t>
            </w:r>
          </w:p>
        </w:tc>
        <w:tc>
          <w:tcPr>
            <w:tcW w:w="1559" w:type="dxa"/>
          </w:tcPr>
          <w:p w:rsidR="00422CAA" w:rsidRPr="001765D1" w:rsidRDefault="003D5C18" w:rsidP="003D5C18">
            <w:pPr>
              <w:jc w:val="right"/>
              <w:rPr>
                <w:bCs/>
                <w:color w:val="000000"/>
                <w:sz w:val="20"/>
                <w:szCs w:val="20"/>
                <w:lang w:eastAsia="sk-SK"/>
              </w:rPr>
            </w:pPr>
            <w:r>
              <w:rPr>
                <w:bCs/>
                <w:color w:val="000000"/>
                <w:sz w:val="20"/>
                <w:szCs w:val="20"/>
                <w:lang w:eastAsia="sk-SK"/>
              </w:rPr>
              <w:t>5</w:t>
            </w:r>
            <w:r w:rsidR="00540CF9">
              <w:rPr>
                <w:bCs/>
                <w:color w:val="000000"/>
                <w:sz w:val="20"/>
                <w:szCs w:val="20"/>
                <w:lang w:eastAsia="sk-SK"/>
              </w:rPr>
              <w:t> </w:t>
            </w:r>
            <w:r>
              <w:rPr>
                <w:bCs/>
                <w:color w:val="000000"/>
                <w:sz w:val="20"/>
                <w:szCs w:val="20"/>
                <w:lang w:eastAsia="sk-SK"/>
              </w:rPr>
              <w:t>306</w:t>
            </w:r>
            <w:r w:rsidR="00540CF9">
              <w:rPr>
                <w:bCs/>
                <w:color w:val="000000"/>
                <w:sz w:val="20"/>
                <w:szCs w:val="20"/>
                <w:lang w:eastAsia="sk-SK"/>
              </w:rPr>
              <w:t>,5</w:t>
            </w:r>
          </w:p>
        </w:tc>
        <w:tc>
          <w:tcPr>
            <w:tcW w:w="1134" w:type="dxa"/>
          </w:tcPr>
          <w:p w:rsidR="00422CAA" w:rsidRPr="001765D1" w:rsidRDefault="005F5FBA" w:rsidP="008737E3">
            <w:pPr>
              <w:jc w:val="right"/>
              <w:rPr>
                <w:bCs/>
                <w:color w:val="000000"/>
                <w:sz w:val="20"/>
                <w:szCs w:val="20"/>
                <w:lang w:eastAsia="sk-SK"/>
              </w:rPr>
            </w:pPr>
            <w:r>
              <w:rPr>
                <w:bCs/>
                <w:color w:val="000000"/>
                <w:sz w:val="20"/>
                <w:szCs w:val="20"/>
                <w:lang w:eastAsia="sk-SK"/>
              </w:rPr>
              <w:t>0</w:t>
            </w:r>
          </w:p>
        </w:tc>
        <w:tc>
          <w:tcPr>
            <w:tcW w:w="1730" w:type="dxa"/>
          </w:tcPr>
          <w:p w:rsidR="00422CAA" w:rsidRPr="001765D1" w:rsidRDefault="00422CAA" w:rsidP="008737E3">
            <w:pPr>
              <w:jc w:val="right"/>
              <w:rPr>
                <w:bCs/>
                <w:color w:val="000000"/>
                <w:sz w:val="20"/>
                <w:szCs w:val="20"/>
                <w:lang w:eastAsia="sk-SK"/>
              </w:rPr>
            </w:pPr>
            <w:r w:rsidRPr="001765D1">
              <w:rPr>
                <w:bCs/>
                <w:color w:val="000000"/>
                <w:sz w:val="20"/>
                <w:szCs w:val="20"/>
                <w:lang w:eastAsia="sk-SK"/>
              </w:rPr>
              <w:t>0</w:t>
            </w:r>
          </w:p>
        </w:tc>
      </w:tr>
    </w:tbl>
    <w:p w:rsidR="00422CAA" w:rsidRPr="00422CAA" w:rsidRDefault="00422CAA" w:rsidP="00B56F48">
      <w:pPr>
        <w:autoSpaceDE w:val="0"/>
        <w:autoSpaceDN w:val="0"/>
        <w:adjustRightInd w:val="0"/>
        <w:jc w:val="both"/>
        <w:rPr>
          <w:b/>
          <w:bCs/>
          <w:iCs/>
          <w:color w:val="000000"/>
        </w:rPr>
      </w:pPr>
    </w:p>
    <w:p w:rsidR="00422CAA" w:rsidRPr="00285473" w:rsidRDefault="00422CAA" w:rsidP="00B56F48">
      <w:pPr>
        <w:autoSpaceDE w:val="0"/>
        <w:autoSpaceDN w:val="0"/>
        <w:adjustRightInd w:val="0"/>
        <w:jc w:val="both"/>
        <w:rPr>
          <w:b/>
          <w:bCs/>
          <w:i/>
          <w:iCs/>
          <w:color w:val="000000"/>
        </w:rPr>
      </w:pPr>
    </w:p>
    <w:p w:rsidR="001E5429" w:rsidRPr="00285473" w:rsidRDefault="001E5429" w:rsidP="00B56F48">
      <w:pPr>
        <w:autoSpaceDE w:val="0"/>
        <w:autoSpaceDN w:val="0"/>
        <w:adjustRightInd w:val="0"/>
        <w:jc w:val="both"/>
        <w:rPr>
          <w:b/>
          <w:bCs/>
          <w:i/>
          <w:iCs/>
          <w:color w:val="000000"/>
        </w:rPr>
      </w:pPr>
      <w:r w:rsidRPr="00285473">
        <w:rPr>
          <w:b/>
          <w:bCs/>
          <w:i/>
          <w:iCs/>
          <w:color w:val="000000"/>
        </w:rPr>
        <w:t>Štátny rozpo</w:t>
      </w:r>
      <w:r w:rsidRPr="00285473">
        <w:rPr>
          <w:color w:val="000000"/>
        </w:rPr>
        <w:t>č</w:t>
      </w:r>
      <w:r w:rsidRPr="00285473">
        <w:rPr>
          <w:b/>
          <w:bCs/>
          <w:i/>
          <w:iCs/>
          <w:color w:val="000000"/>
        </w:rPr>
        <w:t>et a Environmentálny fond</w:t>
      </w:r>
    </w:p>
    <w:p w:rsidR="001E5429" w:rsidRPr="009C5039" w:rsidRDefault="001E5429" w:rsidP="00320B59">
      <w:pPr>
        <w:autoSpaceDE w:val="0"/>
        <w:autoSpaceDN w:val="0"/>
        <w:adjustRightInd w:val="0"/>
        <w:ind w:firstLine="567"/>
        <w:jc w:val="both"/>
        <w:rPr>
          <w:color w:val="000000"/>
        </w:rPr>
      </w:pPr>
      <w:r w:rsidRPr="00285473">
        <w:rPr>
          <w:color w:val="000000"/>
        </w:rPr>
        <w:t xml:space="preserve">Ďalšími zdrojmi krytia finančných výdavkov na riešenie problematiky </w:t>
      </w:r>
      <w:r w:rsidR="009857F5" w:rsidRPr="00285473">
        <w:rPr>
          <w:color w:val="000000"/>
        </w:rPr>
        <w:t xml:space="preserve">úložísk </w:t>
      </w:r>
      <w:r w:rsidRPr="00285473">
        <w:rPr>
          <w:color w:val="000000"/>
        </w:rPr>
        <w:t>sú štátny rozpočet a Environmentálny fond. Tie sú však závislé od ekonomickej prosperity S</w:t>
      </w:r>
      <w:r w:rsidR="00F2067C">
        <w:rPr>
          <w:color w:val="000000"/>
        </w:rPr>
        <w:t>lovenskej republiky</w:t>
      </w:r>
      <w:r w:rsidRPr="00285473">
        <w:rPr>
          <w:color w:val="000000"/>
        </w:rPr>
        <w:t xml:space="preserve"> a viazania/vyčlenenia finančných prostriedkov zo štátneho rozpočtu pre oblasť</w:t>
      </w:r>
      <w:r w:rsidR="009857F5" w:rsidRPr="00285473">
        <w:rPr>
          <w:color w:val="000000"/>
        </w:rPr>
        <w:t xml:space="preserve"> úložísk</w:t>
      </w:r>
      <w:r w:rsidRPr="00285473">
        <w:rPr>
          <w:color w:val="000000"/>
        </w:rPr>
        <w:t xml:space="preserve">. Zo štátneho rozpočtu v závislosti od alokácie finančných prostriedkov v Operačnom programe „Kvalita životného prostredia“ by mali byť na obdobie rokov 2014 - 2020 vyčlenené finančné prostriedky na riešenie </w:t>
      </w:r>
      <w:r w:rsidR="009857F5" w:rsidRPr="00285473">
        <w:rPr>
          <w:color w:val="000000"/>
        </w:rPr>
        <w:t xml:space="preserve">úložísk </w:t>
      </w:r>
      <w:r w:rsidRPr="009C5039">
        <w:rPr>
          <w:color w:val="000000"/>
        </w:rPr>
        <w:t xml:space="preserve">vo výške </w:t>
      </w:r>
      <w:r w:rsidR="003D5C18">
        <w:rPr>
          <w:color w:val="000000"/>
        </w:rPr>
        <w:t>5,3</w:t>
      </w:r>
      <w:r w:rsidRPr="009C5039">
        <w:rPr>
          <w:color w:val="000000"/>
        </w:rPr>
        <w:t xml:space="preserve"> mil. Eur.</w:t>
      </w:r>
      <w:r w:rsidR="00033EEC" w:rsidRPr="009C5039">
        <w:rPr>
          <w:color w:val="000000"/>
        </w:rPr>
        <w:t xml:space="preserve"> </w:t>
      </w:r>
    </w:p>
    <w:p w:rsidR="0095217B" w:rsidRDefault="0095217B" w:rsidP="00320B59">
      <w:pPr>
        <w:autoSpaceDE w:val="0"/>
        <w:autoSpaceDN w:val="0"/>
        <w:adjustRightInd w:val="0"/>
        <w:ind w:firstLine="567"/>
        <w:jc w:val="both"/>
        <w:rPr>
          <w:color w:val="000000"/>
        </w:rPr>
      </w:pPr>
    </w:p>
    <w:p w:rsidR="0095217B" w:rsidRPr="00285473" w:rsidRDefault="0095217B" w:rsidP="00320B59">
      <w:pPr>
        <w:autoSpaceDE w:val="0"/>
        <w:autoSpaceDN w:val="0"/>
        <w:adjustRightInd w:val="0"/>
        <w:ind w:firstLine="567"/>
        <w:jc w:val="both"/>
        <w:rPr>
          <w:color w:val="000000"/>
        </w:rPr>
      </w:pPr>
    </w:p>
    <w:p w:rsidR="001E5429" w:rsidRPr="00285473" w:rsidRDefault="00320B59" w:rsidP="00B56F48">
      <w:pPr>
        <w:autoSpaceDE w:val="0"/>
        <w:autoSpaceDN w:val="0"/>
        <w:adjustRightInd w:val="0"/>
        <w:jc w:val="both"/>
        <w:rPr>
          <w:b/>
          <w:bCs/>
          <w:color w:val="000000"/>
        </w:rPr>
      </w:pPr>
      <w:r w:rsidRPr="00285473">
        <w:rPr>
          <w:b/>
          <w:bCs/>
          <w:color w:val="000000"/>
        </w:rPr>
        <w:t>11</w:t>
      </w:r>
      <w:r w:rsidR="00BA0EA7" w:rsidRPr="00285473">
        <w:rPr>
          <w:b/>
          <w:bCs/>
          <w:color w:val="000000"/>
        </w:rPr>
        <w:t>.</w:t>
      </w:r>
      <w:r w:rsidR="001E5429" w:rsidRPr="00285473">
        <w:rPr>
          <w:b/>
          <w:bCs/>
          <w:color w:val="000000"/>
        </w:rPr>
        <w:t xml:space="preserve"> Z</w:t>
      </w:r>
      <w:r w:rsidR="00185A8F" w:rsidRPr="00285473">
        <w:rPr>
          <w:b/>
          <w:bCs/>
          <w:color w:val="000000"/>
        </w:rPr>
        <w:t>áver</w:t>
      </w:r>
    </w:p>
    <w:p w:rsidR="001E5429" w:rsidRPr="00285473" w:rsidRDefault="001E5429" w:rsidP="00B56F48">
      <w:pPr>
        <w:autoSpaceDE w:val="0"/>
        <w:autoSpaceDN w:val="0"/>
        <w:adjustRightInd w:val="0"/>
        <w:jc w:val="both"/>
        <w:rPr>
          <w:color w:val="000000"/>
        </w:rPr>
      </w:pPr>
    </w:p>
    <w:p w:rsidR="001E5429" w:rsidRPr="00285473" w:rsidRDefault="001E5429" w:rsidP="00320B59">
      <w:pPr>
        <w:autoSpaceDE w:val="0"/>
        <w:autoSpaceDN w:val="0"/>
        <w:adjustRightInd w:val="0"/>
        <w:ind w:firstLine="567"/>
        <w:jc w:val="both"/>
        <w:rPr>
          <w:color w:val="000000"/>
        </w:rPr>
      </w:pPr>
      <w:r w:rsidRPr="00285473">
        <w:rPr>
          <w:color w:val="000000"/>
        </w:rPr>
        <w:t>Podľa súčasného stavu poznania problematiky, naliehavosti riešenia a predchádzania rizík, ktoré môžu vzniknúť vplyvom opustených a uzavretých úložísk ťažobného odpadu bez krytia potrebných výdavkov z európskych fondov, hlavne cez O</w:t>
      </w:r>
      <w:r w:rsidR="00F2067C">
        <w:rPr>
          <w:color w:val="000000"/>
        </w:rPr>
        <w:t>peračný program Kvalita životného prostredia</w:t>
      </w:r>
      <w:r w:rsidRPr="00285473">
        <w:rPr>
          <w:color w:val="000000"/>
        </w:rPr>
        <w:t xml:space="preserve"> (2014 - 2020) a zo štátneho rozpočtu nebude možné problematiku </w:t>
      </w:r>
      <w:r w:rsidR="009857F5" w:rsidRPr="00285473">
        <w:rPr>
          <w:color w:val="000000"/>
        </w:rPr>
        <w:t xml:space="preserve">úložísk </w:t>
      </w:r>
      <w:r w:rsidRPr="00285473">
        <w:rPr>
          <w:color w:val="000000"/>
        </w:rPr>
        <w:t>riešiť. Vzhľadom na skutočnosť, že riešenie problematiky bude záležitosťou dlhodobou, s výhľadom riešenia na obdobie cca 15 rokov, t.</w:t>
      </w:r>
      <w:r w:rsidR="0044141D">
        <w:rPr>
          <w:color w:val="000000"/>
        </w:rPr>
        <w:t xml:space="preserve"> </w:t>
      </w:r>
      <w:r w:rsidRPr="00285473">
        <w:rPr>
          <w:color w:val="000000"/>
        </w:rPr>
        <w:t>j. približne do roku 2030, bude možné rozložiť krytie výdavkov zo štátneho rozpočtu na celé toto obdobie. Rámcovo je cieľovým rokom riešenia najrizikovejších lokalít rok 2027, čo vychádza z  aplikácie povolených výnimiek pre znečistenie z Rámcovej smernice o vode. Podľa tejto smernice musia členské štáty dosiahnuť dobrý stav útvarov podzemných a</w:t>
      </w:r>
      <w:r w:rsidR="0044141D">
        <w:rPr>
          <w:color w:val="000000"/>
        </w:rPr>
        <w:t> </w:t>
      </w:r>
      <w:r w:rsidRPr="00285473">
        <w:rPr>
          <w:color w:val="000000"/>
        </w:rPr>
        <w:t>povrchových</w:t>
      </w:r>
      <w:r w:rsidR="0044141D">
        <w:rPr>
          <w:color w:val="000000"/>
        </w:rPr>
        <w:t xml:space="preserve"> vôd</w:t>
      </w:r>
      <w:r w:rsidRPr="00285473">
        <w:rPr>
          <w:color w:val="000000"/>
        </w:rPr>
        <w:t xml:space="preserve"> do roku 2015. Na riešenie kontaminovaných území je možné použiť výnimky v dĺžke dvoch šesťročných období, t.</w:t>
      </w:r>
      <w:r w:rsidR="0044141D">
        <w:rPr>
          <w:color w:val="000000"/>
        </w:rPr>
        <w:t xml:space="preserve"> </w:t>
      </w:r>
      <w:r w:rsidRPr="00285473">
        <w:rPr>
          <w:color w:val="000000"/>
        </w:rPr>
        <w:t>j. do roku 2027. Pri riešení problematiky sa počíta aj s možnosťou využitia prostriedkov z Environmentálneho fondu ako doplnkového zdroja financovania pri odstraňovaní a zmierňovaní rizík z</w:t>
      </w:r>
      <w:r w:rsidR="009857F5" w:rsidRPr="00285473">
        <w:rPr>
          <w:color w:val="000000"/>
        </w:rPr>
        <w:t> úložísk ťažobného odpadu</w:t>
      </w:r>
      <w:r w:rsidRPr="00285473">
        <w:rPr>
          <w:color w:val="000000"/>
        </w:rPr>
        <w:t>. Návrh Programu</w:t>
      </w:r>
      <w:r w:rsidR="00580BF5" w:rsidRPr="00285473">
        <w:rPr>
          <w:color w:val="000000"/>
        </w:rPr>
        <w:t xml:space="preserve"> prevencie a</w:t>
      </w:r>
      <w:r w:rsidRPr="00285473">
        <w:rPr>
          <w:color w:val="000000"/>
        </w:rPr>
        <w:t xml:space="preserve"> manažmentu rizík vyplývajúcich z opustených a uzavretých úložísk ťažobného odpadu sa predkladá s cieľom znížiť ohrozenie obyvateľstva v dôsledku poškodenia životného prostredia, zlepšiť kvalitu života a zdravotný stav obyvateľstva v oblastiach postihnutých banskou činnosťou</w:t>
      </w:r>
      <w:r w:rsidR="00320B59" w:rsidRPr="00285473">
        <w:rPr>
          <w:color w:val="000000"/>
        </w:rPr>
        <w:t>,</w:t>
      </w:r>
      <w:r w:rsidRPr="00285473">
        <w:rPr>
          <w:color w:val="000000"/>
        </w:rPr>
        <w:t xml:space="preserve"> na ktoré je viazaná prítomnosť </w:t>
      </w:r>
      <w:r w:rsidR="009857F5" w:rsidRPr="00285473">
        <w:rPr>
          <w:color w:val="000000"/>
        </w:rPr>
        <w:t>úložísk</w:t>
      </w:r>
      <w:r w:rsidRPr="00285473">
        <w:rPr>
          <w:color w:val="000000"/>
        </w:rPr>
        <w:t xml:space="preserve">. Program účinne prispeje k zmierneniu a odstráneniu škôd, ktoré spôsobujú </w:t>
      </w:r>
      <w:r w:rsidR="009857F5" w:rsidRPr="00285473">
        <w:rPr>
          <w:color w:val="000000"/>
        </w:rPr>
        <w:t xml:space="preserve">úložiská </w:t>
      </w:r>
      <w:r w:rsidRPr="00285473">
        <w:rPr>
          <w:color w:val="000000"/>
        </w:rPr>
        <w:t>na majetku občanov, obcí, štátu, podnikateľskej sféry a iných právnických osôb. Ciele, ktoré sú v P</w:t>
      </w:r>
      <w:r w:rsidR="009857F5" w:rsidRPr="00285473">
        <w:rPr>
          <w:color w:val="000000"/>
        </w:rPr>
        <w:t>rograme</w:t>
      </w:r>
      <w:r w:rsidRPr="00285473">
        <w:rPr>
          <w:color w:val="000000"/>
        </w:rPr>
        <w:t xml:space="preserve"> vytýčené sú náročné z hľadiska financovania, ľudských zdrojov</w:t>
      </w:r>
      <w:r w:rsidR="00320B59" w:rsidRPr="00285473">
        <w:rPr>
          <w:color w:val="000000"/>
        </w:rPr>
        <w:t>,</w:t>
      </w:r>
      <w:r w:rsidRPr="00285473">
        <w:rPr>
          <w:color w:val="000000"/>
        </w:rPr>
        <w:t xml:space="preserve"> a tiež z hľadiska budovania inštitúcií zabezpečujúcich </w:t>
      </w:r>
      <w:r w:rsidR="00104117" w:rsidRPr="00285473">
        <w:rPr>
          <w:color w:val="000000"/>
        </w:rPr>
        <w:t xml:space="preserve">prevenciu a </w:t>
      </w:r>
      <w:r w:rsidRPr="00285473">
        <w:rPr>
          <w:color w:val="000000"/>
        </w:rPr>
        <w:t xml:space="preserve">manažment </w:t>
      </w:r>
      <w:r w:rsidR="009857F5" w:rsidRPr="00285473">
        <w:rPr>
          <w:color w:val="000000"/>
        </w:rPr>
        <w:t>úložísk</w:t>
      </w:r>
      <w:r w:rsidRPr="00285473">
        <w:rPr>
          <w:color w:val="000000"/>
        </w:rPr>
        <w:t xml:space="preserve">. K úspešnému zvládnutiu celého problému je však nevyhnutná nielen aktivita MŽP SR, ale aj zainteresovanosť a spolupráca ostatných ústredných orgánov štátnej správy a samosprávy. </w:t>
      </w:r>
    </w:p>
    <w:p w:rsidR="001E5429" w:rsidRDefault="001E5429" w:rsidP="00B56F48">
      <w:pPr>
        <w:autoSpaceDE w:val="0"/>
        <w:autoSpaceDN w:val="0"/>
        <w:adjustRightInd w:val="0"/>
        <w:jc w:val="both"/>
        <w:rPr>
          <w:color w:val="000000"/>
        </w:rPr>
      </w:pPr>
    </w:p>
    <w:p w:rsidR="009C5039" w:rsidRDefault="009C5039" w:rsidP="00B56F48">
      <w:pPr>
        <w:autoSpaceDE w:val="0"/>
        <w:autoSpaceDN w:val="0"/>
        <w:adjustRightInd w:val="0"/>
        <w:jc w:val="both"/>
        <w:rPr>
          <w:color w:val="000000"/>
        </w:rPr>
      </w:pPr>
    </w:p>
    <w:p w:rsidR="00820703" w:rsidRDefault="00820703" w:rsidP="00B56F48">
      <w:pPr>
        <w:autoSpaceDE w:val="0"/>
        <w:autoSpaceDN w:val="0"/>
        <w:adjustRightInd w:val="0"/>
        <w:jc w:val="both"/>
        <w:rPr>
          <w:color w:val="000000"/>
        </w:rPr>
      </w:pPr>
    </w:p>
    <w:p w:rsidR="00820703" w:rsidRDefault="00820703" w:rsidP="00B56F48">
      <w:pPr>
        <w:autoSpaceDE w:val="0"/>
        <w:autoSpaceDN w:val="0"/>
        <w:adjustRightInd w:val="0"/>
        <w:jc w:val="both"/>
        <w:rPr>
          <w:color w:val="000000"/>
        </w:rPr>
      </w:pPr>
    </w:p>
    <w:p w:rsidR="009C5039" w:rsidRDefault="009C5039" w:rsidP="00B56F48">
      <w:pPr>
        <w:autoSpaceDE w:val="0"/>
        <w:autoSpaceDN w:val="0"/>
        <w:adjustRightInd w:val="0"/>
        <w:jc w:val="both"/>
        <w:rPr>
          <w:color w:val="000000"/>
        </w:rPr>
      </w:pPr>
    </w:p>
    <w:p w:rsidR="009C5039" w:rsidRDefault="009C5039" w:rsidP="00B56F48">
      <w:pPr>
        <w:autoSpaceDE w:val="0"/>
        <w:autoSpaceDN w:val="0"/>
        <w:adjustRightInd w:val="0"/>
        <w:jc w:val="both"/>
        <w:rPr>
          <w:color w:val="000000"/>
        </w:rPr>
      </w:pPr>
    </w:p>
    <w:p w:rsidR="009516A2" w:rsidRPr="00285473" w:rsidRDefault="00320B59" w:rsidP="00B56F48">
      <w:pPr>
        <w:jc w:val="both"/>
        <w:rPr>
          <w:b/>
        </w:rPr>
      </w:pPr>
      <w:r w:rsidRPr="00285473">
        <w:rPr>
          <w:b/>
        </w:rPr>
        <w:lastRenderedPageBreak/>
        <w:t>12</w:t>
      </w:r>
      <w:r w:rsidR="00BA0EA7" w:rsidRPr="00285473">
        <w:rPr>
          <w:b/>
        </w:rPr>
        <w:t xml:space="preserve">. </w:t>
      </w:r>
      <w:r w:rsidR="001E5429" w:rsidRPr="00285473">
        <w:rPr>
          <w:b/>
        </w:rPr>
        <w:t>Príloh</w:t>
      </w:r>
      <w:r w:rsidR="009516A2" w:rsidRPr="00285473">
        <w:rPr>
          <w:b/>
        </w:rPr>
        <w:t>y</w:t>
      </w:r>
    </w:p>
    <w:p w:rsidR="009516A2" w:rsidRPr="00285473" w:rsidRDefault="009516A2" w:rsidP="00B56F48">
      <w:pPr>
        <w:jc w:val="both"/>
        <w:rPr>
          <w:b/>
        </w:rPr>
      </w:pPr>
    </w:p>
    <w:p w:rsidR="001E5429" w:rsidRPr="00285473" w:rsidRDefault="00185A8F" w:rsidP="00B56F48">
      <w:pPr>
        <w:jc w:val="both"/>
        <w:rPr>
          <w:b/>
        </w:rPr>
      </w:pPr>
      <w:r w:rsidRPr="00285473">
        <w:rPr>
          <w:b/>
        </w:rPr>
        <w:t>P</w:t>
      </w:r>
      <w:r w:rsidR="009516A2" w:rsidRPr="00285473">
        <w:rPr>
          <w:b/>
        </w:rPr>
        <w:t>ríloha č.</w:t>
      </w:r>
      <w:r w:rsidRPr="00285473">
        <w:rPr>
          <w:b/>
        </w:rPr>
        <w:t xml:space="preserve"> </w:t>
      </w:r>
      <w:r w:rsidR="009516A2" w:rsidRPr="00285473">
        <w:rPr>
          <w:b/>
        </w:rPr>
        <w:t>1</w:t>
      </w:r>
      <w:r w:rsidR="00377B74" w:rsidRPr="00285473">
        <w:rPr>
          <w:b/>
        </w:rPr>
        <w:t xml:space="preserve"> </w:t>
      </w:r>
      <w:r w:rsidR="00DD6F1A" w:rsidRPr="00285473">
        <w:t>Klasifikované ú</w:t>
      </w:r>
      <w:r w:rsidR="00377B74" w:rsidRPr="00285473">
        <w:t xml:space="preserve">ložiská ťažobného odpadu </w:t>
      </w:r>
      <w:r w:rsidR="00DD6F1A" w:rsidRPr="00285473">
        <w:t>v</w:t>
      </w:r>
      <w:r w:rsidR="00377B74" w:rsidRPr="00285473">
        <w:t xml:space="preserve"> tried</w:t>
      </w:r>
      <w:r w:rsidR="00DD6F1A" w:rsidRPr="00285473">
        <w:t>ach</w:t>
      </w:r>
      <w:r w:rsidR="00377B74" w:rsidRPr="00285473">
        <w:t xml:space="preserve"> A</w:t>
      </w:r>
      <w:r w:rsidR="001F0083" w:rsidRPr="00285473">
        <w:t xml:space="preserve"> a </w:t>
      </w:r>
      <w:r w:rsidR="00377B74" w:rsidRPr="00285473">
        <w:t>B</w:t>
      </w:r>
      <w:r w:rsidR="001F0083" w:rsidRPr="00285473">
        <w:t>.</w:t>
      </w:r>
      <w:r w:rsidR="00377B74" w:rsidRPr="00285473">
        <w:t xml:space="preserve"> </w:t>
      </w:r>
    </w:p>
    <w:p w:rsidR="00377B74" w:rsidRPr="00285473" w:rsidRDefault="00377B74" w:rsidP="00B56F48">
      <w:pPr>
        <w:jc w:val="both"/>
      </w:pPr>
    </w:p>
    <w:p w:rsidR="001E5429" w:rsidRPr="00285473" w:rsidRDefault="001E5429" w:rsidP="00B56F48">
      <w:pPr>
        <w:jc w:val="both"/>
        <w:rPr>
          <w:b/>
          <w:bCs/>
          <w:color w:val="000000"/>
        </w:rPr>
      </w:pPr>
      <w:r w:rsidRPr="00285473">
        <w:t xml:space="preserve">Tab. č. </w:t>
      </w:r>
      <w:r w:rsidR="00757224" w:rsidRPr="00285473">
        <w:t>1</w:t>
      </w:r>
      <w:r w:rsidR="00E1266E">
        <w:t>5</w:t>
      </w:r>
      <w:r w:rsidRPr="00285473">
        <w:t xml:space="preserve"> Úložiská ťažobného odpadu v triede A rizikové.</w:t>
      </w:r>
    </w:p>
    <w:tbl>
      <w:tblPr>
        <w:tblpPr w:leftFromText="141" w:rightFromText="141" w:vertAnchor="text" w:horzAnchor="margin" w:tblpXSpec="center" w:tblpY="8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701"/>
        <w:gridCol w:w="855"/>
        <w:gridCol w:w="4332"/>
        <w:gridCol w:w="1094"/>
        <w:gridCol w:w="736"/>
        <w:gridCol w:w="779"/>
      </w:tblGrid>
      <w:tr w:rsidR="001E5429" w:rsidRPr="0095217B" w:rsidTr="007E0355">
        <w:trPr>
          <w:trHeight w:val="240"/>
        </w:trPr>
        <w:tc>
          <w:tcPr>
            <w:tcW w:w="421"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ID</w:t>
            </w:r>
          </w:p>
        </w:tc>
        <w:tc>
          <w:tcPr>
            <w:tcW w:w="1701"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ČÍSLO ÚLOŽISKA</w:t>
            </w:r>
          </w:p>
        </w:tc>
        <w:tc>
          <w:tcPr>
            <w:tcW w:w="855"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SUTO_2013</w:t>
            </w:r>
          </w:p>
        </w:tc>
        <w:tc>
          <w:tcPr>
            <w:tcW w:w="4332"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NÁZOV ÚLOŽISKA</w:t>
            </w:r>
          </w:p>
        </w:tc>
        <w:tc>
          <w:tcPr>
            <w:tcW w:w="1094"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PLOCHA V m</w:t>
            </w:r>
            <w:r w:rsidRPr="0095217B">
              <w:rPr>
                <w:rFonts w:eastAsia="Times New Roman"/>
                <w:b/>
                <w:bCs/>
                <w:sz w:val="20"/>
                <w:szCs w:val="20"/>
                <w:vertAlign w:val="superscript"/>
                <w:lang w:eastAsia="sk-SK"/>
              </w:rPr>
              <w:t>2</w:t>
            </w:r>
          </w:p>
        </w:tc>
        <w:tc>
          <w:tcPr>
            <w:tcW w:w="736"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TRIEDA</w:t>
            </w:r>
          </w:p>
        </w:tc>
        <w:tc>
          <w:tcPr>
            <w:tcW w:w="779"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SUTO_2011</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1</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BB-0312-ODV-R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466</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Špania Dolina - Halda Maximilián šachty</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46 600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2</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BB-0301-ODK-R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403</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Špania Dolina - Dolné odkalisko</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40 300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3</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SN-0048-ODV-R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360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Spišská Nová Ves - Halda (RSBD 7728)</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36 000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4</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BS-0034-ODV-R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357</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Odval Nová Jama</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35 700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060361">
            <w:pPr>
              <w:jc w:val="right"/>
              <w:rPr>
                <w:rFonts w:eastAsia="Times New Roman"/>
                <w:sz w:val="20"/>
                <w:szCs w:val="20"/>
                <w:lang w:eastAsia="sk-SK"/>
              </w:rPr>
            </w:pPr>
            <w:r w:rsidRPr="0095217B">
              <w:rPr>
                <w:rFonts w:eastAsia="Times New Roman"/>
                <w:sz w:val="20"/>
                <w:szCs w:val="20"/>
                <w:lang w:eastAsia="sk-SK"/>
              </w:rPr>
              <w:t>5</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GL-0100-ODV-R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350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Gelnica - Halda (RSBD 10552)</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35 000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060361">
            <w:pPr>
              <w:jc w:val="right"/>
              <w:rPr>
                <w:rFonts w:eastAsia="Times New Roman"/>
                <w:sz w:val="20"/>
                <w:szCs w:val="20"/>
                <w:lang w:eastAsia="sk-SK"/>
              </w:rPr>
            </w:pPr>
            <w:r w:rsidRPr="0095217B">
              <w:rPr>
                <w:rFonts w:eastAsia="Times New Roman"/>
                <w:sz w:val="20"/>
                <w:szCs w:val="20"/>
                <w:lang w:eastAsia="sk-SK"/>
              </w:rPr>
              <w:t>6</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BS-0269-ODV-R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320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Odval v areáli Rudných baní Nová jama</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32 000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060361">
            <w:pPr>
              <w:jc w:val="right"/>
              <w:rPr>
                <w:rFonts w:eastAsia="Times New Roman"/>
                <w:sz w:val="20"/>
                <w:szCs w:val="20"/>
                <w:lang w:eastAsia="sk-SK"/>
              </w:rPr>
            </w:pPr>
            <w:r w:rsidRPr="0095217B">
              <w:rPr>
                <w:rFonts w:eastAsia="Times New Roman"/>
                <w:sz w:val="20"/>
                <w:szCs w:val="20"/>
                <w:lang w:eastAsia="sk-SK"/>
              </w:rPr>
              <w:t>7</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BB-0012-ODV-R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310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Malachov - Veľká studňa a Malá Studňa</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31 000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8</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LM-0016-ODK-R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Lazisko - Dúbrava - odkalisko č. 3</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78 000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9</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LM-0017-ODK-R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Lazisko - Dúbrava - odkalisko č. 1</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17 000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060361" w:rsidP="00B56F48">
            <w:pPr>
              <w:jc w:val="right"/>
              <w:rPr>
                <w:rFonts w:eastAsia="Times New Roman"/>
                <w:sz w:val="20"/>
                <w:szCs w:val="20"/>
                <w:lang w:eastAsia="sk-SK"/>
              </w:rPr>
            </w:pPr>
            <w:r w:rsidRPr="0095217B">
              <w:rPr>
                <w:rFonts w:eastAsia="Times New Roman"/>
                <w:sz w:val="20"/>
                <w:szCs w:val="20"/>
                <w:lang w:eastAsia="sk-SK"/>
              </w:rPr>
              <w:t>10</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LM-0018-ODK-R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Lazisko - Dúbrava - odkalisko č. 2</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22 000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1</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RV-0084-ODK-R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Čučma - Odkalisko Čučma</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34 000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A86C61" w:rsidP="00B56F48">
            <w:pPr>
              <w:jc w:val="right"/>
              <w:rPr>
                <w:rFonts w:eastAsia="Times New Roman"/>
                <w:sz w:val="20"/>
                <w:szCs w:val="20"/>
                <w:lang w:eastAsia="sk-SK"/>
              </w:rPr>
            </w:pPr>
            <w:r w:rsidRPr="0095217B">
              <w:rPr>
                <w:rFonts w:eastAsia="Times New Roman"/>
                <w:sz w:val="20"/>
                <w:szCs w:val="20"/>
                <w:lang w:eastAsia="sk-SK"/>
              </w:rPr>
              <w:t>12</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BS-0262-ODK-R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Belá - Odkalisko Sedem žien</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13</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BS-0274-ODK-R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Odkalisko Lintich-Husárka</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w:t>
            </w:r>
          </w:p>
        </w:tc>
      </w:tr>
      <w:tr w:rsidR="001E5429" w:rsidRPr="0095217B" w:rsidTr="007E0355">
        <w:trPr>
          <w:trHeight w:val="240"/>
        </w:trPr>
        <w:tc>
          <w:tcPr>
            <w:tcW w:w="421"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14</w:t>
            </w:r>
          </w:p>
        </w:tc>
        <w:tc>
          <w:tcPr>
            <w:tcW w:w="1701"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ZH-0337-ODK-R</w:t>
            </w:r>
          </w:p>
        </w:tc>
        <w:tc>
          <w:tcPr>
            <w:tcW w:w="855"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300</w:t>
            </w:r>
          </w:p>
        </w:tc>
        <w:tc>
          <w:tcPr>
            <w:tcW w:w="4332"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Horná Ves - Odkalisko</w:t>
            </w:r>
          </w:p>
        </w:tc>
        <w:tc>
          <w:tcPr>
            <w:tcW w:w="109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15 000</w:t>
            </w:r>
          </w:p>
        </w:tc>
        <w:tc>
          <w:tcPr>
            <w:tcW w:w="736"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A</w:t>
            </w:r>
          </w:p>
        </w:tc>
        <w:tc>
          <w:tcPr>
            <w:tcW w:w="77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bl>
    <w:p w:rsidR="001B0EB2" w:rsidRPr="00285473" w:rsidRDefault="001B0EB2" w:rsidP="00B56F48">
      <w:pPr>
        <w:autoSpaceDE w:val="0"/>
        <w:autoSpaceDN w:val="0"/>
        <w:adjustRightInd w:val="0"/>
        <w:jc w:val="both"/>
        <w:rPr>
          <w:b/>
          <w:bCs/>
          <w:color w:val="000000"/>
        </w:rPr>
      </w:pPr>
    </w:p>
    <w:p w:rsidR="001E5429" w:rsidRPr="00285473" w:rsidRDefault="001E5429" w:rsidP="00B56F48">
      <w:pPr>
        <w:jc w:val="both"/>
        <w:rPr>
          <w:b/>
          <w:bCs/>
          <w:color w:val="000000"/>
        </w:rPr>
      </w:pPr>
      <w:r w:rsidRPr="00285473">
        <w:t xml:space="preserve">Tab. č. </w:t>
      </w:r>
      <w:r w:rsidR="00E1266E">
        <w:t>16</w:t>
      </w:r>
      <w:r w:rsidRPr="00285473">
        <w:t xml:space="preserve"> Úložiská ťažobného odpadu v triede B potenciálne rizikové.</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
        <w:gridCol w:w="1996"/>
        <w:gridCol w:w="851"/>
        <w:gridCol w:w="4394"/>
        <w:gridCol w:w="1134"/>
        <w:gridCol w:w="918"/>
        <w:gridCol w:w="785"/>
      </w:tblGrid>
      <w:tr w:rsidR="007E0355" w:rsidRPr="0095217B" w:rsidTr="007E0355">
        <w:trPr>
          <w:trHeight w:val="225"/>
          <w:jc w:val="center"/>
        </w:trPr>
        <w:tc>
          <w:tcPr>
            <w:tcW w:w="409" w:type="dxa"/>
            <w:shd w:val="clear" w:color="auto" w:fill="auto"/>
            <w:noWrap/>
            <w:vAlign w:val="bottom"/>
          </w:tcPr>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ID</w:t>
            </w:r>
          </w:p>
        </w:tc>
        <w:tc>
          <w:tcPr>
            <w:tcW w:w="1996" w:type="dxa"/>
            <w:shd w:val="clear" w:color="auto" w:fill="auto"/>
            <w:noWrap/>
            <w:vAlign w:val="bottom"/>
          </w:tcPr>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ČÍSLO ÚLOŽISKA</w:t>
            </w:r>
          </w:p>
        </w:tc>
        <w:tc>
          <w:tcPr>
            <w:tcW w:w="851" w:type="dxa"/>
            <w:shd w:val="clear" w:color="auto" w:fill="auto"/>
            <w:noWrap/>
            <w:vAlign w:val="bottom"/>
          </w:tcPr>
          <w:p w:rsidR="007E0355" w:rsidRDefault="001E5429" w:rsidP="00B56F48">
            <w:pPr>
              <w:rPr>
                <w:rFonts w:eastAsia="Times New Roman"/>
                <w:b/>
                <w:bCs/>
                <w:sz w:val="20"/>
                <w:szCs w:val="20"/>
                <w:lang w:eastAsia="sk-SK"/>
              </w:rPr>
            </w:pPr>
            <w:r w:rsidRPr="0095217B">
              <w:rPr>
                <w:rFonts w:eastAsia="Times New Roman"/>
                <w:b/>
                <w:bCs/>
                <w:sz w:val="20"/>
                <w:szCs w:val="20"/>
                <w:lang w:eastAsia="sk-SK"/>
              </w:rPr>
              <w:t>SUTO_</w:t>
            </w:r>
          </w:p>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2013</w:t>
            </w:r>
          </w:p>
        </w:tc>
        <w:tc>
          <w:tcPr>
            <w:tcW w:w="4394" w:type="dxa"/>
            <w:shd w:val="clear" w:color="auto" w:fill="auto"/>
            <w:noWrap/>
            <w:vAlign w:val="bottom"/>
          </w:tcPr>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NÁZOV ÚLOŽISKA</w:t>
            </w:r>
          </w:p>
        </w:tc>
        <w:tc>
          <w:tcPr>
            <w:tcW w:w="1134" w:type="dxa"/>
            <w:shd w:val="clear" w:color="auto" w:fill="auto"/>
            <w:noWrap/>
            <w:vAlign w:val="bottom"/>
          </w:tcPr>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PLOCHA V m</w:t>
            </w:r>
            <w:r w:rsidRPr="0095217B">
              <w:rPr>
                <w:rFonts w:eastAsia="Times New Roman"/>
                <w:b/>
                <w:bCs/>
                <w:sz w:val="20"/>
                <w:szCs w:val="20"/>
                <w:vertAlign w:val="superscript"/>
                <w:lang w:eastAsia="sk-SK"/>
              </w:rPr>
              <w:t>2</w:t>
            </w:r>
          </w:p>
        </w:tc>
        <w:tc>
          <w:tcPr>
            <w:tcW w:w="918" w:type="dxa"/>
            <w:shd w:val="clear" w:color="auto" w:fill="auto"/>
            <w:noWrap/>
            <w:vAlign w:val="bottom"/>
          </w:tcPr>
          <w:p w:rsidR="001E5429" w:rsidRPr="0095217B" w:rsidRDefault="001E5429" w:rsidP="00B56F48">
            <w:pPr>
              <w:jc w:val="center"/>
              <w:rPr>
                <w:rFonts w:eastAsia="Times New Roman"/>
                <w:b/>
                <w:bCs/>
                <w:sz w:val="20"/>
                <w:szCs w:val="20"/>
                <w:lang w:eastAsia="sk-SK"/>
              </w:rPr>
            </w:pPr>
            <w:r w:rsidRPr="0095217B">
              <w:rPr>
                <w:rFonts w:eastAsia="Times New Roman"/>
                <w:b/>
                <w:bCs/>
                <w:sz w:val="20"/>
                <w:szCs w:val="20"/>
                <w:lang w:eastAsia="sk-SK"/>
              </w:rPr>
              <w:t>TRIEDA</w:t>
            </w:r>
          </w:p>
        </w:tc>
        <w:tc>
          <w:tcPr>
            <w:tcW w:w="783" w:type="dxa"/>
            <w:shd w:val="clear" w:color="auto" w:fill="auto"/>
            <w:noWrap/>
            <w:vAlign w:val="bottom"/>
          </w:tcPr>
          <w:p w:rsidR="007E0355" w:rsidRDefault="001E5429" w:rsidP="00B56F48">
            <w:pPr>
              <w:rPr>
                <w:rFonts w:eastAsia="Times New Roman"/>
                <w:b/>
                <w:bCs/>
                <w:sz w:val="20"/>
                <w:szCs w:val="20"/>
                <w:lang w:eastAsia="sk-SK"/>
              </w:rPr>
            </w:pPr>
            <w:r w:rsidRPr="0095217B">
              <w:rPr>
                <w:rFonts w:eastAsia="Times New Roman"/>
                <w:b/>
                <w:bCs/>
                <w:sz w:val="20"/>
                <w:szCs w:val="20"/>
                <w:lang w:eastAsia="sk-SK"/>
              </w:rPr>
              <w:t>SUTO_</w:t>
            </w:r>
          </w:p>
          <w:p w:rsidR="001E5429" w:rsidRPr="0095217B" w:rsidRDefault="001E5429" w:rsidP="00B56F48">
            <w:pPr>
              <w:rPr>
                <w:rFonts w:eastAsia="Times New Roman"/>
                <w:b/>
                <w:bCs/>
                <w:sz w:val="20"/>
                <w:szCs w:val="20"/>
                <w:lang w:eastAsia="sk-SK"/>
              </w:rPr>
            </w:pPr>
            <w:r w:rsidRPr="0095217B">
              <w:rPr>
                <w:rFonts w:eastAsia="Times New Roman"/>
                <w:b/>
                <w:bCs/>
                <w:sz w:val="20"/>
                <w:szCs w:val="20"/>
                <w:lang w:eastAsia="sk-SK"/>
              </w:rPr>
              <w:t>2011</w:t>
            </w:r>
          </w:p>
        </w:tc>
      </w:tr>
      <w:tr w:rsidR="007E0355" w:rsidRPr="0095217B" w:rsidTr="007E0355">
        <w:trPr>
          <w:trHeight w:val="225"/>
          <w:jc w:val="center"/>
        </w:trPr>
        <w:tc>
          <w:tcPr>
            <w:tcW w:w="40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RV-0354-ODK-R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570,0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Rožňava - Rožňava baňa - nové odkalisko</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65000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BS-0040-ODV-R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440,0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Halda šachty František</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44000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B56F48">
            <w:pPr>
              <w:jc w:val="right"/>
              <w:rPr>
                <w:rFonts w:eastAsia="Times New Roman"/>
                <w:sz w:val="20"/>
                <w:szCs w:val="20"/>
                <w:lang w:eastAsia="sk-SK"/>
              </w:rPr>
            </w:pPr>
            <w:r w:rsidRPr="0095217B">
              <w:rPr>
                <w:rFonts w:eastAsia="Times New Roman"/>
                <w:sz w:val="20"/>
                <w:szCs w:val="20"/>
                <w:lang w:eastAsia="sk-SK"/>
              </w:rPr>
              <w:t>3</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BS-0277-ODV-R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Štiavnické Bane - Odval šachty Piarg</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B56F48">
            <w:pPr>
              <w:jc w:val="right"/>
              <w:rPr>
                <w:rFonts w:eastAsia="Times New Roman"/>
                <w:sz w:val="20"/>
                <w:szCs w:val="20"/>
                <w:lang w:eastAsia="sk-SK"/>
              </w:rPr>
            </w:pPr>
            <w:r w:rsidRPr="0095217B">
              <w:rPr>
                <w:rFonts w:eastAsia="Times New Roman"/>
                <w:sz w:val="20"/>
                <w:szCs w:val="20"/>
                <w:lang w:eastAsia="sk-SK"/>
              </w:rPr>
              <w:t>4</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RV-0353-ODK-R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Rožňava - Baňa Nadabula - staré odkalisko</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B56F48">
            <w:pPr>
              <w:jc w:val="right"/>
              <w:rPr>
                <w:rFonts w:eastAsia="Times New Roman"/>
                <w:sz w:val="20"/>
                <w:szCs w:val="20"/>
                <w:lang w:eastAsia="sk-SK"/>
              </w:rPr>
            </w:pPr>
            <w:r w:rsidRPr="0095217B">
              <w:rPr>
                <w:rFonts w:eastAsia="Times New Roman"/>
                <w:sz w:val="20"/>
                <w:szCs w:val="20"/>
                <w:lang w:eastAsia="sk-SK"/>
              </w:rPr>
              <w:t>5</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BB-0302-ODK-R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Špania Dolina - Horné odkalisko</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B56F48">
            <w:pPr>
              <w:jc w:val="right"/>
              <w:rPr>
                <w:rFonts w:eastAsia="Times New Roman"/>
                <w:sz w:val="20"/>
                <w:szCs w:val="20"/>
                <w:lang w:eastAsia="sk-SK"/>
              </w:rPr>
            </w:pPr>
            <w:r w:rsidRPr="0095217B">
              <w:rPr>
                <w:rFonts w:eastAsia="Times New Roman"/>
                <w:sz w:val="20"/>
                <w:szCs w:val="20"/>
                <w:lang w:eastAsia="sk-SK"/>
              </w:rPr>
              <w:t>6</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BS-0038-ODV-R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190,0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Štiavnické Bane - Halda šachty Maximilián</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19000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7</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BS-0338-ODV-R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190,0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Odval žily Špitaler</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8</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BB-0304-ODV-R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189,0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Špania Dolina - Halda šachty Ludvik</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18900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9</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GL-0098-ODV-R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170,0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Gelnica - Halda šachty J. Nepomucký</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17000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10</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BS-0285-ODV-R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Halda šachty Žigmund</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1</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BS-0043-ODV-R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Štiavnické Bane - Halda šachty Leopold</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2</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GL-0099-ODV-R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Gelnica - Halda (RSBD 10550)</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3</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BS-0278-ODK-R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Suchý tajch</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4</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BS-0284-ODV-R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140,0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Banská Štiavnica - Halda šachty Mária</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20000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jc w:val="right"/>
              <w:rPr>
                <w:rFonts w:eastAsia="Times New Roman"/>
                <w:sz w:val="20"/>
                <w:szCs w:val="20"/>
                <w:lang w:eastAsia="sk-SK"/>
              </w:rPr>
            </w:pPr>
            <w:r w:rsidRPr="0095217B">
              <w:rPr>
                <w:rFonts w:eastAsia="Times New Roman"/>
                <w:sz w:val="20"/>
                <w:szCs w:val="20"/>
                <w:lang w:eastAsia="sk-SK"/>
              </w:rPr>
              <w:t>1</w:t>
            </w:r>
            <w:r w:rsidR="00A86C61" w:rsidRPr="0095217B">
              <w:rPr>
                <w:rFonts w:eastAsia="Times New Roman"/>
                <w:sz w:val="20"/>
                <w:szCs w:val="20"/>
                <w:lang w:eastAsia="sk-SK"/>
              </w:rPr>
              <w:t>5</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LM-0335-ODV-R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130,0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Dúbrava - Predpekelná -Haldy Mária štôlne II., Karolín</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13000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jc w:val="right"/>
              <w:rPr>
                <w:rFonts w:eastAsia="Times New Roman"/>
                <w:sz w:val="20"/>
                <w:szCs w:val="20"/>
                <w:lang w:eastAsia="sk-SK"/>
              </w:rPr>
            </w:pPr>
            <w:r w:rsidRPr="0095217B">
              <w:rPr>
                <w:rFonts w:eastAsia="Times New Roman"/>
                <w:sz w:val="20"/>
                <w:szCs w:val="20"/>
                <w:lang w:eastAsia="sk-SK"/>
              </w:rPr>
              <w:t>16</w:t>
            </w:r>
          </w:p>
        </w:tc>
        <w:tc>
          <w:tcPr>
            <w:tcW w:w="1996"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LM-0176-ODK-R</w:t>
            </w:r>
          </w:p>
        </w:tc>
        <w:tc>
          <w:tcPr>
            <w:tcW w:w="851"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120,0</w:t>
            </w:r>
          </w:p>
        </w:tc>
        <w:tc>
          <w:tcPr>
            <w:tcW w:w="4394" w:type="dxa"/>
            <w:shd w:val="clear" w:color="auto" w:fill="auto"/>
            <w:noWrap/>
            <w:vAlign w:val="bottom"/>
          </w:tcPr>
          <w:p w:rsidR="001E5429" w:rsidRPr="0095217B" w:rsidRDefault="001E5429" w:rsidP="00B56F48">
            <w:pPr>
              <w:rPr>
                <w:rFonts w:eastAsia="Times New Roman"/>
                <w:sz w:val="20"/>
                <w:szCs w:val="20"/>
                <w:lang w:eastAsia="sk-SK"/>
              </w:rPr>
            </w:pPr>
            <w:r w:rsidRPr="0095217B">
              <w:rPr>
                <w:rFonts w:eastAsia="Times New Roman"/>
                <w:sz w:val="20"/>
                <w:szCs w:val="20"/>
                <w:lang w:eastAsia="sk-SK"/>
              </w:rPr>
              <w:t>Dúbrava - Staré odkalisko</w:t>
            </w:r>
          </w:p>
        </w:tc>
        <w:tc>
          <w:tcPr>
            <w:tcW w:w="1134"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12000</w:t>
            </w:r>
          </w:p>
        </w:tc>
        <w:tc>
          <w:tcPr>
            <w:tcW w:w="918" w:type="dxa"/>
            <w:shd w:val="clear" w:color="auto" w:fill="auto"/>
            <w:noWrap/>
            <w:vAlign w:val="bottom"/>
          </w:tcPr>
          <w:p w:rsidR="001E5429" w:rsidRPr="0095217B" w:rsidRDefault="001E5429" w:rsidP="00B56F48">
            <w:pPr>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B56F48">
            <w:pPr>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15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17</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BB-0299-ODV-R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109,0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Špania Dolina - Haldy štôlne Piesky (Piesky 5)</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10900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18</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BB-0303-ODV-R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106,0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Špania Dolina - Odval zo šachty František</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10600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19</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BB-0297-ODV-R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105,0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Stará Hory - Odval Hornej severnej štôlne (Richtárová</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10500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20</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GL-0103-ODV-R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85,0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Žakarovce - Halda Wilhelm 3</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17000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50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spacing w:before="120"/>
              <w:jc w:val="right"/>
              <w:rPr>
                <w:rFonts w:eastAsia="Times New Roman"/>
                <w:sz w:val="20"/>
                <w:szCs w:val="20"/>
                <w:lang w:eastAsia="sk-SK"/>
              </w:rPr>
            </w:pPr>
            <w:r w:rsidRPr="0095217B">
              <w:rPr>
                <w:rFonts w:eastAsia="Times New Roman"/>
                <w:sz w:val="20"/>
                <w:szCs w:val="20"/>
                <w:lang w:eastAsia="sk-SK"/>
              </w:rPr>
              <w:t>2</w:t>
            </w:r>
            <w:r w:rsidR="00A86C61" w:rsidRPr="0095217B">
              <w:rPr>
                <w:rFonts w:eastAsia="Times New Roman"/>
                <w:sz w:val="20"/>
                <w:szCs w:val="20"/>
                <w:lang w:eastAsia="sk-SK"/>
              </w:rPr>
              <w:t>1</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PO-0321-ODV-R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85,0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Červenica - Bezmenný odval nad Slávikom</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8500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1E5429" w:rsidP="00A86C61">
            <w:pPr>
              <w:spacing w:before="120"/>
              <w:jc w:val="right"/>
              <w:rPr>
                <w:rFonts w:eastAsia="Times New Roman"/>
                <w:sz w:val="20"/>
                <w:szCs w:val="20"/>
                <w:lang w:eastAsia="sk-SK"/>
              </w:rPr>
            </w:pPr>
            <w:r w:rsidRPr="0095217B">
              <w:rPr>
                <w:rFonts w:eastAsia="Times New Roman"/>
                <w:sz w:val="20"/>
                <w:szCs w:val="20"/>
                <w:lang w:eastAsia="sk-SK"/>
              </w:rPr>
              <w:t>2</w:t>
            </w:r>
            <w:r w:rsidR="00A86C61" w:rsidRPr="0095217B">
              <w:rPr>
                <w:rFonts w:eastAsia="Times New Roman"/>
                <w:sz w:val="20"/>
                <w:szCs w:val="20"/>
                <w:lang w:eastAsia="sk-SK"/>
              </w:rPr>
              <w:t>2</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PO-0377-ODV-R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81,0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Červenica - Halda Slávik</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8100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23</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SN-0083-ODV-R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80,0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Hnilec - Halda štôlne č. 1</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8000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24</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BS-0266-ODV-R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80,0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Banská Štiavnica - Halda štôlne Trojkráľová</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18000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lastRenderedPageBreak/>
              <w:t>25</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GL-095-ODV-R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75,0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Žakarovce - Halda Zuzana</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15000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50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26</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LM-0319-ODK-R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73,0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Medzibrod - Odkalisko Medzibrod (Močiar - odkalisko)</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7300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27</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LM-0318-ODV-R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38,0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Medzibrod - Halda Murgaš štôlne (Močiar - Murgaš)</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3800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r w:rsidR="007E0355" w:rsidRPr="0095217B" w:rsidTr="007E0355">
        <w:trPr>
          <w:trHeight w:val="225"/>
          <w:jc w:val="center"/>
        </w:trPr>
        <w:tc>
          <w:tcPr>
            <w:tcW w:w="409" w:type="dxa"/>
            <w:shd w:val="clear" w:color="auto" w:fill="auto"/>
            <w:noWrap/>
            <w:vAlign w:val="bottom"/>
          </w:tcPr>
          <w:p w:rsidR="001E5429" w:rsidRPr="0095217B" w:rsidRDefault="00A86C61" w:rsidP="00A86C61">
            <w:pPr>
              <w:spacing w:before="120"/>
              <w:jc w:val="right"/>
              <w:rPr>
                <w:rFonts w:eastAsia="Times New Roman"/>
                <w:sz w:val="20"/>
                <w:szCs w:val="20"/>
                <w:lang w:eastAsia="sk-SK"/>
              </w:rPr>
            </w:pPr>
            <w:r w:rsidRPr="0095217B">
              <w:rPr>
                <w:rFonts w:eastAsia="Times New Roman"/>
                <w:sz w:val="20"/>
                <w:szCs w:val="20"/>
                <w:lang w:eastAsia="sk-SK"/>
              </w:rPr>
              <w:t>28</w:t>
            </w:r>
          </w:p>
        </w:tc>
        <w:tc>
          <w:tcPr>
            <w:tcW w:w="1996"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BB-0027-ODV-R</w:t>
            </w:r>
          </w:p>
        </w:tc>
        <w:tc>
          <w:tcPr>
            <w:tcW w:w="851"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17,0</w:t>
            </w:r>
          </w:p>
        </w:tc>
        <w:tc>
          <w:tcPr>
            <w:tcW w:w="4394" w:type="dxa"/>
            <w:shd w:val="clear" w:color="auto" w:fill="auto"/>
            <w:noWrap/>
            <w:vAlign w:val="bottom"/>
          </w:tcPr>
          <w:p w:rsidR="001E5429" w:rsidRPr="0095217B" w:rsidRDefault="001E5429" w:rsidP="00DD227C">
            <w:pPr>
              <w:spacing w:before="120"/>
              <w:rPr>
                <w:rFonts w:eastAsia="Times New Roman"/>
                <w:sz w:val="20"/>
                <w:szCs w:val="20"/>
                <w:lang w:eastAsia="sk-SK"/>
              </w:rPr>
            </w:pPr>
            <w:r w:rsidRPr="0095217B">
              <w:rPr>
                <w:rFonts w:eastAsia="Times New Roman"/>
                <w:sz w:val="20"/>
                <w:szCs w:val="20"/>
                <w:lang w:eastAsia="sk-SK"/>
              </w:rPr>
              <w:t>Malachov - Cipkove jamy</w:t>
            </w:r>
          </w:p>
        </w:tc>
        <w:tc>
          <w:tcPr>
            <w:tcW w:w="1134"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1700</w:t>
            </w:r>
          </w:p>
        </w:tc>
        <w:tc>
          <w:tcPr>
            <w:tcW w:w="918" w:type="dxa"/>
            <w:shd w:val="clear" w:color="auto" w:fill="auto"/>
            <w:noWrap/>
            <w:vAlign w:val="bottom"/>
          </w:tcPr>
          <w:p w:rsidR="001E5429" w:rsidRPr="0095217B" w:rsidRDefault="001E5429" w:rsidP="00DD227C">
            <w:pPr>
              <w:spacing w:before="120"/>
              <w:jc w:val="center"/>
              <w:rPr>
                <w:rFonts w:eastAsia="Times New Roman"/>
                <w:sz w:val="20"/>
                <w:szCs w:val="20"/>
                <w:lang w:eastAsia="sk-SK"/>
              </w:rPr>
            </w:pPr>
            <w:r w:rsidRPr="0095217B">
              <w:rPr>
                <w:rFonts w:eastAsia="Times New Roman"/>
                <w:sz w:val="20"/>
                <w:szCs w:val="20"/>
                <w:lang w:eastAsia="sk-SK"/>
              </w:rPr>
              <w:t>B</w:t>
            </w:r>
          </w:p>
        </w:tc>
        <w:tc>
          <w:tcPr>
            <w:tcW w:w="783" w:type="dxa"/>
            <w:shd w:val="clear" w:color="auto" w:fill="auto"/>
            <w:noWrap/>
            <w:vAlign w:val="bottom"/>
          </w:tcPr>
          <w:p w:rsidR="001E5429" w:rsidRPr="0095217B" w:rsidRDefault="001E5429" w:rsidP="00DD227C">
            <w:pPr>
              <w:spacing w:before="120"/>
              <w:jc w:val="right"/>
              <w:rPr>
                <w:rFonts w:eastAsia="Times New Roman"/>
                <w:sz w:val="20"/>
                <w:szCs w:val="20"/>
                <w:lang w:eastAsia="sk-SK"/>
              </w:rPr>
            </w:pPr>
            <w:r w:rsidRPr="0095217B">
              <w:rPr>
                <w:rFonts w:eastAsia="Times New Roman"/>
                <w:sz w:val="20"/>
                <w:szCs w:val="20"/>
                <w:lang w:eastAsia="sk-SK"/>
              </w:rPr>
              <w:t>100</w:t>
            </w:r>
          </w:p>
        </w:tc>
      </w:tr>
    </w:tbl>
    <w:p w:rsidR="0095217B" w:rsidRDefault="0095217B" w:rsidP="00B92A2D">
      <w:pPr>
        <w:spacing w:before="120" w:line="40" w:lineRule="atLeast"/>
        <w:jc w:val="both"/>
        <w:rPr>
          <w:b/>
          <w:bCs/>
          <w:iCs/>
          <w:color w:val="000000"/>
        </w:rPr>
      </w:pPr>
    </w:p>
    <w:p w:rsidR="0095217B" w:rsidRDefault="0095217B" w:rsidP="00B92A2D">
      <w:pPr>
        <w:spacing w:before="120" w:line="40" w:lineRule="atLeast"/>
        <w:jc w:val="both"/>
        <w:rPr>
          <w:b/>
          <w:bCs/>
          <w:iCs/>
          <w:color w:val="000000"/>
        </w:rPr>
      </w:pPr>
    </w:p>
    <w:p w:rsidR="00B92A2D" w:rsidRPr="00285473" w:rsidRDefault="00B92A2D" w:rsidP="00B92A2D">
      <w:pPr>
        <w:spacing w:before="120" w:line="40" w:lineRule="atLeast"/>
        <w:jc w:val="both"/>
        <w:rPr>
          <w:b/>
          <w:bCs/>
          <w:iCs/>
          <w:color w:val="000000"/>
        </w:rPr>
      </w:pPr>
      <w:r w:rsidRPr="00285473">
        <w:rPr>
          <w:b/>
          <w:bCs/>
          <w:iCs/>
          <w:color w:val="000000"/>
        </w:rPr>
        <w:t>Príloha č. 2</w:t>
      </w:r>
    </w:p>
    <w:p w:rsidR="00B92A2D" w:rsidRPr="00285473" w:rsidRDefault="00B92A2D" w:rsidP="00B92A2D">
      <w:pPr>
        <w:spacing w:before="120" w:line="40" w:lineRule="atLeast"/>
        <w:jc w:val="both"/>
        <w:rPr>
          <w:b/>
          <w:bCs/>
          <w:iCs/>
          <w:color w:val="000000"/>
        </w:rPr>
      </w:pPr>
      <w:r w:rsidRPr="00285473">
        <w:rPr>
          <w:b/>
          <w:bCs/>
          <w:iCs/>
          <w:color w:val="000000"/>
        </w:rPr>
        <w:t xml:space="preserve">Opis úložísk ťažobného odpadu klasifikovaných do </w:t>
      </w:r>
      <w:r w:rsidR="003D45DD" w:rsidRPr="00285473">
        <w:rPr>
          <w:b/>
          <w:bCs/>
          <w:iCs/>
          <w:color w:val="000000"/>
        </w:rPr>
        <w:t>triedy</w:t>
      </w:r>
      <w:r w:rsidRPr="00285473">
        <w:rPr>
          <w:b/>
          <w:bCs/>
          <w:iCs/>
          <w:color w:val="000000"/>
        </w:rPr>
        <w:t xml:space="preserve"> A</w:t>
      </w:r>
    </w:p>
    <w:p w:rsidR="00B92A2D" w:rsidRPr="00621148" w:rsidRDefault="00B92A2D" w:rsidP="00B92A2D">
      <w:pPr>
        <w:spacing w:before="120" w:line="40" w:lineRule="atLeast"/>
        <w:jc w:val="both"/>
        <w:rPr>
          <w:b/>
          <w:bCs/>
          <w:i/>
          <w:iCs/>
          <w:color w:val="000000"/>
          <w:sz w:val="22"/>
          <w:szCs w:val="22"/>
        </w:rPr>
      </w:pPr>
    </w:p>
    <w:p w:rsidR="00B92A2D" w:rsidRPr="00621148" w:rsidRDefault="00B92A2D" w:rsidP="00B92A2D">
      <w:pPr>
        <w:spacing w:before="120" w:line="40" w:lineRule="atLeast"/>
        <w:jc w:val="both"/>
        <w:rPr>
          <w:b/>
          <w:bCs/>
          <w:i/>
          <w:iCs/>
          <w:color w:val="000000"/>
          <w:sz w:val="22"/>
          <w:szCs w:val="22"/>
        </w:rPr>
      </w:pPr>
      <w:r w:rsidRPr="00621148">
        <w:rPr>
          <w:b/>
          <w:bCs/>
          <w:i/>
          <w:iCs/>
          <w:color w:val="000000"/>
          <w:sz w:val="22"/>
          <w:szCs w:val="22"/>
        </w:rPr>
        <w:t xml:space="preserve">Skupina A- </w:t>
      </w:r>
      <w:r w:rsidRPr="00621148">
        <w:rPr>
          <w:b/>
          <w:i/>
          <w:color w:val="000000"/>
          <w:sz w:val="22"/>
          <w:szCs w:val="22"/>
        </w:rPr>
        <w:t xml:space="preserve">rizikové </w:t>
      </w:r>
      <w:r w:rsidRPr="00621148">
        <w:rPr>
          <w:b/>
          <w:bCs/>
          <w:i/>
          <w:iCs/>
          <w:color w:val="000000"/>
          <w:sz w:val="22"/>
          <w:szCs w:val="22"/>
        </w:rPr>
        <w:t>úložisko: SUTO ≥ 300</w:t>
      </w:r>
    </w:p>
    <w:p w:rsidR="00B92A2D" w:rsidRPr="00621148" w:rsidRDefault="00B92A2D" w:rsidP="00B92A2D">
      <w:pPr>
        <w:autoSpaceDE w:val="0"/>
        <w:autoSpaceDN w:val="0"/>
        <w:adjustRightInd w:val="0"/>
        <w:spacing w:before="120"/>
        <w:jc w:val="both"/>
        <w:rPr>
          <w:color w:val="000000"/>
          <w:sz w:val="22"/>
          <w:szCs w:val="22"/>
        </w:rPr>
      </w:pPr>
      <w:r w:rsidRPr="00621148">
        <w:rPr>
          <w:sz w:val="22"/>
          <w:szCs w:val="22"/>
        </w:rPr>
        <w:tab/>
        <w:t xml:space="preserve">V klasifikácii dosahujú hodnotu rovnú alebo viac ako 300 bodov.  Sú to úložiská s </w:t>
      </w:r>
      <w:r w:rsidRPr="00621148">
        <w:rPr>
          <w:color w:val="000000"/>
          <w:sz w:val="22"/>
          <w:szCs w:val="22"/>
        </w:rPr>
        <w:t xml:space="preserve"> vážnymi negatívnymi dopadmi na životné prostredie alebo sa môžu v strednej alebo krátkej dobe stať vážnou hrozbou pre ľudí alebo životné prostredie. </w:t>
      </w:r>
      <w:r w:rsidRPr="00621148">
        <w:rPr>
          <w:sz w:val="22"/>
          <w:szCs w:val="22"/>
        </w:rPr>
        <w:t>Ide o</w:t>
      </w:r>
      <w:r w:rsidR="00320B59" w:rsidRPr="00621148">
        <w:rPr>
          <w:sz w:val="22"/>
          <w:szCs w:val="22"/>
        </w:rPr>
        <w:t> </w:t>
      </w:r>
      <w:r w:rsidRPr="00621148">
        <w:rPr>
          <w:sz w:val="22"/>
          <w:szCs w:val="22"/>
        </w:rPr>
        <w:t>úložiská</w:t>
      </w:r>
      <w:r w:rsidR="00320B59" w:rsidRPr="00621148">
        <w:rPr>
          <w:sz w:val="22"/>
          <w:szCs w:val="22"/>
        </w:rPr>
        <w:t>,</w:t>
      </w:r>
      <w:r w:rsidRPr="00621148">
        <w:rPr>
          <w:sz w:val="22"/>
          <w:szCs w:val="22"/>
        </w:rPr>
        <w:t xml:space="preserve"> u ktorých sú dokumentované havárie, ale i údaje o znečistení pôdy a podzemnej vody a podobne.           </w:t>
      </w:r>
    </w:p>
    <w:p w:rsidR="00B92A2D" w:rsidRPr="00621148" w:rsidRDefault="00B92A2D" w:rsidP="00B92A2D">
      <w:pPr>
        <w:spacing w:before="120"/>
        <w:ind w:firstLine="851"/>
        <w:jc w:val="both"/>
        <w:rPr>
          <w:sz w:val="22"/>
          <w:szCs w:val="22"/>
        </w:rPr>
      </w:pPr>
      <w:r w:rsidRPr="00621148">
        <w:rPr>
          <w:sz w:val="22"/>
          <w:szCs w:val="22"/>
        </w:rPr>
        <w:t xml:space="preserve">Úložiska sú zadelené podľa klasifikácie SUTO, bez ohľadu na dodatočné odporúčania, ktoré vyplynuli z komplexného hodnotenia úložiska so zreteľom na súčasný stav a  rozhodovacie uzly, ktoré nevstúpili priamo do hodnotenia.  </w:t>
      </w:r>
    </w:p>
    <w:p w:rsidR="00B92A2D" w:rsidRPr="00621148" w:rsidRDefault="00B92A2D" w:rsidP="00B92A2D">
      <w:pPr>
        <w:spacing w:before="120"/>
        <w:jc w:val="both"/>
        <w:rPr>
          <w:b/>
          <w:bCs/>
          <w:sz w:val="22"/>
          <w:szCs w:val="22"/>
        </w:rPr>
      </w:pPr>
      <w:r w:rsidRPr="00621148">
        <w:rPr>
          <w:sz w:val="22"/>
          <w:szCs w:val="22"/>
        </w:rPr>
        <w:t>Sú to nasledovné úložiská:       </w:t>
      </w:r>
    </w:p>
    <w:p w:rsidR="00B92A2D" w:rsidRPr="00621148" w:rsidRDefault="00B92A2D" w:rsidP="00B92A2D">
      <w:pPr>
        <w:spacing w:before="120"/>
        <w:jc w:val="both"/>
        <w:rPr>
          <w:b/>
          <w:bCs/>
          <w:sz w:val="22"/>
          <w:szCs w:val="22"/>
        </w:rPr>
      </w:pPr>
    </w:p>
    <w:p w:rsidR="00B92A2D" w:rsidRPr="00621148" w:rsidRDefault="00B92A2D" w:rsidP="00B92A2D">
      <w:pPr>
        <w:spacing w:before="120"/>
        <w:jc w:val="both"/>
        <w:outlineLvl w:val="0"/>
        <w:rPr>
          <w:b/>
          <w:bCs/>
          <w:sz w:val="22"/>
          <w:szCs w:val="22"/>
        </w:rPr>
      </w:pPr>
      <w:r w:rsidRPr="00621148">
        <w:rPr>
          <w:b/>
          <w:bCs/>
          <w:sz w:val="22"/>
          <w:szCs w:val="22"/>
        </w:rPr>
        <w:t>BB-0012-ODV-R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Malachov - Veľká studňa a Malá studňa</w:t>
      </w:r>
    </w:p>
    <w:p w:rsidR="00B92A2D" w:rsidRPr="00621148" w:rsidRDefault="00B92A2D" w:rsidP="00B92A2D">
      <w:pPr>
        <w:spacing w:before="120"/>
        <w:jc w:val="both"/>
        <w:outlineLvl w:val="0"/>
        <w:rPr>
          <w:sz w:val="22"/>
          <w:szCs w:val="22"/>
          <w:vertAlign w:val="superscript"/>
        </w:rPr>
      </w:pPr>
      <w:r w:rsidRPr="00621148">
        <w:rPr>
          <w:sz w:val="22"/>
          <w:szCs w:val="22"/>
        </w:rPr>
        <w:t xml:space="preserve">Plocha úložiska: </w:t>
      </w:r>
      <w:smartTag w:uri="urn:schemas-microsoft-com:office:smarttags" w:element="metricconverter">
        <w:smartTagPr>
          <w:attr w:name="ProductID" w:val="31 000 m2"/>
        </w:smartTagPr>
        <w:r w:rsidRPr="00621148">
          <w:rPr>
            <w:sz w:val="22"/>
            <w:szCs w:val="22"/>
          </w:rPr>
          <w:t>31 000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SUTO 2011: </w:t>
      </w:r>
      <w:r w:rsidRPr="00621148">
        <w:rPr>
          <w:sz w:val="22"/>
          <w:szCs w:val="22"/>
        </w:rPr>
        <w:tab/>
        <w:t>100</w:t>
      </w:r>
    </w:p>
    <w:p w:rsidR="00B92A2D" w:rsidRPr="00621148" w:rsidRDefault="00B92A2D" w:rsidP="00B92A2D">
      <w:pPr>
        <w:spacing w:before="120"/>
        <w:jc w:val="both"/>
        <w:rPr>
          <w:sz w:val="22"/>
          <w:szCs w:val="22"/>
        </w:rPr>
      </w:pPr>
      <w:r w:rsidRPr="00621148">
        <w:rPr>
          <w:sz w:val="22"/>
          <w:szCs w:val="22"/>
        </w:rPr>
        <w:t xml:space="preserve">                          SUTO:    </w:t>
      </w:r>
      <w:r w:rsidRPr="00621148">
        <w:rPr>
          <w:sz w:val="22"/>
          <w:szCs w:val="22"/>
        </w:rPr>
        <w:tab/>
        <w:t xml:space="preserve">    </w:t>
      </w:r>
      <w:r w:rsidRPr="00621148">
        <w:rPr>
          <w:sz w:val="22"/>
          <w:szCs w:val="22"/>
        </w:rPr>
        <w:tab/>
        <w:t xml:space="preserve">310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skupina A - rizikové úložisko, s návrhom</w:t>
      </w:r>
      <w:r w:rsidRPr="00621148">
        <w:rPr>
          <w:sz w:val="22"/>
          <w:szCs w:val="22"/>
        </w:rPr>
        <w:t xml:space="preserve"> na preradenie do skupiny B.</w:t>
      </w:r>
    </w:p>
    <w:p w:rsidR="00B92A2D" w:rsidRPr="00621148" w:rsidRDefault="00B92A2D" w:rsidP="00B92A2D">
      <w:pPr>
        <w:spacing w:before="120"/>
        <w:jc w:val="both"/>
        <w:rPr>
          <w:sz w:val="22"/>
          <w:szCs w:val="22"/>
        </w:rPr>
      </w:pPr>
      <w:r w:rsidRPr="00621148">
        <w:rPr>
          <w:sz w:val="22"/>
          <w:szCs w:val="22"/>
        </w:rPr>
        <w:t>Objekty 2 odvalov boli zlúčené a zaradené na základe výberu lokalít v pilotnom projekte pod označením BB 012 ODV R. Do klasifikácie vstupuje  prítomnosť sulfidických minerálov,  blízkosť toku a chránených území. Odval   po ťažbe Hg rúd má plochu a sklon podložia nad limit a súčasne sa vyskytuje  v blízkosti  využívanej pôdy. Areál bývalého ťažobného závodu, vrátane haldy pri ústí štôlne je zrekultivovaný. Banská voda je vyvedená do Malachovského potoka. Sedimenty potoka pod haldou obsahujú relatívne veľké množstvo rumelky vymývanej z haldoviny (Rusková, 2008). Ťažobný odpad obsahuje sulfidické minerály, (najmä rumelku, realgár a auripigment  a iné). Pod ložiskom Veľká studňa koncentrácie Hg v pôdach a riečnych sedimentoch prekračujú interferenčné kritériá (Matúš, 2005). Ťažba Hg rúd sa síce skončila v R.  1990, no zvetrávanie sulfidov, migrácia Hg a As v životnom prostredí a ich vplyv na biotu pretrvávajú. Samostatne hodnotené úložisko však nemá jednoznačne preukázaný negatívny vplyv na životné prostredie, je čiastočne rekultivované, preto ho navrhujeme, i napriek ploche, preradiť k úložiskám s potenciálnym environmentálnym rizikom.</w:t>
      </w:r>
    </w:p>
    <w:p w:rsidR="009516A2" w:rsidRPr="00621148" w:rsidRDefault="009516A2" w:rsidP="00B92A2D">
      <w:pPr>
        <w:spacing w:before="120"/>
        <w:jc w:val="both"/>
        <w:rPr>
          <w:b/>
          <w:bCs/>
          <w:sz w:val="22"/>
          <w:szCs w:val="22"/>
        </w:rPr>
      </w:pPr>
    </w:p>
    <w:p w:rsidR="007E0355" w:rsidRDefault="007E0355" w:rsidP="00B92A2D">
      <w:pPr>
        <w:spacing w:before="120"/>
        <w:jc w:val="both"/>
        <w:rPr>
          <w:b/>
          <w:bCs/>
          <w:sz w:val="22"/>
          <w:szCs w:val="22"/>
        </w:rPr>
      </w:pPr>
    </w:p>
    <w:p w:rsidR="00621148" w:rsidRDefault="00621148" w:rsidP="00B92A2D">
      <w:pPr>
        <w:spacing w:before="120"/>
        <w:jc w:val="both"/>
        <w:rPr>
          <w:b/>
          <w:bCs/>
          <w:sz w:val="22"/>
          <w:szCs w:val="22"/>
        </w:rPr>
      </w:pPr>
    </w:p>
    <w:p w:rsidR="00621148" w:rsidRPr="00621148" w:rsidRDefault="00621148" w:rsidP="00B92A2D">
      <w:pPr>
        <w:spacing w:before="120"/>
        <w:jc w:val="both"/>
        <w:rPr>
          <w:b/>
          <w:bCs/>
          <w:sz w:val="22"/>
          <w:szCs w:val="22"/>
        </w:rPr>
      </w:pPr>
    </w:p>
    <w:p w:rsidR="00B92A2D" w:rsidRPr="00621148" w:rsidRDefault="00B92A2D" w:rsidP="00B92A2D">
      <w:pPr>
        <w:spacing w:before="120"/>
        <w:jc w:val="both"/>
        <w:outlineLvl w:val="0"/>
        <w:rPr>
          <w:b/>
          <w:bCs/>
          <w:sz w:val="22"/>
          <w:szCs w:val="22"/>
        </w:rPr>
      </w:pPr>
      <w:r w:rsidRPr="00621148">
        <w:rPr>
          <w:b/>
          <w:bCs/>
          <w:sz w:val="22"/>
          <w:szCs w:val="22"/>
        </w:rPr>
        <w:lastRenderedPageBreak/>
        <w:t>LM-0016-ODK-R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Lazisko - Dúbrava - odkalisko č. 3</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78 000 m2"/>
        </w:smartTagPr>
        <w:r w:rsidRPr="00621148">
          <w:rPr>
            <w:sz w:val="22"/>
            <w:szCs w:val="22"/>
          </w:rPr>
          <w:t>78 000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SUTO 2011:</w:t>
      </w:r>
      <w:r w:rsidRPr="00621148">
        <w:rPr>
          <w:sz w:val="22"/>
          <w:szCs w:val="22"/>
        </w:rPr>
        <w:tab/>
        <w:t>200</w:t>
      </w:r>
    </w:p>
    <w:p w:rsidR="00B92A2D" w:rsidRPr="00621148" w:rsidRDefault="00B92A2D" w:rsidP="00B92A2D">
      <w:pPr>
        <w:spacing w:before="120"/>
        <w:jc w:val="both"/>
        <w:rPr>
          <w:sz w:val="22"/>
          <w:szCs w:val="22"/>
        </w:rPr>
      </w:pPr>
      <w:r w:rsidRPr="00621148">
        <w:rPr>
          <w:sz w:val="22"/>
          <w:szCs w:val="22"/>
        </w:rPr>
        <w:t xml:space="preserve">                    </w:t>
      </w:r>
      <w:r w:rsidRPr="00621148">
        <w:rPr>
          <w:sz w:val="22"/>
          <w:szCs w:val="22"/>
        </w:rPr>
        <w:tab/>
        <w:t xml:space="preserve">SUTO:          </w:t>
      </w:r>
      <w:r w:rsidRPr="00621148">
        <w:rPr>
          <w:sz w:val="22"/>
          <w:szCs w:val="22"/>
        </w:rPr>
        <w:tab/>
        <w:t>300/(780)</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 úložisko.</w:t>
      </w:r>
    </w:p>
    <w:p w:rsidR="00B92A2D" w:rsidRPr="00621148" w:rsidRDefault="00B92A2D" w:rsidP="00B92A2D">
      <w:pPr>
        <w:spacing w:before="120"/>
        <w:jc w:val="both"/>
        <w:rPr>
          <w:sz w:val="22"/>
          <w:szCs w:val="22"/>
        </w:rPr>
      </w:pPr>
      <w:r w:rsidRPr="00621148">
        <w:rPr>
          <w:sz w:val="22"/>
          <w:szCs w:val="22"/>
        </w:rPr>
        <w:t>Objekt bol zaradený na základe výberu lokalít v pilotnom projekte pod označením  LM 120 ODK R.  Odkalisko je súčasť environmentálnej záťaže v REZ LM (009) Lazisko - odkaliská Liptovská Dúbrava - SK/EZ/LM/397(Platný stav -register B/C).  V prípade  použitia klasifikácie by vstupovala do hodnotenia prítomnosť sulfidických minerálov,  blízkosť toku a chráneného územia. Odkalisko   po ťažbe Sb, Au rúd s obsahom chemických látok by navyše malo plochu  nad limit a súčasne by sa vyskytovalo na zraniteľnom podloží a v blízkosti využívanej pôdy. Pod odkalisk</w:t>
      </w:r>
      <w:r w:rsidR="00320B59" w:rsidRPr="00621148">
        <w:rPr>
          <w:sz w:val="22"/>
          <w:szCs w:val="22"/>
        </w:rPr>
        <w:t>om</w:t>
      </w:r>
      <w:r w:rsidRPr="00621148">
        <w:rPr>
          <w:sz w:val="22"/>
          <w:szCs w:val="22"/>
        </w:rPr>
        <w:t xml:space="preserve"> boli dokumentované výrazné prekročenia interferenčných kritérií Sb, As v pôdach a Sb v riečnych sedimentoch (Jankulár, 2010; Petrák, 2011). Na základe známych skutočností odkalisko zaraďujeme k rizikovým.  Vzhľadom na výskyt odkalísk (ID 176, ID </w:t>
      </w:r>
      <w:smartTag w:uri="urn:schemas-microsoft-com:office:smarttags" w:element="metricconverter">
        <w:smartTagPr>
          <w:attr w:name="ProductID" w:val="017 a"/>
        </w:smartTagPr>
        <w:r w:rsidRPr="00621148">
          <w:rPr>
            <w:sz w:val="22"/>
            <w:szCs w:val="22"/>
          </w:rPr>
          <w:t>017 a</w:t>
        </w:r>
      </w:smartTag>
      <w:r w:rsidRPr="00621148">
        <w:rPr>
          <w:sz w:val="22"/>
          <w:szCs w:val="22"/>
        </w:rPr>
        <w:t xml:space="preserve"> ID 018) nad hodnoteným odkaliskom  je predpoklad narastania environmentálneho zaťaženia. Z dôvodu podobnej genézy, bezprostrednej blízkosti a vzájomnej väzby by bolo vhodné hodnotiť odkaliská s ID 016, </w:t>
      </w:r>
      <w:smartTag w:uri="urn:schemas-microsoft-com:office:smarttags" w:element="metricconverter">
        <w:smartTagPr>
          <w:attr w:name="ProductID" w:val="017 a"/>
        </w:smartTagPr>
        <w:r w:rsidRPr="00621148">
          <w:rPr>
            <w:sz w:val="22"/>
            <w:szCs w:val="22"/>
          </w:rPr>
          <w:t>017 a</w:t>
        </w:r>
      </w:smartTag>
      <w:r w:rsidRPr="00621148">
        <w:rPr>
          <w:sz w:val="22"/>
          <w:szCs w:val="22"/>
        </w:rPr>
        <w:t xml:space="preserve"> 018 ako jeden rizikový objekt.</w:t>
      </w:r>
    </w:p>
    <w:p w:rsidR="001F0083" w:rsidRPr="00621148" w:rsidRDefault="001F0083" w:rsidP="00B92A2D">
      <w:pPr>
        <w:spacing w:before="120"/>
        <w:jc w:val="both"/>
        <w:rPr>
          <w:b/>
          <w:bCs/>
          <w:sz w:val="22"/>
          <w:szCs w:val="22"/>
        </w:rPr>
      </w:pPr>
    </w:p>
    <w:p w:rsidR="00B92A2D" w:rsidRPr="00621148" w:rsidRDefault="00B92A2D" w:rsidP="00B92A2D">
      <w:pPr>
        <w:spacing w:before="120"/>
        <w:jc w:val="both"/>
        <w:outlineLvl w:val="0"/>
        <w:rPr>
          <w:b/>
          <w:bCs/>
          <w:sz w:val="22"/>
          <w:szCs w:val="22"/>
        </w:rPr>
      </w:pPr>
      <w:r w:rsidRPr="00621148">
        <w:rPr>
          <w:b/>
          <w:bCs/>
          <w:sz w:val="22"/>
          <w:szCs w:val="22"/>
        </w:rPr>
        <w:t>LM-0017-ODK-R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Lazisko - Dúbrava - odkalisko č. 1</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19 000 m2"/>
        </w:smartTagPr>
        <w:r w:rsidRPr="00621148">
          <w:rPr>
            <w:sz w:val="22"/>
            <w:szCs w:val="22"/>
          </w:rPr>
          <w:t>19 000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Skóre úložiska: SUTO 2011:</w:t>
      </w:r>
      <w:r w:rsidRPr="00621148">
        <w:rPr>
          <w:sz w:val="22"/>
          <w:szCs w:val="22"/>
        </w:rPr>
        <w:tab/>
      </w:r>
      <w:r w:rsidR="00FA513A" w:rsidRPr="00621148">
        <w:rPr>
          <w:sz w:val="22"/>
          <w:szCs w:val="22"/>
        </w:rPr>
        <w:tab/>
      </w:r>
      <w:r w:rsidRPr="00621148">
        <w:rPr>
          <w:sz w:val="22"/>
          <w:szCs w:val="22"/>
        </w:rPr>
        <w:t>200</w:t>
      </w:r>
    </w:p>
    <w:p w:rsidR="00B92A2D" w:rsidRPr="00621148" w:rsidRDefault="00B92A2D" w:rsidP="00B92A2D">
      <w:pPr>
        <w:spacing w:before="120"/>
        <w:jc w:val="both"/>
        <w:rPr>
          <w:sz w:val="22"/>
          <w:szCs w:val="22"/>
        </w:rPr>
      </w:pPr>
      <w:r w:rsidRPr="00621148">
        <w:rPr>
          <w:sz w:val="22"/>
          <w:szCs w:val="22"/>
        </w:rPr>
        <w:t xml:space="preserve">                          SUTO:          </w:t>
      </w:r>
      <w:r w:rsidRPr="00621148">
        <w:rPr>
          <w:sz w:val="22"/>
          <w:szCs w:val="22"/>
        </w:rPr>
        <w:tab/>
        <w:t xml:space="preserve">300/(190) </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 úložisko.</w:t>
      </w:r>
    </w:p>
    <w:p w:rsidR="00B92A2D" w:rsidRPr="00621148" w:rsidRDefault="00B92A2D" w:rsidP="00B92A2D">
      <w:pPr>
        <w:spacing w:before="120"/>
        <w:jc w:val="both"/>
        <w:rPr>
          <w:sz w:val="22"/>
          <w:szCs w:val="22"/>
        </w:rPr>
      </w:pPr>
      <w:r w:rsidRPr="00621148">
        <w:rPr>
          <w:sz w:val="22"/>
          <w:szCs w:val="22"/>
        </w:rPr>
        <w:t xml:space="preserve">Objekt bol zaradený na základe výberu lokalít v pilotnom projekte pod označením LM 159 ODK R.  Odkalisko je súčasť environmentálnej záťaže v REZ LM (009) Lazisko - odkaliská Liptovská Dúbrava - SK/EZ/LM/397 (Platný stav - register B/C). V prípade použitia klasifikácie by vstupovala do hodnotenia prítomnosť sulfidických minerálov, blízkosť toku a chráneného územia. Odkalisko po ťažbe Sb, Au rúd s obsahom chemických látok by navyše malo plochu nad limit a súčasne by sa vyskytovalo na zraniteľnom podloží. Pod odkaliskami boli dokumentované výrazné prekročenia interferenčných kritérií Sb, As v pôdach a Sb v riečnych sedimentoch (Jankulár, 2010; Petrák, 2011). Na základe známych skutočností odkalisko zaraďujeme k rizikovým. Vzhľadom na výskyt starého odkaliska (ID 176) nad hodnoteným odkaliskom je predpoklad narastania  environmentálneho zaťaženia. Z dôvodu podobnej genézy, bezprostrednej blízkosti a vzájomnej väzby by bolo vhodné hodnotiť odkaliská s ID 016, </w:t>
      </w:r>
      <w:smartTag w:uri="urn:schemas-microsoft-com:office:smarttags" w:element="metricconverter">
        <w:smartTagPr>
          <w:attr w:name="ProductID" w:val="017 a"/>
        </w:smartTagPr>
        <w:r w:rsidRPr="00621148">
          <w:rPr>
            <w:sz w:val="22"/>
            <w:szCs w:val="22"/>
          </w:rPr>
          <w:t>017 a</w:t>
        </w:r>
      </w:smartTag>
      <w:r w:rsidRPr="00621148">
        <w:rPr>
          <w:sz w:val="22"/>
          <w:szCs w:val="22"/>
        </w:rPr>
        <w:t xml:space="preserve"> 018 ako jeden rizikový objekt.</w:t>
      </w:r>
    </w:p>
    <w:p w:rsidR="009516A2" w:rsidRPr="00621148" w:rsidRDefault="009516A2" w:rsidP="00B92A2D">
      <w:pPr>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t>LM-0018-ODK-R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Lazisko - Dúbrava - odkalisko č. 2</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22 000 m2"/>
        </w:smartTagPr>
        <w:r w:rsidRPr="00621148">
          <w:rPr>
            <w:sz w:val="22"/>
            <w:szCs w:val="22"/>
          </w:rPr>
          <w:t>22 000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 xml:space="preserve">SUTO 2011: </w:t>
      </w:r>
      <w:r w:rsidRPr="00621148">
        <w:rPr>
          <w:sz w:val="22"/>
          <w:szCs w:val="22"/>
        </w:rPr>
        <w:tab/>
        <w:t>200</w:t>
      </w:r>
    </w:p>
    <w:p w:rsidR="00B92A2D" w:rsidRPr="00621148" w:rsidRDefault="00B92A2D" w:rsidP="00B92A2D">
      <w:pPr>
        <w:spacing w:before="120"/>
        <w:jc w:val="both"/>
        <w:rPr>
          <w:sz w:val="22"/>
          <w:szCs w:val="22"/>
        </w:rPr>
      </w:pPr>
      <w:r w:rsidRPr="00621148">
        <w:rPr>
          <w:sz w:val="22"/>
          <w:szCs w:val="22"/>
        </w:rPr>
        <w:t xml:space="preserve">                          SUTO:  </w:t>
      </w:r>
      <w:r w:rsidRPr="00621148">
        <w:rPr>
          <w:sz w:val="22"/>
          <w:szCs w:val="22"/>
        </w:rPr>
        <w:tab/>
      </w:r>
      <w:r w:rsidR="00FA513A" w:rsidRPr="00621148">
        <w:rPr>
          <w:sz w:val="22"/>
          <w:szCs w:val="22"/>
        </w:rPr>
        <w:tab/>
      </w:r>
      <w:r w:rsidRPr="00621148">
        <w:rPr>
          <w:sz w:val="22"/>
          <w:szCs w:val="22"/>
        </w:rPr>
        <w:t xml:space="preserve">300/(220)  </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 úložisko.</w:t>
      </w:r>
    </w:p>
    <w:p w:rsidR="00B92A2D" w:rsidRPr="00621148" w:rsidRDefault="00B92A2D" w:rsidP="00B92A2D">
      <w:pPr>
        <w:spacing w:before="120"/>
        <w:jc w:val="both"/>
        <w:rPr>
          <w:sz w:val="22"/>
          <w:szCs w:val="22"/>
        </w:rPr>
      </w:pPr>
      <w:r w:rsidRPr="00621148">
        <w:rPr>
          <w:sz w:val="22"/>
          <w:szCs w:val="22"/>
        </w:rPr>
        <w:t xml:space="preserve">Objekt bol zaradený na základe výberu lokalít v pilotnom projekte pod označením  LM 157 ODK R.  Odkalisko je súčasť environmentálnej záťaže v REZ LM (009) Lazisko - odkaliská Liptovská Dúbrava </w:t>
      </w:r>
      <w:r w:rsidRPr="00621148">
        <w:rPr>
          <w:sz w:val="22"/>
          <w:szCs w:val="22"/>
        </w:rPr>
        <w:lastRenderedPageBreak/>
        <w:t xml:space="preserve">- SK/EZ/LM/397(Platný stav - register B/C). V prípade  použitia klasifikácie by vstupovala do hodnotenia prítomnosť sulfidických minerálov, blízkosť toku a chráneného územia. Odkalisko   po ťažbe Sb, Au rúd s obsahom chemických látok by navyše malo plochu a výšku hrádze nad limit a súčasne by sa vyskytovalo na zraniteľnom podloží a v blízkosti využívanej pôdy. Pod odkaliskami boli dokumentované výrazné prekročenia interferenčných kritérií Sb, As v pôdach a Sb v riečnych sedimentoch (Jankulár, 2010; Petrák, 2011). Na základe známych skutočností odkalisko zaraďujeme k rizikovým. Vzhľadom na výskyt odkalísk (ID </w:t>
      </w:r>
      <w:smartTag w:uri="urn:schemas-microsoft-com:office:smarttags" w:element="metricconverter">
        <w:smartTagPr>
          <w:attr w:name="ProductID" w:val="176 a"/>
        </w:smartTagPr>
        <w:r w:rsidRPr="00621148">
          <w:rPr>
            <w:sz w:val="22"/>
            <w:szCs w:val="22"/>
          </w:rPr>
          <w:t>176 a</w:t>
        </w:r>
      </w:smartTag>
      <w:r w:rsidRPr="00621148">
        <w:rPr>
          <w:sz w:val="22"/>
          <w:szCs w:val="22"/>
        </w:rPr>
        <w:t xml:space="preserve"> ID 017) nad hodnoteným odkaliskom je predpoklad narastania environmentálneho zaťaženia. Z dôvodu podobnej genézy, bezprostrednej blízkosti a vzájomnej väzby by bolo vhodné hodnotiť odkaliská s ID 016, </w:t>
      </w:r>
      <w:smartTag w:uri="urn:schemas-microsoft-com:office:smarttags" w:element="metricconverter">
        <w:smartTagPr>
          <w:attr w:name="ProductID" w:val="017 a"/>
        </w:smartTagPr>
        <w:r w:rsidRPr="00621148">
          <w:rPr>
            <w:sz w:val="22"/>
            <w:szCs w:val="22"/>
          </w:rPr>
          <w:t>017 a</w:t>
        </w:r>
      </w:smartTag>
      <w:r w:rsidRPr="00621148">
        <w:rPr>
          <w:sz w:val="22"/>
          <w:szCs w:val="22"/>
        </w:rPr>
        <w:t xml:space="preserve"> 018 ako jeden rizikový objekt.</w:t>
      </w:r>
    </w:p>
    <w:p w:rsidR="009516A2" w:rsidRPr="00621148" w:rsidRDefault="009516A2" w:rsidP="00B92A2D">
      <w:pPr>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t>BS-0034-ODV-R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Banská Štiavnica - Odval Nová jama</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35 700 m2"/>
        </w:smartTagPr>
        <w:r w:rsidRPr="00621148">
          <w:rPr>
            <w:sz w:val="22"/>
            <w:szCs w:val="22"/>
          </w:rPr>
          <w:t>35 700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SUTO 2011: </w:t>
      </w:r>
      <w:r w:rsidRPr="00621148">
        <w:rPr>
          <w:sz w:val="22"/>
          <w:szCs w:val="22"/>
        </w:rPr>
        <w:tab/>
        <w:t>100</w:t>
      </w:r>
    </w:p>
    <w:p w:rsidR="00B92A2D" w:rsidRPr="00621148" w:rsidRDefault="00B92A2D" w:rsidP="00B92A2D">
      <w:pPr>
        <w:spacing w:before="120"/>
        <w:jc w:val="both"/>
        <w:rPr>
          <w:sz w:val="22"/>
          <w:szCs w:val="22"/>
        </w:rPr>
      </w:pPr>
      <w:r w:rsidRPr="00621148">
        <w:rPr>
          <w:sz w:val="22"/>
          <w:szCs w:val="22"/>
        </w:rPr>
        <w:t xml:space="preserve">                          SUTO:       </w:t>
      </w:r>
      <w:r w:rsidR="00FA513A" w:rsidRPr="00621148">
        <w:rPr>
          <w:sz w:val="22"/>
          <w:szCs w:val="22"/>
        </w:rPr>
        <w:tab/>
      </w:r>
      <w:r w:rsidRPr="00621148">
        <w:rPr>
          <w:sz w:val="22"/>
          <w:szCs w:val="22"/>
        </w:rPr>
        <w:tab/>
        <w:t xml:space="preserve">357,0  </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 xml:space="preserve">skupina A - rizikové úložisko. </w:t>
      </w:r>
    </w:p>
    <w:p w:rsidR="00B92A2D" w:rsidRPr="00621148" w:rsidRDefault="00B92A2D" w:rsidP="00B92A2D">
      <w:pPr>
        <w:tabs>
          <w:tab w:val="left" w:pos="5325"/>
          <w:tab w:val="left" w:pos="6165"/>
        </w:tabs>
        <w:spacing w:before="120"/>
        <w:jc w:val="both"/>
        <w:rPr>
          <w:sz w:val="22"/>
          <w:szCs w:val="22"/>
        </w:rPr>
      </w:pPr>
      <w:r w:rsidRPr="00621148">
        <w:rPr>
          <w:sz w:val="22"/>
          <w:szCs w:val="22"/>
        </w:rPr>
        <w:t>Objekt  bol zaradený na základe  výberu  lokalít  v pilotnom projekte pod označením  BS 170 ODV R. Do  klasifikácie  vstupoval obsah sulfidických minerálov, blízkosť toku a osídlenia. Úložisko po ťažbe Pb, Zn, Cu  rúd  má plochu a výšku odvalu a sklon  podložia  nad  limit,  leží  v  dosahu  chránených  území  a využívanej  pôdy.  Na odvale  sa nachádza  banská  hlušina  s  vysokým obsahom sulfidov Pb,  Zn,  Cu,  Fe,  As,  Sb  a čiastočne  aj  odpad  z  úpravy  rúd. Prítomnosť priesakov podzemnej vody  pod  telesom  haldy  s  variabilným  pH  (2,7 - 7) a prítomnosťou sekundárnych  oxihydroxidov Fe, síranov Fe a Al sú dôkazmi o silných oxidačných procesoch prebiehajúcich v halde</w:t>
      </w:r>
      <w:r w:rsidRPr="00621148">
        <w:rPr>
          <w:i/>
          <w:iCs/>
          <w:sz w:val="22"/>
          <w:szCs w:val="22"/>
        </w:rPr>
        <w:t>(www.fns.uniba.sk)</w:t>
      </w:r>
      <w:r w:rsidRPr="00621148">
        <w:rPr>
          <w:sz w:val="22"/>
          <w:szCs w:val="22"/>
        </w:rPr>
        <w:t>. Odval bol rekultivovaný v roku 2006, ale i napriek tomu bol zaradený k pravdepodobným environmentálnym záťažiam: BS 005/halda Nová jama-SK/EZ/BS/83 A/C. Úložisko nadväzuje na odval v areáli Rudných baní Nová Jama (ID269).Pre synergiu vo viacerých rozhodovacích uzloch prekračujúcich limitné hodnoty predstavuje úložisko environmentálne riziko.</w:t>
      </w:r>
    </w:p>
    <w:p w:rsidR="009516A2" w:rsidRPr="00621148" w:rsidRDefault="009516A2" w:rsidP="00B92A2D">
      <w:pPr>
        <w:tabs>
          <w:tab w:val="left" w:pos="5325"/>
          <w:tab w:val="left" w:pos="6165"/>
        </w:tabs>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t>BS-0040-ODV-R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Banská Štiavnica - Halda šachty František</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44 000 m2"/>
        </w:smartTagPr>
        <w:r w:rsidRPr="00621148">
          <w:rPr>
            <w:sz w:val="22"/>
            <w:szCs w:val="22"/>
          </w:rPr>
          <w:t>44 000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SUTO 2011:    </w:t>
      </w:r>
      <w:r w:rsidRPr="00621148">
        <w:rPr>
          <w:sz w:val="22"/>
          <w:szCs w:val="22"/>
        </w:rPr>
        <w:tab/>
        <w:t>100</w:t>
      </w:r>
    </w:p>
    <w:p w:rsidR="00B92A2D" w:rsidRPr="00621148" w:rsidRDefault="00B92A2D" w:rsidP="00B92A2D">
      <w:pPr>
        <w:spacing w:before="120"/>
        <w:jc w:val="both"/>
        <w:rPr>
          <w:sz w:val="22"/>
          <w:szCs w:val="22"/>
        </w:rPr>
      </w:pPr>
      <w:r w:rsidRPr="00621148">
        <w:rPr>
          <w:sz w:val="22"/>
          <w:szCs w:val="22"/>
        </w:rPr>
        <w:t xml:space="preserve">                          SUTO:    </w:t>
      </w:r>
      <w:r w:rsidR="00FA513A" w:rsidRPr="00621148">
        <w:rPr>
          <w:sz w:val="22"/>
          <w:szCs w:val="22"/>
        </w:rPr>
        <w:tab/>
      </w:r>
      <w:r w:rsidRPr="00621148">
        <w:rPr>
          <w:sz w:val="22"/>
          <w:szCs w:val="22"/>
        </w:rPr>
        <w:t xml:space="preserve">   </w:t>
      </w:r>
      <w:r w:rsidRPr="00621148">
        <w:rPr>
          <w:sz w:val="22"/>
          <w:szCs w:val="22"/>
        </w:rPr>
        <w:tab/>
        <w:t xml:space="preserve">440,0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 xml:space="preserve">skupina A </w:t>
      </w:r>
      <w:r w:rsidRPr="00621148">
        <w:rPr>
          <w:sz w:val="22"/>
          <w:szCs w:val="22"/>
        </w:rPr>
        <w:t>- environmentálne riziko, s návrhom prehodnotenia do skupiny B.</w:t>
      </w:r>
    </w:p>
    <w:p w:rsidR="00B92A2D" w:rsidRPr="00621148" w:rsidRDefault="00B92A2D" w:rsidP="00B92A2D">
      <w:pPr>
        <w:spacing w:before="120"/>
        <w:jc w:val="both"/>
        <w:rPr>
          <w:sz w:val="22"/>
          <w:szCs w:val="22"/>
        </w:rPr>
      </w:pPr>
      <w:r w:rsidRPr="00621148">
        <w:rPr>
          <w:sz w:val="22"/>
          <w:szCs w:val="22"/>
        </w:rPr>
        <w:t xml:space="preserve">Objekt bol zaradený na základe výberu lokalít v pilotnom projekte pod označením  BS 233 ODV R. Do klasifikácie vstupoval predpoklad obsahu sulfidických minerálov, blízkosť toku a osídlenia. Úložisko po ťažbe polymetalických rúd má  plochu odvalu a sklon podložia nad limit, leží v blízkosti chránených území a využívanej pôdy. Úložisko je rekultivované a nachádzajú sa na ňom priemyselné objekty, za súčasného stavu nepredstavuje výrazné environmentálne riziko, preto ho navrhujeme  preradiť k potenciálne rizikovými. </w:t>
      </w:r>
    </w:p>
    <w:p w:rsidR="009516A2" w:rsidRDefault="009516A2" w:rsidP="00B92A2D">
      <w:pPr>
        <w:spacing w:before="120"/>
        <w:jc w:val="both"/>
        <w:rPr>
          <w:sz w:val="22"/>
          <w:szCs w:val="22"/>
        </w:rPr>
      </w:pPr>
    </w:p>
    <w:p w:rsidR="00601F92" w:rsidRDefault="00601F92" w:rsidP="00B92A2D">
      <w:pPr>
        <w:spacing w:before="120"/>
        <w:jc w:val="both"/>
        <w:rPr>
          <w:sz w:val="22"/>
          <w:szCs w:val="22"/>
        </w:rPr>
      </w:pPr>
    </w:p>
    <w:p w:rsidR="00601F92" w:rsidRDefault="00601F92" w:rsidP="00B92A2D">
      <w:pPr>
        <w:spacing w:before="120"/>
        <w:jc w:val="both"/>
        <w:rPr>
          <w:sz w:val="22"/>
          <w:szCs w:val="22"/>
        </w:rPr>
      </w:pPr>
    </w:p>
    <w:p w:rsidR="00820703" w:rsidRDefault="00820703" w:rsidP="00B92A2D">
      <w:pPr>
        <w:spacing w:before="120"/>
        <w:jc w:val="both"/>
        <w:rPr>
          <w:sz w:val="22"/>
          <w:szCs w:val="22"/>
        </w:rPr>
      </w:pPr>
    </w:p>
    <w:p w:rsidR="00820703" w:rsidRPr="00621148" w:rsidRDefault="00820703" w:rsidP="00B92A2D">
      <w:pPr>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lastRenderedPageBreak/>
        <w:t>SN-0048-ODV-R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Spišská Nová Ves - Halda (RSBD 7728)</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36 000 m2"/>
        </w:smartTagPr>
        <w:r w:rsidRPr="00621148">
          <w:rPr>
            <w:sz w:val="22"/>
            <w:szCs w:val="22"/>
          </w:rPr>
          <w:t>36 000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SUTO 2011:  </w:t>
      </w:r>
      <w:r w:rsidRPr="00621148">
        <w:rPr>
          <w:sz w:val="22"/>
          <w:szCs w:val="22"/>
        </w:rPr>
        <w:tab/>
        <w:t>100</w:t>
      </w:r>
    </w:p>
    <w:p w:rsidR="00B92A2D" w:rsidRPr="00621148" w:rsidRDefault="00B92A2D" w:rsidP="00B92A2D">
      <w:pPr>
        <w:spacing w:before="120"/>
        <w:jc w:val="both"/>
        <w:rPr>
          <w:sz w:val="22"/>
          <w:szCs w:val="22"/>
        </w:rPr>
      </w:pPr>
      <w:r w:rsidRPr="00621148">
        <w:rPr>
          <w:sz w:val="22"/>
          <w:szCs w:val="22"/>
        </w:rPr>
        <w:t xml:space="preserve">                          SUTO:       </w:t>
      </w:r>
      <w:r w:rsidR="00FA513A" w:rsidRPr="00621148">
        <w:rPr>
          <w:sz w:val="22"/>
          <w:szCs w:val="22"/>
        </w:rPr>
        <w:tab/>
      </w:r>
      <w:r w:rsidRPr="00621148">
        <w:rPr>
          <w:sz w:val="22"/>
          <w:szCs w:val="22"/>
        </w:rPr>
        <w:tab/>
        <w:t xml:space="preserve">360,0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 xml:space="preserve">skupina A </w:t>
      </w:r>
      <w:r w:rsidRPr="00621148">
        <w:rPr>
          <w:sz w:val="22"/>
          <w:szCs w:val="22"/>
        </w:rPr>
        <w:t xml:space="preserve">- s environmentálnym rizikom, s možným preradením do skupiny B. </w:t>
      </w:r>
    </w:p>
    <w:p w:rsidR="00B92A2D" w:rsidRPr="00621148" w:rsidRDefault="00B92A2D" w:rsidP="00B92A2D">
      <w:pPr>
        <w:spacing w:before="120"/>
        <w:jc w:val="both"/>
        <w:rPr>
          <w:sz w:val="22"/>
          <w:szCs w:val="22"/>
        </w:rPr>
      </w:pPr>
      <w:r w:rsidRPr="00621148">
        <w:rPr>
          <w:sz w:val="22"/>
          <w:szCs w:val="22"/>
        </w:rPr>
        <w:t>Objekt bol zaradený na základe výberu objektov z RSBD č. 7728 pre nadlimitnú plochu. Do klasifikácie vstupoval predpoklad obsahu sulfidických minerálov, blízkosť toku a chránených území. Úložisko po ťažbe U rúd má plochu a sklon podložia nad limit  a je odkryté. Úložisko v REZ nie je dokumentované ako samostatný objekt, ale je zahrnuté v ložiskovej oblasti: SN (010) / Spišská Nová Ves - Holubnica - SK/EZ/SN/903 (Platný stav - register A). Z dôvodov nepotvrdenej kontaminácie k príjemcom, ho však navrhujeme preradiť z rizikových k odvalom s potenciálnym environmentálnym rizikom.</w:t>
      </w:r>
    </w:p>
    <w:p w:rsidR="009516A2" w:rsidRPr="00621148" w:rsidRDefault="009516A2" w:rsidP="00B92A2D">
      <w:pPr>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t>RV-0084-ODK-R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Čučma - Odkalisko Čučma</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34 000 m2"/>
        </w:smartTagPr>
        <w:r w:rsidRPr="00621148">
          <w:rPr>
            <w:sz w:val="22"/>
            <w:szCs w:val="22"/>
          </w:rPr>
          <w:t>34 000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 xml:space="preserve">SUTO 2011:     </w:t>
      </w:r>
      <w:r w:rsidRPr="00621148">
        <w:rPr>
          <w:sz w:val="22"/>
          <w:szCs w:val="22"/>
        </w:rPr>
        <w:tab/>
        <w:t>200</w:t>
      </w:r>
    </w:p>
    <w:p w:rsidR="00B92A2D" w:rsidRPr="00621148" w:rsidRDefault="00B92A2D" w:rsidP="00B92A2D">
      <w:pPr>
        <w:spacing w:before="120"/>
        <w:jc w:val="both"/>
        <w:rPr>
          <w:sz w:val="22"/>
          <w:szCs w:val="22"/>
        </w:rPr>
      </w:pPr>
      <w:r w:rsidRPr="00621148">
        <w:rPr>
          <w:sz w:val="22"/>
          <w:szCs w:val="22"/>
        </w:rPr>
        <w:tab/>
      </w:r>
      <w:r w:rsidRPr="00621148">
        <w:rPr>
          <w:sz w:val="22"/>
          <w:szCs w:val="22"/>
        </w:rPr>
        <w:tab/>
        <w:t xml:space="preserve">SUTO: </w:t>
      </w:r>
      <w:r w:rsidR="00FA513A" w:rsidRPr="00621148">
        <w:rPr>
          <w:sz w:val="22"/>
          <w:szCs w:val="22"/>
        </w:rPr>
        <w:tab/>
      </w:r>
      <w:r w:rsidRPr="00621148">
        <w:rPr>
          <w:sz w:val="22"/>
          <w:szCs w:val="22"/>
        </w:rPr>
        <w:t xml:space="preserve">   </w:t>
      </w:r>
      <w:r w:rsidRPr="00621148">
        <w:rPr>
          <w:sz w:val="22"/>
          <w:szCs w:val="22"/>
        </w:rPr>
        <w:tab/>
        <w:t>300/(340)</w:t>
      </w:r>
    </w:p>
    <w:p w:rsidR="00B92A2D" w:rsidRPr="00621148" w:rsidRDefault="00B92A2D" w:rsidP="00B92A2D">
      <w:pPr>
        <w:spacing w:before="120"/>
        <w:jc w:val="both"/>
        <w:outlineLvl w:val="0"/>
        <w:rPr>
          <w:b/>
          <w:bCs/>
          <w:sz w:val="22"/>
          <w:szCs w:val="22"/>
        </w:rPr>
      </w:pPr>
      <w:r w:rsidRPr="00621148">
        <w:rPr>
          <w:sz w:val="22"/>
          <w:szCs w:val="22"/>
        </w:rPr>
        <w:t xml:space="preserve">Konečné zaradenie: </w:t>
      </w:r>
      <w:r w:rsidRPr="00621148">
        <w:rPr>
          <w:b/>
          <w:bCs/>
          <w:sz w:val="22"/>
          <w:szCs w:val="22"/>
        </w:rPr>
        <w:t>skupina A - rizikové úložisko.</w:t>
      </w:r>
    </w:p>
    <w:p w:rsidR="00B92A2D" w:rsidRPr="00621148" w:rsidRDefault="00B92A2D" w:rsidP="00B92A2D">
      <w:pPr>
        <w:spacing w:before="120"/>
        <w:jc w:val="both"/>
        <w:rPr>
          <w:sz w:val="22"/>
          <w:szCs w:val="22"/>
        </w:rPr>
      </w:pPr>
      <w:r w:rsidRPr="00621148">
        <w:rPr>
          <w:sz w:val="22"/>
          <w:szCs w:val="22"/>
        </w:rPr>
        <w:t xml:space="preserve">Objekt bol zaradený na základe výberu lokalít z RSBD č. 9705.Lokalita je súčasťou pravdepodobnej environmentálnej záťaže Čučma - bývalý banský závod (SK/EZ/RV/777, register A).  V prípade  použitia klasifikácie by vstupoval do hodnotenia predpoklad obsahu sulfidických minerálov, blízkosť toku  a osídlenia. Odkalisko po  ťažbe Sb, As rúd, s použitím chemických látok,  má plochu nad limit a je v blízkosti chránených území a využívanej pôdy. Okrem výtokov zo štôlní je významným zdrojom kontaminácie povrchových a podzemných vôd aj odkalisko, na ktoré boli vyvážané odpady aj zo štôlne Mária. V odkaliskovom materiáli bol zistený ako najbežnejší minerál pyrit, menej antimonit a ojedinele arzenopyrit. Výtok pod odkaliskom obsahuje vysoké koncentrácie Sb, As ,síranov a dusičnanov. Kontaminácia podzemnej vody prvkami Sb a As, bola preukázaná aj vo vrte situovanom priamo v odkalisku. Pod odkaliskom sa vytvárajú okrové jazierka a tvoria sa Fe-okre, v ktorých boli zistené extrémne koncentrácie As  a Sb. Navyše aj obsahy Sb v odkaliskovom materiáli výrazne prekračujú interferenčné kritériá, tieto kritériá prekračujú i obsahy As (Fľaková, 2011). Odkalisko nebolo izolované od podložia, a preto procesy dekompozície sulfidov v jeho prostredí môžu mať negatívny vplyv na okolité prostredie, na základe známych skutočností odkalisko zaraďujeme k rizikovým. </w:t>
      </w:r>
    </w:p>
    <w:p w:rsidR="00B92A2D" w:rsidRPr="00621148" w:rsidRDefault="00B92A2D" w:rsidP="00B92A2D">
      <w:pPr>
        <w:spacing w:before="120"/>
        <w:jc w:val="both"/>
        <w:outlineLvl w:val="0"/>
        <w:rPr>
          <w:b/>
          <w:bCs/>
          <w:sz w:val="22"/>
          <w:szCs w:val="22"/>
        </w:rPr>
      </w:pPr>
      <w:r w:rsidRPr="00621148">
        <w:rPr>
          <w:b/>
          <w:bCs/>
          <w:sz w:val="22"/>
          <w:szCs w:val="22"/>
        </w:rPr>
        <w:t>GL-0100-ODV-R</w:t>
      </w:r>
      <w:r w:rsidRPr="00621148">
        <w:rPr>
          <w:b/>
          <w:bCs/>
          <w:sz w:val="22"/>
          <w:szCs w:val="22"/>
        </w:rPr>
        <w:tab/>
      </w:r>
    </w:p>
    <w:p w:rsidR="00B92A2D" w:rsidRPr="00621148" w:rsidRDefault="00B92A2D" w:rsidP="00B92A2D">
      <w:pPr>
        <w:spacing w:before="120"/>
        <w:jc w:val="both"/>
        <w:outlineLvl w:val="0"/>
        <w:rPr>
          <w:b/>
          <w:bCs/>
          <w:sz w:val="22"/>
          <w:szCs w:val="22"/>
        </w:rPr>
      </w:pPr>
      <w:r w:rsidRPr="00621148">
        <w:rPr>
          <w:b/>
          <w:bCs/>
          <w:sz w:val="22"/>
          <w:szCs w:val="22"/>
        </w:rPr>
        <w:t>Gelnica - Halda (RSBD 10552)</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35 000 m2"/>
        </w:smartTagPr>
        <w:r w:rsidRPr="00621148">
          <w:rPr>
            <w:sz w:val="22"/>
            <w:szCs w:val="22"/>
          </w:rPr>
          <w:t>35 000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 xml:space="preserve">SUTO 2011:   </w:t>
      </w:r>
      <w:r w:rsidRPr="00621148">
        <w:rPr>
          <w:sz w:val="22"/>
          <w:szCs w:val="22"/>
        </w:rPr>
        <w:tab/>
        <w:t>100</w:t>
      </w:r>
    </w:p>
    <w:p w:rsidR="00B92A2D" w:rsidRPr="00621148" w:rsidRDefault="00B92A2D" w:rsidP="00B92A2D">
      <w:pPr>
        <w:spacing w:before="120"/>
        <w:jc w:val="both"/>
        <w:rPr>
          <w:sz w:val="22"/>
          <w:szCs w:val="22"/>
        </w:rPr>
      </w:pPr>
      <w:r w:rsidRPr="00621148">
        <w:rPr>
          <w:sz w:val="22"/>
          <w:szCs w:val="22"/>
        </w:rPr>
        <w:tab/>
      </w:r>
      <w:r w:rsidRPr="00621148">
        <w:rPr>
          <w:sz w:val="22"/>
          <w:szCs w:val="22"/>
        </w:rPr>
        <w:tab/>
        <w:t xml:space="preserve">SUTO: </w:t>
      </w:r>
      <w:r w:rsidR="00CA0333" w:rsidRPr="00621148">
        <w:rPr>
          <w:sz w:val="22"/>
          <w:szCs w:val="22"/>
        </w:rPr>
        <w:tab/>
      </w:r>
      <w:r w:rsidRPr="00621148">
        <w:rPr>
          <w:sz w:val="22"/>
          <w:szCs w:val="22"/>
        </w:rPr>
        <w:t xml:space="preserve">  </w:t>
      </w:r>
      <w:r w:rsidRPr="00621148">
        <w:rPr>
          <w:sz w:val="22"/>
          <w:szCs w:val="22"/>
        </w:rPr>
        <w:tab/>
        <w:t xml:space="preserve">350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 xml:space="preserve">skupina A </w:t>
      </w:r>
      <w:r w:rsidRPr="00621148">
        <w:rPr>
          <w:sz w:val="22"/>
          <w:szCs w:val="22"/>
        </w:rPr>
        <w:t xml:space="preserve">- rizikové úložisko, s návrhom preradenia do skupiny </w:t>
      </w:r>
      <w:r w:rsidRPr="00621148">
        <w:rPr>
          <w:bCs/>
          <w:sz w:val="22"/>
          <w:szCs w:val="22"/>
        </w:rPr>
        <w:t>B.</w:t>
      </w:r>
    </w:p>
    <w:p w:rsidR="00B92A2D" w:rsidRPr="00621148" w:rsidRDefault="00B92A2D" w:rsidP="00B92A2D">
      <w:pPr>
        <w:spacing w:before="120"/>
        <w:jc w:val="both"/>
        <w:rPr>
          <w:sz w:val="22"/>
          <w:szCs w:val="22"/>
        </w:rPr>
      </w:pPr>
      <w:r w:rsidRPr="00621148">
        <w:rPr>
          <w:sz w:val="22"/>
          <w:szCs w:val="22"/>
        </w:rPr>
        <w:t xml:space="preserve">Objekt bol zaradený na základe výberu objektov z RSBD č. 10552 z dôvodu veľkosti. Do klasifikácie vstupoval predpoklad obsahu sulfidických minerálov, blízkosť toku a osídlenia. Úložisko po ťažbe Cu rúd má veľkosť, výšku a sklon podložia nad limit, je odkryté a leží v dosahu chránených území a využívanej pôdy. Objekt nie je hodnotený ako samostatný objekt, ale je súčasťou REZ </w:t>
      </w:r>
      <w:r w:rsidRPr="00621148">
        <w:rPr>
          <w:rStyle w:val="nadpisdarkl"/>
          <w:sz w:val="22"/>
          <w:szCs w:val="22"/>
        </w:rPr>
        <w:t xml:space="preserve">GL (001) / Gelnica - Jaklovce - SK/EZ/GL/232 (Platný stav - register A). </w:t>
      </w:r>
      <w:r w:rsidRPr="00621148">
        <w:rPr>
          <w:sz w:val="22"/>
          <w:szCs w:val="22"/>
        </w:rPr>
        <w:t xml:space="preserve">Úložisko má pôvod v historickej a nedávnej banskej činnosti, je čiastočne odťažené. Plató rozsiahleho úložiska zastavané rekreačnými chatami, cez </w:t>
      </w:r>
      <w:r w:rsidRPr="00621148">
        <w:rPr>
          <w:sz w:val="22"/>
          <w:szCs w:val="22"/>
        </w:rPr>
        <w:lastRenderedPageBreak/>
        <w:t>haldu vedie spevnená cesta. Z uvedených dôvodov navrhujeme úložisko preradiť k potenciálne rizikovým. V prípade zlúčenia úložiska s objektmi  ID 098 a ID 099, z  dôvodu podobnej genézy a súčinnosti viacerých nadlimitných hodnôt, môže  celá oblasť predstavovať environmentálne riziko.</w:t>
      </w:r>
    </w:p>
    <w:p w:rsidR="00621148" w:rsidRPr="00621148" w:rsidRDefault="00621148" w:rsidP="00B92A2D">
      <w:pPr>
        <w:spacing w:before="120"/>
        <w:jc w:val="both"/>
        <w:rPr>
          <w:sz w:val="22"/>
          <w:szCs w:val="22"/>
        </w:rPr>
      </w:pP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BS-0262-ODK-R</w:t>
      </w: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Banská Belá - Odkalisko Sedem žien</w:t>
      </w:r>
    </w:p>
    <w:p w:rsidR="00B92A2D" w:rsidRPr="00621148" w:rsidRDefault="00B92A2D" w:rsidP="00B92A2D">
      <w:pPr>
        <w:spacing w:before="120"/>
        <w:jc w:val="both"/>
        <w:outlineLvl w:val="0"/>
        <w:rPr>
          <w:sz w:val="22"/>
          <w:szCs w:val="22"/>
        </w:rPr>
      </w:pPr>
      <w:r w:rsidRPr="00621148">
        <w:rPr>
          <w:sz w:val="22"/>
          <w:szCs w:val="22"/>
        </w:rPr>
        <w:t xml:space="preserve">Plocha úložiska: </w:t>
      </w:r>
      <w:smartTag w:uri="urn:schemas-microsoft-com:office:smarttags" w:element="metricconverter">
        <w:smartTagPr>
          <w:attr w:name="ProductID" w:val="125 000 m2"/>
        </w:smartTagPr>
        <w:r w:rsidRPr="00621148">
          <w:rPr>
            <w:sz w:val="22"/>
            <w:szCs w:val="22"/>
          </w:rPr>
          <w:t>125 000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SUTO 2011:</w:t>
      </w:r>
      <w:r w:rsidR="00CA0333" w:rsidRPr="00621148">
        <w:rPr>
          <w:sz w:val="22"/>
          <w:szCs w:val="22"/>
        </w:rPr>
        <w:tab/>
      </w:r>
      <w:r w:rsidRPr="00621148">
        <w:rPr>
          <w:sz w:val="22"/>
          <w:szCs w:val="22"/>
        </w:rPr>
        <w:t>200</w:t>
      </w:r>
    </w:p>
    <w:p w:rsidR="00B92A2D" w:rsidRPr="00621148" w:rsidRDefault="00B92A2D" w:rsidP="00B92A2D">
      <w:pPr>
        <w:spacing w:before="120"/>
        <w:jc w:val="both"/>
        <w:rPr>
          <w:sz w:val="22"/>
          <w:szCs w:val="22"/>
        </w:rPr>
      </w:pPr>
      <w:r w:rsidRPr="00621148">
        <w:rPr>
          <w:sz w:val="22"/>
          <w:szCs w:val="22"/>
        </w:rPr>
        <w:tab/>
      </w:r>
      <w:r w:rsidRPr="00621148">
        <w:rPr>
          <w:sz w:val="22"/>
          <w:szCs w:val="22"/>
        </w:rPr>
        <w:tab/>
        <w:t>SUTO:</w:t>
      </w:r>
      <w:r w:rsidR="00CA0333" w:rsidRPr="00621148">
        <w:rPr>
          <w:sz w:val="22"/>
          <w:szCs w:val="22"/>
        </w:rPr>
        <w:tab/>
      </w:r>
      <w:r w:rsidR="00CA0333" w:rsidRPr="00621148">
        <w:rPr>
          <w:sz w:val="22"/>
          <w:szCs w:val="22"/>
        </w:rPr>
        <w:tab/>
      </w:r>
      <w:r w:rsidRPr="00621148">
        <w:rPr>
          <w:sz w:val="22"/>
          <w:szCs w:val="22"/>
        </w:rPr>
        <w:t>300(1608)</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w:t>
      </w:r>
    </w:p>
    <w:p w:rsidR="00B92A2D" w:rsidRPr="00621148" w:rsidRDefault="00B92A2D" w:rsidP="00B92A2D">
      <w:pPr>
        <w:pStyle w:val="Default"/>
        <w:spacing w:before="120"/>
        <w:rPr>
          <w:color w:val="auto"/>
          <w:sz w:val="22"/>
          <w:szCs w:val="22"/>
        </w:rPr>
      </w:pPr>
      <w:r w:rsidRPr="00621148">
        <w:rPr>
          <w:color w:val="auto"/>
          <w:sz w:val="22"/>
          <w:szCs w:val="22"/>
        </w:rPr>
        <w:t xml:space="preserve">Objekt bol zaradený na základe výberu lokalít v pilotnom projekte pod označením BS 250 ODK R. Odkalisko je zaradené v REZ </w:t>
      </w:r>
      <w:r w:rsidRPr="00621148">
        <w:rPr>
          <w:rStyle w:val="nadpisdarkl"/>
          <w:color w:val="auto"/>
          <w:sz w:val="22"/>
          <w:szCs w:val="22"/>
        </w:rPr>
        <w:t>BS (001) / Banská Belá - odkalisko Sedem žien - SK/EZ/BS/79 (Platný stav - register B/C).</w:t>
      </w:r>
      <w:r w:rsidRPr="00621148">
        <w:rPr>
          <w:color w:val="auto"/>
          <w:sz w:val="22"/>
          <w:szCs w:val="22"/>
        </w:rPr>
        <w:t>V prípade  použitia klasifikácie by vstupoval do hodnotenia predpoklad obsahu sulfidických minerálov, blízkosť toku a chráneného územia. Odkalisko po  ťažbe a úprave polymetalických rúd, s použitím chemických látok,  má plochu  nad limit a je v blízkosti   využívanej pôdy. Materiál odkaliska obsahuje kovy Pb, Zn, Cu, Fe vo vysokých koncentráciách</w:t>
      </w:r>
      <w:r w:rsidRPr="00621148">
        <w:rPr>
          <w:i/>
          <w:iCs/>
          <w:color w:val="auto"/>
          <w:sz w:val="22"/>
          <w:szCs w:val="22"/>
        </w:rPr>
        <w:t>(www.fns.uniba.sk)</w:t>
      </w:r>
      <w:r w:rsidRPr="00621148">
        <w:rPr>
          <w:color w:val="auto"/>
          <w:sz w:val="22"/>
          <w:szCs w:val="22"/>
        </w:rPr>
        <w:t>. Odkalisko je rekultivované, pláň bola pokrytá vrstvou hlušiny z haldy Novej šachty a čiastočne aj odpadom zo šobovského lomu, v súčasnosti sa na pláni nachádzajú slnečné kolektory. Biooxidačné procesy produkujú anorganické aj organické kyseliny, ktoré rozkladajú aj silikátové minerály. Na úkor kremeňa a primárnych alumosilikátov vznikajú ílové minerály čím sa  menia aj fyzikálne vlastnosti sedimentov, teda aj stabilita hrádzového systému (Križáni, 2010). Na odkalisku dochádza k povrchovej erózii, degradácii jeho profilu, plochy pod odkaliskom sú zdevastované acidifikáciou a kontamináciou.Odkaliskona základe známych skutočností o negatívnom vplyve hodnotíme ako rizikové.</w:t>
      </w:r>
    </w:p>
    <w:p w:rsidR="009516A2" w:rsidRPr="00621148" w:rsidRDefault="009516A2" w:rsidP="00B92A2D">
      <w:pPr>
        <w:pStyle w:val="Default"/>
        <w:spacing w:before="120"/>
        <w:rPr>
          <w:color w:val="auto"/>
          <w:sz w:val="22"/>
          <w:szCs w:val="22"/>
        </w:rPr>
      </w:pP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BS-0269-ODV-R</w:t>
      </w:r>
    </w:p>
    <w:p w:rsidR="00B92A2D" w:rsidRPr="00621148" w:rsidRDefault="00B92A2D" w:rsidP="00B92A2D">
      <w:pPr>
        <w:tabs>
          <w:tab w:val="left" w:pos="5325"/>
          <w:tab w:val="left" w:pos="6165"/>
        </w:tabs>
        <w:spacing w:before="120"/>
        <w:jc w:val="both"/>
        <w:outlineLvl w:val="0"/>
        <w:rPr>
          <w:b/>
          <w:sz w:val="22"/>
          <w:szCs w:val="22"/>
        </w:rPr>
      </w:pPr>
      <w:r w:rsidRPr="00621148">
        <w:rPr>
          <w:b/>
          <w:sz w:val="22"/>
          <w:szCs w:val="22"/>
        </w:rPr>
        <w:t>Banská Štiavnica - Odval v areáli Rudných baní Nová jama</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32 000 m2"/>
        </w:smartTagPr>
        <w:r w:rsidRPr="00621148">
          <w:rPr>
            <w:sz w:val="22"/>
            <w:szCs w:val="22"/>
          </w:rPr>
          <w:t>32 000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 xml:space="preserve">Skóre úložiska: </w:t>
      </w:r>
      <w:r w:rsidRPr="00621148">
        <w:rPr>
          <w:sz w:val="22"/>
          <w:szCs w:val="22"/>
        </w:rPr>
        <w:tab/>
        <w:t>SUTO 2011:</w:t>
      </w:r>
      <w:r w:rsidR="00CA0333" w:rsidRPr="00621148">
        <w:rPr>
          <w:sz w:val="22"/>
          <w:szCs w:val="22"/>
        </w:rPr>
        <w:tab/>
      </w:r>
      <w:r w:rsidRPr="00621148">
        <w:rPr>
          <w:sz w:val="22"/>
          <w:szCs w:val="22"/>
        </w:rPr>
        <w:t>100</w:t>
      </w:r>
    </w:p>
    <w:p w:rsidR="00B92A2D" w:rsidRPr="00621148" w:rsidRDefault="00B92A2D" w:rsidP="00B92A2D">
      <w:pPr>
        <w:spacing w:before="120"/>
        <w:jc w:val="both"/>
        <w:rPr>
          <w:sz w:val="22"/>
          <w:szCs w:val="22"/>
        </w:rPr>
      </w:pPr>
      <w:r w:rsidRPr="00621148">
        <w:rPr>
          <w:sz w:val="22"/>
          <w:szCs w:val="22"/>
        </w:rPr>
        <w:tab/>
      </w:r>
      <w:r w:rsidR="00CA0333" w:rsidRPr="00621148">
        <w:rPr>
          <w:sz w:val="22"/>
          <w:szCs w:val="22"/>
        </w:rPr>
        <w:tab/>
      </w:r>
      <w:r w:rsidRPr="00621148">
        <w:rPr>
          <w:sz w:val="22"/>
          <w:szCs w:val="22"/>
        </w:rPr>
        <w:t>SUTO:</w:t>
      </w:r>
      <w:r w:rsidR="00CA0333" w:rsidRPr="00621148">
        <w:rPr>
          <w:sz w:val="22"/>
          <w:szCs w:val="22"/>
        </w:rPr>
        <w:tab/>
      </w:r>
      <w:r w:rsidR="00CA0333" w:rsidRPr="00621148">
        <w:rPr>
          <w:sz w:val="22"/>
          <w:szCs w:val="22"/>
        </w:rPr>
        <w:tab/>
      </w:r>
      <w:r w:rsidRPr="00621148">
        <w:rPr>
          <w:sz w:val="22"/>
          <w:szCs w:val="22"/>
        </w:rPr>
        <w:t xml:space="preserve">320,0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 xml:space="preserve">skupina A </w:t>
      </w:r>
      <w:r w:rsidRPr="00621148">
        <w:rPr>
          <w:sz w:val="22"/>
          <w:szCs w:val="22"/>
        </w:rPr>
        <w:t xml:space="preserve">- rizikové úložisko, s návrhom preradenia do skupiny </w:t>
      </w:r>
      <w:r w:rsidRPr="00621148">
        <w:rPr>
          <w:bCs/>
          <w:sz w:val="22"/>
          <w:szCs w:val="22"/>
        </w:rPr>
        <w:t>B.</w:t>
      </w:r>
    </w:p>
    <w:p w:rsidR="00B92A2D" w:rsidRPr="00621148" w:rsidRDefault="00B92A2D" w:rsidP="00B92A2D">
      <w:pPr>
        <w:tabs>
          <w:tab w:val="left" w:pos="5325"/>
          <w:tab w:val="left" w:pos="6165"/>
        </w:tabs>
        <w:spacing w:before="120"/>
        <w:jc w:val="both"/>
        <w:rPr>
          <w:sz w:val="22"/>
          <w:szCs w:val="22"/>
        </w:rPr>
      </w:pPr>
      <w:r w:rsidRPr="00621148">
        <w:rPr>
          <w:sz w:val="22"/>
          <w:szCs w:val="22"/>
        </w:rPr>
        <w:t>Objekt bol zaradený na základe výberu lokalít v pilotnom projekte pod označením BS 171 ODV R. Do klasifikácie vstupoval obsah sulfidických minerálov, blízkosť toku a osídlenia. Úložisko s ťažbou Pb, Zn, Cu  rúd má plochu nad limit, leží v dosahu chránených území a využívanej  pôdy. Oblasť je zaradená do pravdepodobnej envirozáťaže pod kódom BS (004) / Banská Štiavnica - banský areál Nová Jama SK/EZ/BS/82 (Platný stav - register A/C). Halda je súčasťou areálu Novej jamy a ťažobného závodu, ktorý je obývaný. Plocha bola rekultivovaná prekrytím rekultivačnou vrstvou. Časť kontaminovaných návažiek a odpadov bola odvezená, ale torzá konštrukčných prvkov sanovaných objektov boli ponechané na mieste a prekryté rekultivačnou vrstvou a aj tieto objekty môžu zvyšovať environmentálnu záťaž územia. Z vyššie uvedených dôvodov i napriek rozsahu odvalu a navrhujeme úložisko preradiť k potenciálne rizikovým.</w:t>
      </w:r>
    </w:p>
    <w:p w:rsidR="002D2D84" w:rsidRPr="00621148" w:rsidRDefault="002D2D84" w:rsidP="00B92A2D">
      <w:pPr>
        <w:tabs>
          <w:tab w:val="left" w:pos="5325"/>
          <w:tab w:val="left" w:pos="6165"/>
        </w:tabs>
        <w:spacing w:before="120"/>
        <w:jc w:val="both"/>
        <w:outlineLvl w:val="0"/>
        <w:rPr>
          <w:b/>
          <w:bCs/>
          <w:sz w:val="22"/>
          <w:szCs w:val="22"/>
        </w:rPr>
      </w:pP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BS-0274-ODK-R</w:t>
      </w:r>
    </w:p>
    <w:p w:rsidR="00B92A2D" w:rsidRPr="00621148" w:rsidRDefault="00B92A2D" w:rsidP="00B92A2D">
      <w:pPr>
        <w:tabs>
          <w:tab w:val="left" w:pos="5325"/>
        </w:tabs>
        <w:spacing w:before="120"/>
        <w:jc w:val="both"/>
        <w:outlineLvl w:val="0"/>
        <w:rPr>
          <w:b/>
          <w:sz w:val="22"/>
          <w:szCs w:val="22"/>
        </w:rPr>
      </w:pPr>
      <w:r w:rsidRPr="00621148">
        <w:rPr>
          <w:b/>
          <w:sz w:val="22"/>
          <w:szCs w:val="22"/>
        </w:rPr>
        <w:t>Banská Štiavnica - Odkalisko Lintich-Husárka</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55 000 m2"/>
        </w:smartTagPr>
        <w:r w:rsidRPr="00621148">
          <w:rPr>
            <w:sz w:val="22"/>
            <w:szCs w:val="22"/>
          </w:rPr>
          <w:t>55 000 m</w:t>
        </w:r>
        <w:r w:rsidRPr="00621148">
          <w:rPr>
            <w:sz w:val="22"/>
            <w:szCs w:val="22"/>
            <w:vertAlign w:val="superscript"/>
          </w:rPr>
          <w:t>2</w:t>
        </w:r>
      </w:smartTag>
    </w:p>
    <w:p w:rsidR="00B92A2D" w:rsidRPr="00621148" w:rsidRDefault="00B92A2D" w:rsidP="00B92A2D">
      <w:pPr>
        <w:tabs>
          <w:tab w:val="left" w:pos="5325"/>
        </w:tabs>
        <w:spacing w:before="120"/>
        <w:jc w:val="both"/>
        <w:rPr>
          <w:sz w:val="22"/>
          <w:szCs w:val="22"/>
        </w:rPr>
      </w:pPr>
      <w:r w:rsidRPr="00621148">
        <w:rPr>
          <w:sz w:val="22"/>
          <w:szCs w:val="22"/>
        </w:rPr>
        <w:t xml:space="preserve">Skóre úložiska: </w:t>
      </w:r>
      <w:r w:rsidR="00CA0333" w:rsidRPr="00621148">
        <w:rPr>
          <w:sz w:val="22"/>
          <w:szCs w:val="22"/>
        </w:rPr>
        <w:t xml:space="preserve">      </w:t>
      </w:r>
      <w:r w:rsidRPr="00621148">
        <w:rPr>
          <w:sz w:val="22"/>
          <w:szCs w:val="22"/>
        </w:rPr>
        <w:t>SUTO 20</w:t>
      </w:r>
      <w:r w:rsidR="00CA0333" w:rsidRPr="00621148">
        <w:rPr>
          <w:sz w:val="22"/>
          <w:szCs w:val="22"/>
        </w:rPr>
        <w:t>11</w:t>
      </w:r>
      <w:r w:rsidRPr="00621148">
        <w:rPr>
          <w:sz w:val="22"/>
          <w:szCs w:val="22"/>
        </w:rPr>
        <w:t xml:space="preserve">      </w:t>
      </w:r>
      <w:r w:rsidR="0045357C" w:rsidRPr="00621148">
        <w:rPr>
          <w:sz w:val="22"/>
          <w:szCs w:val="22"/>
        </w:rPr>
        <w:t xml:space="preserve">      200</w:t>
      </w:r>
      <w:r w:rsidRPr="00621148">
        <w:rPr>
          <w:sz w:val="22"/>
          <w:szCs w:val="22"/>
        </w:rPr>
        <w:t xml:space="preserve"> </w:t>
      </w:r>
      <w:r w:rsidR="0045357C" w:rsidRPr="00621148">
        <w:rPr>
          <w:sz w:val="22"/>
          <w:szCs w:val="22"/>
        </w:rPr>
        <w:tab/>
      </w:r>
    </w:p>
    <w:p w:rsidR="00B92A2D" w:rsidRPr="00621148" w:rsidRDefault="00CA0333" w:rsidP="00B92A2D">
      <w:pPr>
        <w:spacing w:before="120"/>
        <w:jc w:val="both"/>
        <w:outlineLvl w:val="0"/>
        <w:rPr>
          <w:sz w:val="22"/>
          <w:szCs w:val="22"/>
        </w:rPr>
      </w:pPr>
      <w:r w:rsidRPr="00621148">
        <w:rPr>
          <w:sz w:val="22"/>
          <w:szCs w:val="22"/>
        </w:rPr>
        <w:lastRenderedPageBreak/>
        <w:t xml:space="preserve"> </w:t>
      </w:r>
      <w:r w:rsidRPr="00621148">
        <w:rPr>
          <w:sz w:val="22"/>
          <w:szCs w:val="22"/>
        </w:rPr>
        <w:tab/>
      </w:r>
      <w:r w:rsidRPr="00621148">
        <w:rPr>
          <w:sz w:val="22"/>
          <w:szCs w:val="22"/>
        </w:rPr>
        <w:tab/>
      </w:r>
      <w:r w:rsidR="00B92A2D" w:rsidRPr="00621148">
        <w:rPr>
          <w:sz w:val="22"/>
          <w:szCs w:val="22"/>
        </w:rPr>
        <w:t xml:space="preserve"> SUTO:</w:t>
      </w:r>
      <w:r w:rsidRPr="00621148">
        <w:rPr>
          <w:sz w:val="22"/>
          <w:szCs w:val="22"/>
        </w:rPr>
        <w:tab/>
      </w:r>
      <w:r w:rsidRPr="00621148">
        <w:rPr>
          <w:sz w:val="22"/>
          <w:szCs w:val="22"/>
        </w:rPr>
        <w:tab/>
      </w:r>
      <w:r w:rsidR="00B92A2D" w:rsidRPr="00621148">
        <w:rPr>
          <w:sz w:val="22"/>
          <w:szCs w:val="22"/>
        </w:rPr>
        <w:t>300(550)</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 úložisko</w:t>
      </w:r>
      <w:r w:rsidRPr="00621148">
        <w:rPr>
          <w:sz w:val="22"/>
          <w:szCs w:val="22"/>
        </w:rPr>
        <w:t xml:space="preserve">. </w:t>
      </w:r>
    </w:p>
    <w:p w:rsidR="00B92A2D" w:rsidRPr="00621148" w:rsidRDefault="00B92A2D" w:rsidP="00B92A2D">
      <w:pPr>
        <w:pStyle w:val="Default"/>
        <w:spacing w:before="120"/>
        <w:rPr>
          <w:color w:val="auto"/>
          <w:sz w:val="22"/>
          <w:szCs w:val="22"/>
        </w:rPr>
      </w:pPr>
      <w:r w:rsidRPr="00621148">
        <w:rPr>
          <w:color w:val="auto"/>
          <w:sz w:val="22"/>
          <w:szCs w:val="22"/>
        </w:rPr>
        <w:t>Objekt bol zaradený na základe výberu lokalít v pilotnom projekte pod označením BS 154 ODK R. Úložisko je evidované v REZ pod označením BS (007) / Banská Štiavnica - odkalisko Lintich SK/EZ/BS/85 (Platný stav - register B). V prípade  použitia klasifikácie by vstupoval do hodnotenia predpoklad obsahu sulfidických minerálov, blízkosť toku a osídlenia. Odkalisko po  ťažbe polymetalických rúd, s použitím chemických látok,  má plochu  nad limit, predpoklad veternej erózie a je v blízkosti   chráneného územia a využívanej pôdy.V pôde pod dnom odkaliska boli zistené obsahy Pb nad interferenčným kritériom a obsahy Zn a Cd nad indikačným kritériom  (</w:t>
      </w:r>
      <w:hyperlink r:id="rId19" w:history="1">
        <w:r w:rsidRPr="00621148">
          <w:rPr>
            <w:rStyle w:val="Hypertextovprepojenie"/>
            <w:color w:val="auto"/>
            <w:sz w:val="22"/>
            <w:szCs w:val="22"/>
          </w:rPr>
          <w:t>www.fns.uniba.sk</w:t>
        </w:r>
      </w:hyperlink>
      <w:r w:rsidRPr="00621148">
        <w:rPr>
          <w:color w:val="auto"/>
          <w:sz w:val="22"/>
          <w:szCs w:val="22"/>
        </w:rPr>
        <w:t xml:space="preserve">).Odkalisko vzniklo v priestore havarovaného tajchu, využilo sa na experimentálne zalesnenie. Z hrádze a prihrádzovej zóny sa ťaží piesok na stavebné účely, časť pláne odkaliska je v súčasnosti upravená na motokrosovú dráhu. Len časť povrchu odkaliska je chránený rekultivačnou vrstvou. V spodnej časti úložiska je navozená strusková halda.Na stenách ťažobných jám, ba aj na povrchu pláne sa v obdobiach sucha vytvárajú výkvety vodnatých sírnych solí s prímesou sadrovca (Križáni, 2010). Vysoká zasolenosť odkaliska, ktorá sa prejavuje ako negatívny faktor ovplyvňujúci vegetáciu, zároveň pôsobí proti tvorbe kyslých produktov zo sulfidov, a tak i mobilizácii kovov. Akútnym rizikom sa môže stať premiestnený materiál, ktorý na inom mieste môže byť zdrojom lokálnej kontaminácie prostredia síranmi a kovmi (Lintnerová, 2005).  </w:t>
      </w:r>
    </w:p>
    <w:p w:rsidR="00B92A2D" w:rsidRPr="00621148" w:rsidRDefault="00B92A2D" w:rsidP="00B92A2D">
      <w:pPr>
        <w:spacing w:before="120"/>
        <w:jc w:val="both"/>
        <w:outlineLvl w:val="0"/>
        <w:rPr>
          <w:sz w:val="22"/>
          <w:szCs w:val="22"/>
        </w:rPr>
      </w:pPr>
      <w:r w:rsidRPr="00621148">
        <w:rPr>
          <w:b/>
          <w:bCs/>
          <w:sz w:val="22"/>
          <w:szCs w:val="22"/>
        </w:rPr>
        <w:t>BB-0301-ODK-R</w:t>
      </w:r>
    </w:p>
    <w:p w:rsidR="00B92A2D" w:rsidRPr="00621148" w:rsidRDefault="00B92A2D" w:rsidP="00B92A2D">
      <w:pPr>
        <w:spacing w:before="120"/>
        <w:jc w:val="both"/>
        <w:outlineLvl w:val="0"/>
        <w:rPr>
          <w:b/>
          <w:sz w:val="22"/>
          <w:szCs w:val="22"/>
        </w:rPr>
      </w:pPr>
      <w:r w:rsidRPr="00621148">
        <w:rPr>
          <w:b/>
          <w:sz w:val="22"/>
          <w:szCs w:val="22"/>
        </w:rPr>
        <w:t>Špania Dolina - Dolné odkalisko</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40 300 m2"/>
        </w:smartTagPr>
        <w:r w:rsidRPr="00621148">
          <w:rPr>
            <w:sz w:val="22"/>
            <w:szCs w:val="22"/>
          </w:rPr>
          <w:t>40 300 m2</w:t>
        </w:r>
      </w:smartTag>
    </w:p>
    <w:p w:rsidR="00B92A2D" w:rsidRPr="00621148" w:rsidRDefault="00B92A2D" w:rsidP="00B92A2D">
      <w:pPr>
        <w:spacing w:before="120"/>
        <w:jc w:val="both"/>
        <w:rPr>
          <w:sz w:val="22"/>
          <w:szCs w:val="22"/>
        </w:rPr>
      </w:pPr>
      <w:r w:rsidRPr="00621148">
        <w:rPr>
          <w:sz w:val="22"/>
          <w:szCs w:val="22"/>
        </w:rPr>
        <w:t>Skóre úložiska: SUTO 2011:           100</w:t>
      </w:r>
    </w:p>
    <w:p w:rsidR="00B92A2D" w:rsidRPr="00621148" w:rsidRDefault="00B92A2D" w:rsidP="00B92A2D">
      <w:pPr>
        <w:spacing w:before="120"/>
        <w:jc w:val="both"/>
        <w:rPr>
          <w:sz w:val="22"/>
          <w:szCs w:val="22"/>
        </w:rPr>
      </w:pPr>
      <w:r w:rsidRPr="00621148">
        <w:rPr>
          <w:sz w:val="22"/>
          <w:szCs w:val="22"/>
        </w:rPr>
        <w:t xml:space="preserve">                          SUTO:</w:t>
      </w:r>
      <w:r w:rsidR="00CA0333" w:rsidRPr="00621148">
        <w:rPr>
          <w:sz w:val="22"/>
          <w:szCs w:val="22"/>
        </w:rPr>
        <w:tab/>
      </w:r>
      <w:r w:rsidRPr="00621148">
        <w:rPr>
          <w:sz w:val="22"/>
          <w:szCs w:val="22"/>
        </w:rPr>
        <w:t xml:space="preserve">          403,0 </w:t>
      </w:r>
    </w:p>
    <w:p w:rsidR="00B92A2D" w:rsidRPr="00621148" w:rsidRDefault="00B92A2D" w:rsidP="00B92A2D">
      <w:pPr>
        <w:spacing w:before="120"/>
        <w:jc w:val="both"/>
        <w:outlineLvl w:val="0"/>
        <w:rPr>
          <w:b/>
          <w:bCs/>
          <w:sz w:val="22"/>
          <w:szCs w:val="22"/>
        </w:rPr>
      </w:pPr>
      <w:r w:rsidRPr="00621148">
        <w:rPr>
          <w:sz w:val="22"/>
          <w:szCs w:val="22"/>
        </w:rPr>
        <w:t xml:space="preserve">Konečné zaradenie: </w:t>
      </w:r>
      <w:r w:rsidRPr="00621148">
        <w:rPr>
          <w:b/>
          <w:bCs/>
          <w:sz w:val="22"/>
          <w:szCs w:val="22"/>
        </w:rPr>
        <w:t>skupina A</w:t>
      </w:r>
      <w:r w:rsidRPr="00621148">
        <w:rPr>
          <w:sz w:val="22"/>
          <w:szCs w:val="22"/>
        </w:rPr>
        <w:t xml:space="preserve">- </w:t>
      </w:r>
      <w:r w:rsidRPr="00621148">
        <w:rPr>
          <w:b/>
          <w:bCs/>
          <w:sz w:val="22"/>
          <w:szCs w:val="22"/>
        </w:rPr>
        <w:t xml:space="preserve"> rizikové úložisko.</w:t>
      </w:r>
    </w:p>
    <w:p w:rsidR="00B92A2D" w:rsidRPr="00621148" w:rsidRDefault="00B92A2D" w:rsidP="00B92A2D">
      <w:pPr>
        <w:spacing w:before="120"/>
        <w:jc w:val="both"/>
        <w:rPr>
          <w:sz w:val="22"/>
          <w:szCs w:val="22"/>
        </w:rPr>
      </w:pPr>
      <w:r w:rsidRPr="00621148">
        <w:rPr>
          <w:sz w:val="22"/>
          <w:szCs w:val="22"/>
        </w:rPr>
        <w:t>Objekt bol zaradený na základe výberu lokalít v pilotnom projekte pod označením BB 244 ODK R. Do  klasifikácie vstupuje predpoklad obsahu sulfidických minerálov, blízkosť toku  a osídlenia. Odkalisko po  úprave Cu, (Hg) rúd, s použitím chemických látok,  má plochu  nad limit, je v dosahu chránených území a využívanej pôdy. Na odkalisku sa po zmene  úpravárenského materiálu  zvýšila toxicita v dôsledku  spracovania rumelky z Malachova (Mazúrek, 1989). Drenážne vody odkalísk v Španej Doline prispievajú ku kontaminácii vody Banského potoka arzénom, antimónom, meďou a zinkom. Podiel drenážnych vôd na celkovej kontaminácii Banského potoka, na ktorej sa podieľajú i vyššie položené štôlne, nebol zatiaľ spoľahlivo kvantifikovaný. (Bajtoš a Záhorová, 2010). Z dôvodu  synergie viacerých faktorov predstavuje odkalisko environmentálne riziko.</w:t>
      </w:r>
    </w:p>
    <w:p w:rsidR="009516A2" w:rsidRPr="00621148" w:rsidRDefault="009516A2" w:rsidP="00B92A2D">
      <w:pPr>
        <w:spacing w:before="120"/>
        <w:jc w:val="both"/>
        <w:rPr>
          <w:sz w:val="22"/>
          <w:szCs w:val="22"/>
        </w:rPr>
      </w:pPr>
    </w:p>
    <w:p w:rsidR="00B92A2D" w:rsidRPr="00621148" w:rsidRDefault="00B92A2D" w:rsidP="00B92A2D">
      <w:pPr>
        <w:spacing w:before="120"/>
        <w:jc w:val="both"/>
        <w:outlineLvl w:val="0"/>
        <w:rPr>
          <w:b/>
          <w:bCs/>
          <w:sz w:val="22"/>
          <w:szCs w:val="22"/>
        </w:rPr>
      </w:pPr>
      <w:r w:rsidRPr="00621148">
        <w:rPr>
          <w:b/>
          <w:bCs/>
          <w:sz w:val="22"/>
          <w:szCs w:val="22"/>
        </w:rPr>
        <w:t>BB-0312-ODV-R</w:t>
      </w:r>
    </w:p>
    <w:p w:rsidR="00B92A2D" w:rsidRPr="00621148" w:rsidRDefault="00B92A2D" w:rsidP="00B92A2D">
      <w:pPr>
        <w:spacing w:before="120"/>
        <w:jc w:val="both"/>
        <w:outlineLvl w:val="0"/>
        <w:rPr>
          <w:b/>
          <w:sz w:val="22"/>
          <w:szCs w:val="22"/>
        </w:rPr>
      </w:pPr>
      <w:r w:rsidRPr="00621148">
        <w:rPr>
          <w:b/>
          <w:sz w:val="22"/>
          <w:szCs w:val="22"/>
        </w:rPr>
        <w:t>Špania Dolina - Halda Maximilián šachty</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46 600 m2"/>
        </w:smartTagPr>
        <w:r w:rsidRPr="00621148">
          <w:rPr>
            <w:sz w:val="22"/>
            <w:szCs w:val="22"/>
          </w:rPr>
          <w:t>46 600 m2</w:t>
        </w:r>
      </w:smartTag>
    </w:p>
    <w:p w:rsidR="00B92A2D" w:rsidRPr="00621148" w:rsidRDefault="00B92A2D" w:rsidP="00B92A2D">
      <w:pPr>
        <w:spacing w:before="120"/>
        <w:jc w:val="both"/>
        <w:rPr>
          <w:sz w:val="22"/>
          <w:szCs w:val="22"/>
        </w:rPr>
      </w:pPr>
      <w:r w:rsidRPr="00621148">
        <w:rPr>
          <w:sz w:val="22"/>
          <w:szCs w:val="22"/>
        </w:rPr>
        <w:t>Skóre úložiska: SUTO 2011:           100</w:t>
      </w:r>
    </w:p>
    <w:p w:rsidR="00B92A2D" w:rsidRPr="00621148" w:rsidRDefault="00B92A2D" w:rsidP="00B92A2D">
      <w:pPr>
        <w:spacing w:before="120"/>
        <w:jc w:val="both"/>
        <w:rPr>
          <w:sz w:val="22"/>
          <w:szCs w:val="22"/>
        </w:rPr>
      </w:pPr>
      <w:r w:rsidRPr="00621148">
        <w:rPr>
          <w:sz w:val="22"/>
          <w:szCs w:val="22"/>
        </w:rPr>
        <w:t xml:space="preserve">                          SUTO: </w:t>
      </w:r>
      <w:r w:rsidR="00CA0333" w:rsidRPr="00621148">
        <w:rPr>
          <w:sz w:val="22"/>
          <w:szCs w:val="22"/>
        </w:rPr>
        <w:tab/>
      </w:r>
      <w:r w:rsidRPr="00621148">
        <w:rPr>
          <w:sz w:val="22"/>
          <w:szCs w:val="22"/>
        </w:rPr>
        <w:t xml:space="preserve">         466,0 </w:t>
      </w:r>
    </w:p>
    <w:p w:rsidR="00B92A2D" w:rsidRPr="00621148" w:rsidRDefault="00B92A2D" w:rsidP="00B92A2D">
      <w:pPr>
        <w:spacing w:before="120"/>
        <w:jc w:val="both"/>
        <w:outlineLvl w:val="0"/>
        <w:rPr>
          <w:b/>
          <w:bCs/>
          <w:sz w:val="22"/>
          <w:szCs w:val="22"/>
        </w:rPr>
      </w:pPr>
      <w:r w:rsidRPr="00621148">
        <w:rPr>
          <w:sz w:val="22"/>
          <w:szCs w:val="22"/>
        </w:rPr>
        <w:t xml:space="preserve">Konečné zaradenie: </w:t>
      </w:r>
      <w:r w:rsidRPr="00621148">
        <w:rPr>
          <w:b/>
          <w:bCs/>
          <w:sz w:val="22"/>
          <w:szCs w:val="22"/>
        </w:rPr>
        <w:t>skupina A</w:t>
      </w:r>
      <w:r w:rsidRPr="00621148">
        <w:rPr>
          <w:sz w:val="22"/>
          <w:szCs w:val="22"/>
        </w:rPr>
        <w:t xml:space="preserve">- </w:t>
      </w:r>
      <w:r w:rsidRPr="00621148">
        <w:rPr>
          <w:b/>
          <w:bCs/>
          <w:sz w:val="22"/>
          <w:szCs w:val="22"/>
        </w:rPr>
        <w:t xml:space="preserve"> rizikové úložisko.</w:t>
      </w:r>
    </w:p>
    <w:p w:rsidR="00B92A2D" w:rsidRPr="00621148" w:rsidRDefault="00B92A2D" w:rsidP="00B92A2D">
      <w:pPr>
        <w:spacing w:before="120"/>
        <w:jc w:val="both"/>
        <w:rPr>
          <w:sz w:val="22"/>
          <w:szCs w:val="22"/>
        </w:rPr>
      </w:pPr>
      <w:r w:rsidRPr="00621148">
        <w:rPr>
          <w:sz w:val="22"/>
          <w:szCs w:val="22"/>
        </w:rPr>
        <w:t xml:space="preserve">Objekt bol zaradený na základe výberu lokalít v pilotnom projekte pod označením BB 067 ODV R. </w:t>
      </w:r>
    </w:p>
    <w:p w:rsidR="00B92A2D" w:rsidRPr="00621148" w:rsidRDefault="00B92A2D" w:rsidP="00B92A2D">
      <w:pPr>
        <w:spacing w:before="120"/>
        <w:jc w:val="both"/>
        <w:rPr>
          <w:sz w:val="22"/>
          <w:szCs w:val="22"/>
        </w:rPr>
      </w:pPr>
      <w:r w:rsidRPr="00621148">
        <w:rPr>
          <w:sz w:val="22"/>
          <w:szCs w:val="22"/>
        </w:rPr>
        <w:t xml:space="preserve">Do  klasifikácie vstupuje predpoklad obsahu sulfidických minerálov, blízkosť toku a osídlenia. Úložisko po ťažbe Cu rúd má plochu, výšku a sklon podložia nad limit, je odkryté a leží v blízkosti chránených území a využívanej pôdy. Lokalita patrila medzi najvýznamnejšie strediská ťažby medi na našom území s charakteristickým výskytom dvoch dominantných minerálov primárnych medených rúd – tetraedritu a chalkopyritu. Haldové pole Maximilián v Španej Doline predstavuje špecifické stanovište, pretože má </w:t>
      </w:r>
      <w:r w:rsidRPr="00621148">
        <w:rPr>
          <w:sz w:val="22"/>
          <w:szCs w:val="22"/>
        </w:rPr>
        <w:lastRenderedPageBreak/>
        <w:t>celý rad vlastností, ktoré obmedzujú existenciu alebo vývoj rastlín. Haldový materiál má ešte aj dnes zvýšený obsah toxických ťažkých kovov, ktoré znemožňujú rast mnohých druhov citlivých rastlín (Andráš, 2012). Z vyššie uvedených dôvodov a synergie  faktorov vstupujúcich do klasifikácie, hodnotíme úložisko ako  rizikové.</w:t>
      </w: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ZH-0337-ODK-R</w:t>
      </w:r>
    </w:p>
    <w:p w:rsidR="00B92A2D" w:rsidRPr="00621148" w:rsidRDefault="00B92A2D" w:rsidP="00B92A2D">
      <w:pPr>
        <w:spacing w:before="120"/>
        <w:jc w:val="both"/>
        <w:outlineLvl w:val="0"/>
        <w:rPr>
          <w:b/>
          <w:sz w:val="22"/>
          <w:szCs w:val="22"/>
        </w:rPr>
      </w:pPr>
      <w:r w:rsidRPr="00621148">
        <w:rPr>
          <w:b/>
          <w:sz w:val="22"/>
          <w:szCs w:val="22"/>
        </w:rPr>
        <w:t>Horná Ves - Odkalisko</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30000 m2"/>
        </w:smartTagPr>
        <w:r w:rsidRPr="00621148">
          <w:rPr>
            <w:sz w:val="22"/>
            <w:szCs w:val="22"/>
          </w:rPr>
          <w:t>30000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Skóre úložiska: SUTO 2011:</w:t>
      </w:r>
      <w:r w:rsidR="00CA0333" w:rsidRPr="00621148">
        <w:rPr>
          <w:sz w:val="22"/>
          <w:szCs w:val="22"/>
        </w:rPr>
        <w:tab/>
      </w:r>
      <w:r w:rsidR="00CA0333" w:rsidRPr="00621148">
        <w:rPr>
          <w:sz w:val="22"/>
          <w:szCs w:val="22"/>
        </w:rPr>
        <w:tab/>
      </w:r>
      <w:r w:rsidRPr="00621148">
        <w:rPr>
          <w:sz w:val="22"/>
          <w:szCs w:val="22"/>
        </w:rPr>
        <w:t>100</w:t>
      </w:r>
    </w:p>
    <w:p w:rsidR="00B92A2D" w:rsidRPr="00621148" w:rsidRDefault="00B92A2D" w:rsidP="00B92A2D">
      <w:pPr>
        <w:spacing w:before="120"/>
        <w:jc w:val="both"/>
        <w:rPr>
          <w:sz w:val="22"/>
          <w:szCs w:val="22"/>
        </w:rPr>
      </w:pPr>
      <w:r w:rsidRPr="00621148">
        <w:rPr>
          <w:sz w:val="22"/>
          <w:szCs w:val="22"/>
        </w:rPr>
        <w:t xml:space="preserve"> </w:t>
      </w:r>
      <w:r w:rsidR="00CA0333" w:rsidRPr="00621148">
        <w:rPr>
          <w:sz w:val="22"/>
          <w:szCs w:val="22"/>
        </w:rPr>
        <w:tab/>
        <w:t xml:space="preserve"> </w:t>
      </w:r>
      <w:r w:rsidRPr="00621148">
        <w:rPr>
          <w:sz w:val="22"/>
          <w:szCs w:val="22"/>
        </w:rPr>
        <w:t xml:space="preserve">         SUTO: </w:t>
      </w:r>
      <w:r w:rsidR="00CA0333" w:rsidRPr="00621148">
        <w:rPr>
          <w:sz w:val="22"/>
          <w:szCs w:val="22"/>
        </w:rPr>
        <w:tab/>
      </w:r>
      <w:r w:rsidRPr="00621148">
        <w:rPr>
          <w:sz w:val="22"/>
          <w:szCs w:val="22"/>
        </w:rPr>
        <w:t xml:space="preserve"> </w:t>
      </w:r>
      <w:r w:rsidR="00CA0333" w:rsidRPr="00621148">
        <w:rPr>
          <w:sz w:val="22"/>
          <w:szCs w:val="22"/>
        </w:rPr>
        <w:tab/>
      </w:r>
      <w:r w:rsidRPr="00621148">
        <w:rPr>
          <w:sz w:val="22"/>
          <w:szCs w:val="22"/>
        </w:rPr>
        <w:t xml:space="preserve">300 ,0 </w:t>
      </w:r>
    </w:p>
    <w:p w:rsidR="00B92A2D" w:rsidRPr="00621148" w:rsidRDefault="00B92A2D" w:rsidP="00B92A2D">
      <w:pPr>
        <w:spacing w:before="120"/>
        <w:jc w:val="both"/>
        <w:outlineLvl w:val="0"/>
        <w:rPr>
          <w:sz w:val="22"/>
          <w:szCs w:val="22"/>
        </w:rPr>
      </w:pPr>
      <w:r w:rsidRPr="00621148">
        <w:rPr>
          <w:sz w:val="22"/>
          <w:szCs w:val="22"/>
        </w:rPr>
        <w:t xml:space="preserve">Konečné zaradenie: </w:t>
      </w:r>
      <w:r w:rsidRPr="00621148">
        <w:rPr>
          <w:b/>
          <w:bCs/>
          <w:sz w:val="22"/>
          <w:szCs w:val="22"/>
        </w:rPr>
        <w:t>skupina A - rizikové úložisko</w:t>
      </w:r>
      <w:r w:rsidRPr="00621148">
        <w:rPr>
          <w:sz w:val="22"/>
          <w:szCs w:val="22"/>
        </w:rPr>
        <w:t xml:space="preserve">. </w:t>
      </w:r>
    </w:p>
    <w:p w:rsidR="00B92A2D" w:rsidRPr="00621148" w:rsidRDefault="00B92A2D" w:rsidP="00B92A2D">
      <w:pPr>
        <w:pStyle w:val="Default"/>
        <w:spacing w:before="120"/>
        <w:rPr>
          <w:color w:val="auto"/>
          <w:sz w:val="22"/>
          <w:szCs w:val="22"/>
        </w:rPr>
      </w:pPr>
      <w:r w:rsidRPr="00621148">
        <w:rPr>
          <w:color w:val="auto"/>
          <w:sz w:val="22"/>
          <w:szCs w:val="22"/>
        </w:rPr>
        <w:t>Objekt bol zaradený na základe výberu lokalít z RSBD č. 17235.Úložisko je evidované v REZ pod označením ZH (003) / Horná Ves - odkalisko SK/EZ/ZH/1089 (Platný stav - register A). Do  klasifikácie vstupoval predpoklad obsahu sulfidických minerálov, blízkosť toku  a osídlenia. Odkalisko po  úprave Au, Ag rúd, s použitím chemických látok,  má plochu  nad limit, je v útvaru vody v zlom chemickom stave a využívanej pôdy. Odkalisko v Hornej Vsi je</w:t>
      </w:r>
      <w:r w:rsidRPr="00621148">
        <w:rPr>
          <w:sz w:val="22"/>
          <w:szCs w:val="22"/>
        </w:rPr>
        <w:t xml:space="preserve"> pozostatkom banskej činnosti v regióne. V 50-tych rokoch 20. storočia sa pri Kremnici ťažilo zlato kyanidovým spôsobom, pričom kaly s obsahom jedovatej látky a ťažkých kovov boli ukladané práve na odkalisko v katastri obce Horná Ves. Zvyškový kyanid sa biodegradačnými procesmi postupne odbúrava, nie je však známa jeho súčasná koncentrácia na povrchu a v telese odkaliska. Po skončení podzemnej ťažby zlato-strieborných rúd (1970) sa na odkalisko ukladal produkt úpravy rôznych surovín ( Kovohuty, n. p. Krompachy; Rudné bane, n. p. Hodruša; závod SNP Žiar nad Hronom). V rokoch 1986 až 1992 overovali Rudné bane, n. p. Kremnica novú technológiu (priame lúhovanie) spracovania zlato-striebornej rudy z povrchového lomu Šturec. Z každej výroby boli vypúšťané do odkaliska kaly s rozdielnymi obsahmi kovov</w:t>
      </w:r>
      <w:r w:rsidRPr="00621148">
        <w:rPr>
          <w:color w:val="auto"/>
          <w:sz w:val="22"/>
          <w:szCs w:val="22"/>
        </w:rPr>
        <w:t>. Zvýšené obsahy ťažkých kovov (arzén, antimón, chróm, olovo a meď) v odkalisku nemožno pripísať odpadu zo spracovania kremnických rúd. Na odkalisku Horná Ves sú dostupné údaje len o kvalite vody vytekajúcej z odkaliska do Kremnického potoka. Monitorovací vrt je suchý. Výsledky výskumu na odkalisku Horná Ves ukázali, že toxické látky (kyanidy) vo vypúšťanej vode boli pod limitnou normou aj v nepriaznivých klimatických podmienkach(Finka, 2010).Z dôvodu možnej súčinnosti viacerých faktorov zaraďujeme odkalisko medzi rizikové objekty.</w:t>
      </w:r>
    </w:p>
    <w:p w:rsidR="009516A2" w:rsidRPr="00621148" w:rsidRDefault="009516A2" w:rsidP="00B92A2D">
      <w:pPr>
        <w:pStyle w:val="Default"/>
        <w:spacing w:before="120"/>
        <w:rPr>
          <w:color w:val="auto"/>
          <w:sz w:val="22"/>
          <w:szCs w:val="22"/>
        </w:rPr>
      </w:pPr>
    </w:p>
    <w:p w:rsidR="00B92A2D" w:rsidRPr="00621148" w:rsidRDefault="00B92A2D" w:rsidP="00B92A2D">
      <w:pPr>
        <w:tabs>
          <w:tab w:val="left" w:pos="5325"/>
          <w:tab w:val="left" w:pos="6165"/>
        </w:tabs>
        <w:spacing w:before="120"/>
        <w:jc w:val="both"/>
        <w:outlineLvl w:val="0"/>
        <w:rPr>
          <w:b/>
          <w:bCs/>
          <w:sz w:val="22"/>
          <w:szCs w:val="22"/>
        </w:rPr>
      </w:pPr>
      <w:r w:rsidRPr="00621148">
        <w:rPr>
          <w:b/>
          <w:bCs/>
          <w:sz w:val="22"/>
          <w:szCs w:val="22"/>
        </w:rPr>
        <w:t>RV-0354-ODK-R</w:t>
      </w:r>
    </w:p>
    <w:p w:rsidR="00B92A2D" w:rsidRPr="00621148" w:rsidRDefault="00B92A2D" w:rsidP="00B92A2D">
      <w:pPr>
        <w:tabs>
          <w:tab w:val="left" w:pos="5325"/>
          <w:tab w:val="left" w:pos="6165"/>
        </w:tabs>
        <w:spacing w:before="120"/>
        <w:jc w:val="both"/>
        <w:outlineLvl w:val="0"/>
        <w:rPr>
          <w:b/>
          <w:bCs/>
          <w:sz w:val="22"/>
          <w:szCs w:val="22"/>
        </w:rPr>
      </w:pPr>
      <w:r w:rsidRPr="00621148">
        <w:rPr>
          <w:b/>
          <w:sz w:val="22"/>
          <w:szCs w:val="22"/>
        </w:rPr>
        <w:t>Rožňava - Rožňava baňa - nové odkalisko</w:t>
      </w:r>
    </w:p>
    <w:p w:rsidR="00B92A2D" w:rsidRPr="00621148" w:rsidRDefault="00B92A2D" w:rsidP="00B92A2D">
      <w:pPr>
        <w:spacing w:before="120"/>
        <w:jc w:val="both"/>
        <w:rPr>
          <w:sz w:val="22"/>
          <w:szCs w:val="22"/>
        </w:rPr>
      </w:pPr>
      <w:r w:rsidRPr="00621148">
        <w:rPr>
          <w:sz w:val="22"/>
          <w:szCs w:val="22"/>
        </w:rPr>
        <w:t xml:space="preserve">Plocha úložiska: </w:t>
      </w:r>
      <w:smartTag w:uri="urn:schemas-microsoft-com:office:smarttags" w:element="metricconverter">
        <w:smartTagPr>
          <w:attr w:name="ProductID" w:val="57 000 m2"/>
        </w:smartTagPr>
        <w:r w:rsidRPr="00621148">
          <w:rPr>
            <w:sz w:val="22"/>
            <w:szCs w:val="22"/>
          </w:rPr>
          <w:t>57 000 m</w:t>
        </w:r>
        <w:r w:rsidRPr="00621148">
          <w:rPr>
            <w:sz w:val="22"/>
            <w:szCs w:val="22"/>
            <w:vertAlign w:val="superscript"/>
          </w:rPr>
          <w:t>2</w:t>
        </w:r>
      </w:smartTag>
    </w:p>
    <w:p w:rsidR="00B92A2D" w:rsidRPr="00621148" w:rsidRDefault="00B92A2D" w:rsidP="00B92A2D">
      <w:pPr>
        <w:spacing w:before="120"/>
        <w:jc w:val="both"/>
        <w:rPr>
          <w:sz w:val="22"/>
          <w:szCs w:val="22"/>
        </w:rPr>
      </w:pPr>
      <w:r w:rsidRPr="00621148">
        <w:rPr>
          <w:sz w:val="22"/>
          <w:szCs w:val="22"/>
        </w:rPr>
        <w:t>Skóre úložiska: SUTO 2011:    100</w:t>
      </w:r>
    </w:p>
    <w:p w:rsidR="00B92A2D" w:rsidRPr="00621148" w:rsidRDefault="00B92A2D" w:rsidP="00B92A2D">
      <w:pPr>
        <w:spacing w:before="120"/>
        <w:jc w:val="both"/>
        <w:rPr>
          <w:sz w:val="22"/>
          <w:szCs w:val="22"/>
        </w:rPr>
      </w:pPr>
      <w:r w:rsidRPr="00621148">
        <w:rPr>
          <w:sz w:val="22"/>
          <w:szCs w:val="22"/>
        </w:rPr>
        <w:t xml:space="preserve"> </w:t>
      </w:r>
      <w:r w:rsidR="00CA0333" w:rsidRPr="00621148">
        <w:rPr>
          <w:sz w:val="22"/>
          <w:szCs w:val="22"/>
        </w:rPr>
        <w:tab/>
      </w:r>
      <w:r w:rsidRPr="00621148">
        <w:rPr>
          <w:sz w:val="22"/>
          <w:szCs w:val="22"/>
        </w:rPr>
        <w:t xml:space="preserve">          SUTO:</w:t>
      </w:r>
      <w:r w:rsidR="00CA0333" w:rsidRPr="00621148">
        <w:rPr>
          <w:sz w:val="22"/>
          <w:szCs w:val="22"/>
        </w:rPr>
        <w:tab/>
      </w:r>
      <w:r w:rsidRPr="00621148">
        <w:rPr>
          <w:sz w:val="22"/>
          <w:szCs w:val="22"/>
        </w:rPr>
        <w:t xml:space="preserve">   570,0 </w:t>
      </w:r>
    </w:p>
    <w:p w:rsidR="00B92A2D" w:rsidRPr="00621148" w:rsidRDefault="00B92A2D" w:rsidP="00B92A2D">
      <w:pPr>
        <w:spacing w:before="120"/>
        <w:jc w:val="both"/>
        <w:rPr>
          <w:sz w:val="22"/>
          <w:szCs w:val="22"/>
        </w:rPr>
      </w:pPr>
      <w:r w:rsidRPr="00621148">
        <w:rPr>
          <w:sz w:val="22"/>
          <w:szCs w:val="22"/>
        </w:rPr>
        <w:t xml:space="preserve">Konečné zaradenie: </w:t>
      </w:r>
      <w:r w:rsidRPr="00621148">
        <w:rPr>
          <w:b/>
          <w:bCs/>
          <w:sz w:val="22"/>
          <w:szCs w:val="22"/>
        </w:rPr>
        <w:t>skupina A - rizikové úložisko, s návrhom</w:t>
      </w:r>
      <w:r w:rsidRPr="00621148">
        <w:rPr>
          <w:sz w:val="22"/>
          <w:szCs w:val="22"/>
        </w:rPr>
        <w:t xml:space="preserve"> na preradenie do skupiny B.</w:t>
      </w:r>
    </w:p>
    <w:p w:rsidR="00B92A2D" w:rsidRPr="00621148" w:rsidRDefault="00B92A2D" w:rsidP="00B92A2D">
      <w:pPr>
        <w:spacing w:before="120"/>
        <w:jc w:val="both"/>
        <w:rPr>
          <w:sz w:val="22"/>
          <w:szCs w:val="22"/>
        </w:rPr>
      </w:pPr>
      <w:r w:rsidRPr="00621148">
        <w:rPr>
          <w:sz w:val="22"/>
          <w:szCs w:val="22"/>
        </w:rPr>
        <w:t xml:space="preserve">Do registra bol objekt zaradený na základe výberu lokalít z RSBD č. 16898. Úložisko je  súčasťou oblasti  environmentálnej záťaže </w:t>
      </w:r>
      <w:r w:rsidRPr="00621148">
        <w:rPr>
          <w:rStyle w:val="nadpisdarkl"/>
          <w:sz w:val="22"/>
          <w:szCs w:val="22"/>
        </w:rPr>
        <w:t>RV (013) / Rožňava - Rožňavská baňa a okolie - SK/EZ/RV/787 (Platný stav- register A).</w:t>
      </w:r>
      <w:r w:rsidRPr="00621148">
        <w:rPr>
          <w:sz w:val="22"/>
          <w:szCs w:val="22"/>
        </w:rPr>
        <w:t>Do klasifikácie vstupoval predpoklad obsahu sulfidických minerálov, blízkosť toku a osídlenia. Odkalisko z úpravy Fe, (Cu) rúd má podmienky pre veternú eróziu, je v blízkosti útvaru vody v zlom chemickom stave a využívanej pôdy. Odkalisko je čiastočne zaplnené, nie je prekryté súvislou vegetačnou vrstvou a materiál úložiska ja odťažovaný z rôznych častí úložiska. Vzhľadom na plošný rozsah môže odkalisko predstavovať rizikové úložisko, ale vzhľadom na súčasný stav s odťažbou navrhujeme ho preradiť k potenciálne rizikovým.</w:t>
      </w:r>
    </w:p>
    <w:p w:rsidR="009516A2" w:rsidRPr="00621148" w:rsidRDefault="009516A2" w:rsidP="00B92A2D">
      <w:pPr>
        <w:spacing w:before="120"/>
        <w:jc w:val="both"/>
        <w:rPr>
          <w:sz w:val="22"/>
          <w:szCs w:val="22"/>
        </w:rPr>
      </w:pPr>
    </w:p>
    <w:p w:rsidR="005F766D" w:rsidRPr="00621148" w:rsidRDefault="005F766D" w:rsidP="005F766D">
      <w:pPr>
        <w:rPr>
          <w:sz w:val="22"/>
          <w:szCs w:val="22"/>
        </w:rPr>
      </w:pPr>
    </w:p>
    <w:p w:rsidR="00E22D5D" w:rsidRPr="00621148" w:rsidRDefault="00E22D5D" w:rsidP="005F766D">
      <w:pPr>
        <w:rPr>
          <w:sz w:val="22"/>
          <w:szCs w:val="22"/>
        </w:rPr>
      </w:pPr>
    </w:p>
    <w:sectPr w:rsidR="00E22D5D" w:rsidRPr="00621148" w:rsidSect="005F766D">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977" w:rsidRDefault="000D7977">
      <w:r>
        <w:separator/>
      </w:r>
    </w:p>
  </w:endnote>
  <w:endnote w:type="continuationSeparator" w:id="0">
    <w:p w:rsidR="000D7977" w:rsidRDefault="000D7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04B" w:rsidRDefault="00F5704B" w:rsidP="00CF64C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F5704B" w:rsidRDefault="00F5704B" w:rsidP="005F7491">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04B" w:rsidRDefault="00F5704B" w:rsidP="00CF64C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CC79DE">
      <w:rPr>
        <w:rStyle w:val="slostrany"/>
        <w:noProof/>
      </w:rPr>
      <w:t>17</w:t>
    </w:r>
    <w:r>
      <w:rPr>
        <w:rStyle w:val="slostrany"/>
      </w:rPr>
      <w:fldChar w:fldCharType="end"/>
    </w:r>
  </w:p>
  <w:p w:rsidR="00F5704B" w:rsidRPr="005F7491" w:rsidRDefault="00F5704B" w:rsidP="005F7491">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04B" w:rsidRDefault="00F5704B">
    <w:pPr>
      <w:pStyle w:val="Pta"/>
      <w:jc w:val="right"/>
    </w:pPr>
    <w:r>
      <w:fldChar w:fldCharType="begin"/>
    </w:r>
    <w:r>
      <w:instrText xml:space="preserve"> PAGE   \* MERGEFORMAT </w:instrText>
    </w:r>
    <w:r>
      <w:fldChar w:fldCharType="separate"/>
    </w:r>
    <w:r w:rsidR="00CC79DE">
      <w:rPr>
        <w:noProof/>
      </w:rPr>
      <w:t>48</w:t>
    </w:r>
    <w:r>
      <w:fldChar w:fldCharType="end"/>
    </w:r>
  </w:p>
  <w:p w:rsidR="00F5704B" w:rsidRDefault="00F5704B" w:rsidP="00B62399">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977" w:rsidRDefault="000D7977">
      <w:r>
        <w:separator/>
      </w:r>
    </w:p>
  </w:footnote>
  <w:footnote w:type="continuationSeparator" w:id="0">
    <w:p w:rsidR="000D7977" w:rsidRDefault="000D7977">
      <w:r>
        <w:continuationSeparator/>
      </w:r>
    </w:p>
  </w:footnote>
  <w:footnote w:id="1">
    <w:p w:rsidR="00F5704B" w:rsidRDefault="00F5704B" w:rsidP="008C305E">
      <w:pPr>
        <w:pStyle w:val="Textpoznmkypodiarou"/>
        <w:jc w:val="both"/>
      </w:pPr>
      <w:r w:rsidRPr="0036731E">
        <w:rPr>
          <w:rStyle w:val="Odkaznapoznmkupodiarou"/>
        </w:rPr>
        <w:footnoteRef/>
      </w:r>
      <w:r w:rsidRPr="0036731E">
        <w:t xml:space="preserve"> </w:t>
      </w:r>
      <w:r w:rsidRPr="0036731E">
        <w:rPr>
          <w:color w:val="000000"/>
        </w:rPr>
        <w:t>G. Stanley, G. Jordan, T. Hamor, M. Sponar, 2011: A Risk Based Pre-Selection Protocol for the Inventory of</w:t>
      </w:r>
      <w:r>
        <w:rPr>
          <w:rFonts w:ascii="Calibri" w:hAnsi="Calibri" w:cs="TimesNewRomanPSMT"/>
          <w:color w:val="000000"/>
        </w:rPr>
        <w:t xml:space="preserve"> </w:t>
      </w:r>
      <w:r w:rsidRPr="0036731E">
        <w:rPr>
          <w:color w:val="000000"/>
        </w:rPr>
        <w:t>Closed Waste Facilities As Required by Article 20 of Directive 2006/21I/EC. Ad-hoc Group of the Technical Adaptation Committee of Directive 2006/21/EC.</w:t>
      </w:r>
    </w:p>
  </w:footnote>
  <w:footnote w:id="2">
    <w:p w:rsidR="00F5704B" w:rsidRDefault="00F5704B">
      <w:pPr>
        <w:pStyle w:val="Textpoznmkypodiarou"/>
      </w:pPr>
      <w:r>
        <w:rPr>
          <w:rStyle w:val="Odkaznapoznmkupodiarou"/>
        </w:rPr>
        <w:footnoteRef/>
      </w:r>
      <w:r>
        <w:t xml:space="preserve"> </w:t>
      </w:r>
      <w:r w:rsidRPr="00CA0F45">
        <w:t>http://www.enviroportal.sk/uploads/2011/07/page/environmentalne-temy/vybr_10/Statny_porgram_sanacie.pdf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04B" w:rsidRPr="00F840EB" w:rsidRDefault="00F5704B" w:rsidP="00F840EB">
    <w:pPr>
      <w:pStyle w:val="Hlavika"/>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7FD3"/>
    <w:multiLevelType w:val="hybridMultilevel"/>
    <w:tmpl w:val="4BDE02E4"/>
    <w:lvl w:ilvl="0" w:tplc="8592D54E">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1EA2823"/>
    <w:multiLevelType w:val="hybridMultilevel"/>
    <w:tmpl w:val="1AAA66B4"/>
    <w:lvl w:ilvl="0" w:tplc="3C063AF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03EF079B"/>
    <w:multiLevelType w:val="multilevel"/>
    <w:tmpl w:val="0A74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15D03"/>
    <w:multiLevelType w:val="hybridMultilevel"/>
    <w:tmpl w:val="7C3802D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nsid w:val="04892B4C"/>
    <w:multiLevelType w:val="hybridMultilevel"/>
    <w:tmpl w:val="9F924C8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059668A2"/>
    <w:multiLevelType w:val="hybridMultilevel"/>
    <w:tmpl w:val="CBCAC134"/>
    <w:lvl w:ilvl="0" w:tplc="FFFFFFFF">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6">
    <w:nsid w:val="071612B0"/>
    <w:multiLevelType w:val="hybridMultilevel"/>
    <w:tmpl w:val="4D38D34A"/>
    <w:lvl w:ilvl="0" w:tplc="3FD40200">
      <w:start w:val="1"/>
      <w:numFmt w:val="bullet"/>
      <w:lvlText w:val="-"/>
      <w:lvlJc w:val="left"/>
      <w:pPr>
        <w:ind w:left="1287" w:hanging="360"/>
      </w:pPr>
      <w:rPr>
        <w:rFonts w:ascii="Times New Roman" w:eastAsia="Calibri"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
    <w:nsid w:val="093E362B"/>
    <w:multiLevelType w:val="hybridMultilevel"/>
    <w:tmpl w:val="ED58C9F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0F5B42A2"/>
    <w:multiLevelType w:val="hybridMultilevel"/>
    <w:tmpl w:val="B758338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0FA97C9B"/>
    <w:multiLevelType w:val="hybridMultilevel"/>
    <w:tmpl w:val="3C1450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1D67AD8"/>
    <w:multiLevelType w:val="hybridMultilevel"/>
    <w:tmpl w:val="09F415D4"/>
    <w:lvl w:ilvl="0" w:tplc="194600F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2E16411"/>
    <w:multiLevelType w:val="multilevel"/>
    <w:tmpl w:val="4314A7F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138577AC"/>
    <w:multiLevelType w:val="multilevel"/>
    <w:tmpl w:val="48985A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3BC46D0"/>
    <w:multiLevelType w:val="multilevel"/>
    <w:tmpl w:val="C0D0937E"/>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4AA6F82"/>
    <w:multiLevelType w:val="hybridMultilevel"/>
    <w:tmpl w:val="47063F7E"/>
    <w:lvl w:ilvl="0" w:tplc="D4C4093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BAD69F5"/>
    <w:multiLevelType w:val="hybridMultilevel"/>
    <w:tmpl w:val="94FC1394"/>
    <w:lvl w:ilvl="0" w:tplc="4566B62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D736FC2"/>
    <w:multiLevelType w:val="hybridMultilevel"/>
    <w:tmpl w:val="3FD8D72C"/>
    <w:lvl w:ilvl="0" w:tplc="18CA6AF2">
      <w:start w:val="1"/>
      <w:numFmt w:val="decimal"/>
      <w:lvlText w:val="%1."/>
      <w:lvlJc w:val="left"/>
      <w:pPr>
        <w:ind w:left="1287" w:hanging="360"/>
      </w:pPr>
      <w:rPr>
        <w:rFonts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7">
    <w:nsid w:val="1DFC064F"/>
    <w:multiLevelType w:val="hybridMultilevel"/>
    <w:tmpl w:val="5324E08A"/>
    <w:lvl w:ilvl="0" w:tplc="3FD40200">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ED74B89"/>
    <w:multiLevelType w:val="hybridMultilevel"/>
    <w:tmpl w:val="5DF29A80"/>
    <w:lvl w:ilvl="0" w:tplc="3FD40200">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F6940F9"/>
    <w:multiLevelType w:val="hybridMultilevel"/>
    <w:tmpl w:val="920682B6"/>
    <w:lvl w:ilvl="0" w:tplc="C05880C8">
      <w:start w:val="3"/>
      <w:numFmt w:val="bullet"/>
      <w:lvlText w:val="-"/>
      <w:lvlJc w:val="left"/>
      <w:pPr>
        <w:tabs>
          <w:tab w:val="num" w:pos="720"/>
        </w:tabs>
        <w:ind w:left="720" w:hanging="360"/>
      </w:pPr>
      <w:rPr>
        <w:rFonts w:ascii="Times New Roman" w:eastAsia="Times New Roman" w:hAnsi="Times New Roman" w:cs="Times New Roman" w:hint="default"/>
      </w:rPr>
    </w:lvl>
    <w:lvl w:ilvl="1" w:tplc="7BE0E5C0">
      <w:start w:val="1"/>
      <w:numFmt w:val="lowerLetter"/>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nsid w:val="1F873B3D"/>
    <w:multiLevelType w:val="multilevel"/>
    <w:tmpl w:val="A948D52A"/>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nsid w:val="21C54517"/>
    <w:multiLevelType w:val="hybridMultilevel"/>
    <w:tmpl w:val="1D440528"/>
    <w:lvl w:ilvl="0" w:tplc="194600F6">
      <w:start w:val="1"/>
      <w:numFmt w:val="bullet"/>
      <w:lvlText w:val="-"/>
      <w:lvlJc w:val="left"/>
      <w:pPr>
        <w:ind w:left="927" w:hanging="360"/>
      </w:pPr>
      <w:rPr>
        <w:rFonts w:ascii="Times New Roman" w:eastAsia="Times New Roman"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22">
    <w:nsid w:val="22084F10"/>
    <w:multiLevelType w:val="hybridMultilevel"/>
    <w:tmpl w:val="CCF45700"/>
    <w:lvl w:ilvl="0" w:tplc="43D6F41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97B1C90"/>
    <w:multiLevelType w:val="hybridMultilevel"/>
    <w:tmpl w:val="D3D08E70"/>
    <w:lvl w:ilvl="0" w:tplc="B422136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9BF3D5E"/>
    <w:multiLevelType w:val="hybridMultilevel"/>
    <w:tmpl w:val="AC4ED8BC"/>
    <w:lvl w:ilvl="0" w:tplc="6E6EF24A">
      <w:start w:val="1"/>
      <w:numFmt w:val="lowerLetter"/>
      <w:lvlText w:val="%1)"/>
      <w:lvlJc w:val="left"/>
      <w:pPr>
        <w:tabs>
          <w:tab w:val="num" w:pos="720"/>
        </w:tabs>
        <w:ind w:left="720" w:hanging="360"/>
      </w:pPr>
      <w:rPr>
        <w:rFonts w:eastAsia="MS Mincho"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nsid w:val="2A12348A"/>
    <w:multiLevelType w:val="hybridMultilevel"/>
    <w:tmpl w:val="2BE6734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6">
    <w:nsid w:val="2BCE353E"/>
    <w:multiLevelType w:val="hybridMultilevel"/>
    <w:tmpl w:val="A3CC3F44"/>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nsid w:val="2BFC2889"/>
    <w:multiLevelType w:val="multilevel"/>
    <w:tmpl w:val="ACEA1A1C"/>
    <w:lvl w:ilvl="0">
      <w:start w:val="1"/>
      <w:numFmt w:val="decimal"/>
      <w:lvlText w:val="%1"/>
      <w:lvlJc w:val="left"/>
      <w:pPr>
        <w:ind w:left="480" w:hanging="480"/>
      </w:pPr>
      <w:rPr>
        <w:rFonts w:hint="default"/>
      </w:rPr>
    </w:lvl>
    <w:lvl w:ilvl="1">
      <w:start w:val="4"/>
      <w:numFmt w:val="decimal"/>
      <w:lvlText w:val="%1.%2"/>
      <w:lvlJc w:val="left"/>
      <w:pPr>
        <w:ind w:left="765" w:hanging="48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8">
    <w:nsid w:val="2CB134F3"/>
    <w:multiLevelType w:val="hybridMultilevel"/>
    <w:tmpl w:val="63A4E7B4"/>
    <w:lvl w:ilvl="0" w:tplc="041B000F">
      <w:start w:val="1"/>
      <w:numFmt w:val="decimal"/>
      <w:lvlText w:val="%1."/>
      <w:lvlJc w:val="left"/>
      <w:pPr>
        <w:tabs>
          <w:tab w:val="num" w:pos="720"/>
        </w:tabs>
        <w:ind w:left="720" w:hanging="360"/>
      </w:pPr>
      <w:rPr>
        <w:rFonts w:hint="default"/>
      </w:rPr>
    </w:lvl>
    <w:lvl w:ilvl="1" w:tplc="7BE0E5C0">
      <w:start w:val="1"/>
      <w:numFmt w:val="lowerLetter"/>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
    <w:nsid w:val="2CF041BF"/>
    <w:multiLevelType w:val="hybridMultilevel"/>
    <w:tmpl w:val="E1225C60"/>
    <w:lvl w:ilvl="0" w:tplc="D3A4D44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nsid w:val="2CF31D30"/>
    <w:multiLevelType w:val="hybridMultilevel"/>
    <w:tmpl w:val="A440CF9A"/>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nsid w:val="2F5C2BDF"/>
    <w:multiLevelType w:val="hybridMultilevel"/>
    <w:tmpl w:val="92E4BF4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2">
    <w:nsid w:val="3AFA5B62"/>
    <w:multiLevelType w:val="multilevel"/>
    <w:tmpl w:val="1F9C2ADC"/>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0F37DFB"/>
    <w:multiLevelType w:val="multilevel"/>
    <w:tmpl w:val="ADB0CC4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D677B5"/>
    <w:multiLevelType w:val="multilevel"/>
    <w:tmpl w:val="2124DE1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44EC490A"/>
    <w:multiLevelType w:val="multilevel"/>
    <w:tmpl w:val="2D009D0A"/>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44FC43FC"/>
    <w:multiLevelType w:val="multilevel"/>
    <w:tmpl w:val="85FED21E"/>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7">
    <w:nsid w:val="45715037"/>
    <w:multiLevelType w:val="hybridMultilevel"/>
    <w:tmpl w:val="22EC0918"/>
    <w:lvl w:ilvl="0" w:tplc="3FD40200">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7915813"/>
    <w:multiLevelType w:val="hybridMultilevel"/>
    <w:tmpl w:val="CF3A7C2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nsid w:val="50191362"/>
    <w:multiLevelType w:val="hybridMultilevel"/>
    <w:tmpl w:val="F300D7BE"/>
    <w:lvl w:ilvl="0" w:tplc="2EC81A44">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08D030D"/>
    <w:multiLevelType w:val="multilevel"/>
    <w:tmpl w:val="9362937A"/>
    <w:lvl w:ilvl="0">
      <w:start w:val="1"/>
      <w:numFmt w:val="decimal"/>
      <w:lvlText w:val="%1."/>
      <w:lvlJc w:val="left"/>
      <w:pPr>
        <w:ind w:left="720" w:hanging="360"/>
      </w:pPr>
      <w:rPr>
        <w:rFonts w:hint="default"/>
      </w:rPr>
    </w:lvl>
    <w:lvl w:ilvl="1">
      <w:start w:val="4"/>
      <w:numFmt w:val="decimal"/>
      <w:isLgl/>
      <w:lvlText w:val="%1.%2"/>
      <w:lvlJc w:val="left"/>
      <w:pPr>
        <w:ind w:left="945" w:hanging="48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3000" w:hanging="1800"/>
      </w:pPr>
      <w:rPr>
        <w:rFonts w:hint="default"/>
      </w:rPr>
    </w:lvl>
  </w:abstractNum>
  <w:abstractNum w:abstractNumId="41">
    <w:nsid w:val="51D52EC2"/>
    <w:multiLevelType w:val="hybridMultilevel"/>
    <w:tmpl w:val="2CA2C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6140257"/>
    <w:multiLevelType w:val="hybridMultilevel"/>
    <w:tmpl w:val="E5022400"/>
    <w:lvl w:ilvl="0" w:tplc="04090001">
      <w:start w:val="1"/>
      <w:numFmt w:val="decimal"/>
      <w:lvlText w:val="%1."/>
      <w:lvlJc w:val="left"/>
      <w:pPr>
        <w:ind w:left="72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43">
    <w:nsid w:val="5FD81E37"/>
    <w:multiLevelType w:val="multilevel"/>
    <w:tmpl w:val="D17C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365194"/>
    <w:multiLevelType w:val="hybridMultilevel"/>
    <w:tmpl w:val="D61EC488"/>
    <w:lvl w:ilvl="0" w:tplc="3FD40200">
      <w:start w:val="1"/>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nsid w:val="6AAA3E1B"/>
    <w:multiLevelType w:val="hybridMultilevel"/>
    <w:tmpl w:val="08A888A4"/>
    <w:lvl w:ilvl="0" w:tplc="AE8CCC08">
      <w:start w:val="1"/>
      <w:numFmt w:val="bullet"/>
      <w:pStyle w:val="odrazka"/>
      <w:lvlText w:val=""/>
      <w:lvlJc w:val="left"/>
      <w:pPr>
        <w:tabs>
          <w:tab w:val="num" w:pos="568"/>
        </w:tabs>
        <w:ind w:left="568" w:hanging="284"/>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cs="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cs="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cs="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46">
    <w:nsid w:val="6C2E6B0F"/>
    <w:multiLevelType w:val="multilevel"/>
    <w:tmpl w:val="E144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5C45E4"/>
    <w:multiLevelType w:val="multilevel"/>
    <w:tmpl w:val="208E2EB0"/>
    <w:lvl w:ilvl="0">
      <w:numFmt w:val="bullet"/>
      <w:lvlText w:val="-"/>
      <w:lvlJc w:val="left"/>
      <w:pPr>
        <w:tabs>
          <w:tab w:val="num" w:pos="720"/>
        </w:tabs>
        <w:ind w:left="720" w:hanging="360"/>
      </w:pPr>
      <w:rPr>
        <w:rFonts w:ascii="Calibri" w:eastAsia="Calibri"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CF0D11"/>
    <w:multiLevelType w:val="multilevel"/>
    <w:tmpl w:val="61684394"/>
    <w:lvl w:ilvl="0">
      <w:start w:val="1"/>
      <w:numFmt w:val="bullet"/>
      <w:lvlText w:val=""/>
      <w:lvlJc w:val="left"/>
      <w:pPr>
        <w:tabs>
          <w:tab w:val="num" w:pos="720"/>
        </w:tabs>
        <w:ind w:left="720" w:hanging="360"/>
      </w:pPr>
      <w:rPr>
        <w:rFonts w:ascii="Symbol" w:hAnsi="Symbol" w:hint="default"/>
        <w:color w:val="auto"/>
        <w:sz w:val="20"/>
      </w:rPr>
    </w:lvl>
    <w:lvl w:ilvl="1">
      <w:start w:val="4"/>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CE440A0"/>
    <w:multiLevelType w:val="hybridMultilevel"/>
    <w:tmpl w:val="6CEAC6E2"/>
    <w:lvl w:ilvl="0" w:tplc="97EA96D8">
      <w:start w:val="2"/>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70791B0D"/>
    <w:multiLevelType w:val="hybridMultilevel"/>
    <w:tmpl w:val="D4E60D06"/>
    <w:lvl w:ilvl="0" w:tplc="367EFA10">
      <w:start w:val="2"/>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709549F0"/>
    <w:multiLevelType w:val="hybridMultilevel"/>
    <w:tmpl w:val="8B1C5956"/>
    <w:lvl w:ilvl="0" w:tplc="041B0017">
      <w:start w:val="1"/>
      <w:numFmt w:val="lowerLetter"/>
      <w:lvlText w:val="%1)"/>
      <w:lvlJc w:val="left"/>
      <w:pPr>
        <w:tabs>
          <w:tab w:val="num" w:pos="720"/>
        </w:tabs>
        <w:ind w:left="720" w:hanging="360"/>
      </w:pPr>
      <w:rPr>
        <w:rFonts w:hint="default"/>
      </w:rPr>
    </w:lvl>
    <w:lvl w:ilvl="1" w:tplc="BAFE4078">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nsid w:val="751A3481"/>
    <w:multiLevelType w:val="hybridMultilevel"/>
    <w:tmpl w:val="D1649C92"/>
    <w:lvl w:ilvl="0" w:tplc="C05880C8">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B7D3EAA"/>
    <w:multiLevelType w:val="multilevel"/>
    <w:tmpl w:val="98521676"/>
    <w:lvl w:ilvl="0">
      <w:numFmt w:val="bullet"/>
      <w:lvlText w:val="-"/>
      <w:lvlJc w:val="left"/>
      <w:pPr>
        <w:tabs>
          <w:tab w:val="num" w:pos="720"/>
        </w:tabs>
        <w:ind w:left="720" w:hanging="360"/>
      </w:pPr>
      <w:rPr>
        <w:rFonts w:ascii="Times New Roman" w:eastAsia="Arial Unicode MS"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8B1783"/>
    <w:multiLevelType w:val="hybridMultilevel"/>
    <w:tmpl w:val="6F6E29A4"/>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hint="default"/>
      </w:rPr>
    </w:lvl>
    <w:lvl w:ilvl="8" w:tplc="041B0005" w:tentative="1">
      <w:start w:val="1"/>
      <w:numFmt w:val="bullet"/>
      <w:lvlText w:val=""/>
      <w:lvlJc w:val="left"/>
      <w:pPr>
        <w:ind w:left="6546" w:hanging="360"/>
      </w:pPr>
      <w:rPr>
        <w:rFonts w:ascii="Wingdings" w:hAnsi="Wingdings" w:hint="default"/>
      </w:rPr>
    </w:lvl>
  </w:abstractNum>
  <w:num w:numId="1">
    <w:abstractNumId w:val="49"/>
  </w:num>
  <w:num w:numId="2">
    <w:abstractNumId w:val="42"/>
  </w:num>
  <w:num w:numId="3">
    <w:abstractNumId w:val="5"/>
  </w:num>
  <w:num w:numId="4">
    <w:abstractNumId w:val="31"/>
  </w:num>
  <w:num w:numId="5">
    <w:abstractNumId w:val="54"/>
  </w:num>
  <w:num w:numId="6">
    <w:abstractNumId w:val="45"/>
  </w:num>
  <w:num w:numId="7">
    <w:abstractNumId w:val="4"/>
  </w:num>
  <w:num w:numId="8">
    <w:abstractNumId w:val="30"/>
  </w:num>
  <w:num w:numId="9">
    <w:abstractNumId w:val="51"/>
  </w:num>
  <w:num w:numId="10">
    <w:abstractNumId w:val="26"/>
  </w:num>
  <w:num w:numId="11">
    <w:abstractNumId w:val="25"/>
  </w:num>
  <w:num w:numId="12">
    <w:abstractNumId w:val="3"/>
  </w:num>
  <w:num w:numId="13">
    <w:abstractNumId w:val="24"/>
  </w:num>
  <w:num w:numId="14">
    <w:abstractNumId w:val="7"/>
  </w:num>
  <w:num w:numId="15">
    <w:abstractNumId w:val="28"/>
  </w:num>
  <w:num w:numId="16">
    <w:abstractNumId w:val="38"/>
  </w:num>
  <w:num w:numId="17">
    <w:abstractNumId w:val="12"/>
  </w:num>
  <w:num w:numId="18">
    <w:abstractNumId w:val="21"/>
  </w:num>
  <w:num w:numId="19">
    <w:abstractNumId w:val="17"/>
  </w:num>
  <w:num w:numId="20">
    <w:abstractNumId w:val="50"/>
  </w:num>
  <w:num w:numId="21">
    <w:abstractNumId w:val="13"/>
  </w:num>
  <w:num w:numId="22">
    <w:abstractNumId w:val="40"/>
  </w:num>
  <w:num w:numId="23">
    <w:abstractNumId w:val="37"/>
  </w:num>
  <w:num w:numId="24">
    <w:abstractNumId w:val="23"/>
  </w:num>
  <w:num w:numId="25">
    <w:abstractNumId w:val="27"/>
  </w:num>
  <w:num w:numId="26">
    <w:abstractNumId w:val="18"/>
  </w:num>
  <w:num w:numId="27">
    <w:abstractNumId w:val="45"/>
  </w:num>
  <w:num w:numId="28">
    <w:abstractNumId w:val="45"/>
  </w:num>
  <w:num w:numId="29">
    <w:abstractNumId w:val="45"/>
  </w:num>
  <w:num w:numId="30">
    <w:abstractNumId w:val="46"/>
  </w:num>
  <w:num w:numId="31">
    <w:abstractNumId w:val="43"/>
  </w:num>
  <w:num w:numId="32">
    <w:abstractNumId w:val="47"/>
  </w:num>
  <w:num w:numId="33">
    <w:abstractNumId w:val="45"/>
  </w:num>
  <w:num w:numId="34">
    <w:abstractNumId w:val="44"/>
  </w:num>
  <w:num w:numId="35">
    <w:abstractNumId w:val="6"/>
  </w:num>
  <w:num w:numId="36">
    <w:abstractNumId w:val="45"/>
  </w:num>
  <w:num w:numId="37">
    <w:abstractNumId w:val="2"/>
  </w:num>
  <w:num w:numId="38">
    <w:abstractNumId w:val="48"/>
  </w:num>
  <w:num w:numId="39">
    <w:abstractNumId w:val="53"/>
  </w:num>
  <w:num w:numId="40">
    <w:abstractNumId w:val="39"/>
  </w:num>
  <w:num w:numId="41">
    <w:abstractNumId w:val="0"/>
  </w:num>
  <w:num w:numId="42">
    <w:abstractNumId w:val="10"/>
  </w:num>
  <w:num w:numId="43">
    <w:abstractNumId w:val="34"/>
  </w:num>
  <w:num w:numId="44">
    <w:abstractNumId w:val="20"/>
  </w:num>
  <w:num w:numId="45">
    <w:abstractNumId w:val="11"/>
  </w:num>
  <w:num w:numId="46">
    <w:abstractNumId w:val="19"/>
  </w:num>
  <w:num w:numId="47">
    <w:abstractNumId w:val="52"/>
  </w:num>
  <w:num w:numId="48">
    <w:abstractNumId w:val="8"/>
  </w:num>
  <w:num w:numId="49">
    <w:abstractNumId w:val="36"/>
  </w:num>
  <w:num w:numId="50">
    <w:abstractNumId w:val="35"/>
  </w:num>
  <w:num w:numId="51">
    <w:abstractNumId w:val="1"/>
  </w:num>
  <w:num w:numId="52">
    <w:abstractNumId w:val="29"/>
  </w:num>
  <w:num w:numId="53">
    <w:abstractNumId w:val="16"/>
  </w:num>
  <w:num w:numId="54">
    <w:abstractNumId w:val="9"/>
  </w:num>
  <w:num w:numId="55">
    <w:abstractNumId w:val="22"/>
  </w:num>
  <w:num w:numId="56">
    <w:abstractNumId w:val="14"/>
  </w:num>
  <w:num w:numId="57">
    <w:abstractNumId w:val="33"/>
  </w:num>
  <w:num w:numId="58">
    <w:abstractNumId w:val="32"/>
  </w:num>
  <w:num w:numId="59">
    <w:abstractNumId w:val="41"/>
  </w:num>
  <w:num w:numId="60">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autoHyphenation/>
  <w:hyphenationZone w:val="425"/>
  <w:drawingGridHorizontalSpacing w:val="18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A7"/>
    <w:rsid w:val="000003AC"/>
    <w:rsid w:val="0000210B"/>
    <w:rsid w:val="000036AB"/>
    <w:rsid w:val="00003936"/>
    <w:rsid w:val="00006F95"/>
    <w:rsid w:val="000072F2"/>
    <w:rsid w:val="00010C1C"/>
    <w:rsid w:val="00012949"/>
    <w:rsid w:val="00015F44"/>
    <w:rsid w:val="00016404"/>
    <w:rsid w:val="0001727E"/>
    <w:rsid w:val="00020278"/>
    <w:rsid w:val="00020CF4"/>
    <w:rsid w:val="00020D84"/>
    <w:rsid w:val="00021BD7"/>
    <w:rsid w:val="00021D5D"/>
    <w:rsid w:val="00022319"/>
    <w:rsid w:val="00024FCF"/>
    <w:rsid w:val="000252AC"/>
    <w:rsid w:val="00030468"/>
    <w:rsid w:val="00030EF0"/>
    <w:rsid w:val="00031FC6"/>
    <w:rsid w:val="00033EEC"/>
    <w:rsid w:val="00034AFB"/>
    <w:rsid w:val="000375A5"/>
    <w:rsid w:val="000405B7"/>
    <w:rsid w:val="000415E9"/>
    <w:rsid w:val="0004202D"/>
    <w:rsid w:val="000424C9"/>
    <w:rsid w:val="00043A4A"/>
    <w:rsid w:val="000450D6"/>
    <w:rsid w:val="000458C0"/>
    <w:rsid w:val="0004626A"/>
    <w:rsid w:val="00047E61"/>
    <w:rsid w:val="00050AF0"/>
    <w:rsid w:val="00052CE6"/>
    <w:rsid w:val="00052CFD"/>
    <w:rsid w:val="000531AD"/>
    <w:rsid w:val="000556E6"/>
    <w:rsid w:val="00057A9B"/>
    <w:rsid w:val="00060361"/>
    <w:rsid w:val="00062774"/>
    <w:rsid w:val="00065AE2"/>
    <w:rsid w:val="00065D74"/>
    <w:rsid w:val="000662C1"/>
    <w:rsid w:val="000670F9"/>
    <w:rsid w:val="00067758"/>
    <w:rsid w:val="0007347D"/>
    <w:rsid w:val="0007512A"/>
    <w:rsid w:val="00075703"/>
    <w:rsid w:val="00082AE1"/>
    <w:rsid w:val="0008338E"/>
    <w:rsid w:val="000844E8"/>
    <w:rsid w:val="00084E5D"/>
    <w:rsid w:val="0008516A"/>
    <w:rsid w:val="0008623F"/>
    <w:rsid w:val="000864E2"/>
    <w:rsid w:val="00087A2E"/>
    <w:rsid w:val="00087BC8"/>
    <w:rsid w:val="00087F81"/>
    <w:rsid w:val="000906E7"/>
    <w:rsid w:val="000913DF"/>
    <w:rsid w:val="00091576"/>
    <w:rsid w:val="00092604"/>
    <w:rsid w:val="00093F29"/>
    <w:rsid w:val="000948D1"/>
    <w:rsid w:val="00094B02"/>
    <w:rsid w:val="0009718E"/>
    <w:rsid w:val="000A17B6"/>
    <w:rsid w:val="000A34F6"/>
    <w:rsid w:val="000A4D40"/>
    <w:rsid w:val="000A4EAA"/>
    <w:rsid w:val="000A549E"/>
    <w:rsid w:val="000A6064"/>
    <w:rsid w:val="000A67EC"/>
    <w:rsid w:val="000A7020"/>
    <w:rsid w:val="000B0E7E"/>
    <w:rsid w:val="000B1069"/>
    <w:rsid w:val="000B2394"/>
    <w:rsid w:val="000B2590"/>
    <w:rsid w:val="000B3E5D"/>
    <w:rsid w:val="000B4C71"/>
    <w:rsid w:val="000B6FA3"/>
    <w:rsid w:val="000B70F0"/>
    <w:rsid w:val="000C1796"/>
    <w:rsid w:val="000C3B14"/>
    <w:rsid w:val="000C486B"/>
    <w:rsid w:val="000C49F8"/>
    <w:rsid w:val="000D1532"/>
    <w:rsid w:val="000D25AD"/>
    <w:rsid w:val="000D33E1"/>
    <w:rsid w:val="000D721D"/>
    <w:rsid w:val="000D7977"/>
    <w:rsid w:val="000E04E9"/>
    <w:rsid w:val="000E113B"/>
    <w:rsid w:val="000E3029"/>
    <w:rsid w:val="000E3E21"/>
    <w:rsid w:val="000F06BA"/>
    <w:rsid w:val="000F1508"/>
    <w:rsid w:val="000F1AC5"/>
    <w:rsid w:val="000F2919"/>
    <w:rsid w:val="000F4639"/>
    <w:rsid w:val="000F4E58"/>
    <w:rsid w:val="001022D1"/>
    <w:rsid w:val="00103428"/>
    <w:rsid w:val="00104117"/>
    <w:rsid w:val="0011204E"/>
    <w:rsid w:val="00112F67"/>
    <w:rsid w:val="00113869"/>
    <w:rsid w:val="00114437"/>
    <w:rsid w:val="00116D15"/>
    <w:rsid w:val="0011790F"/>
    <w:rsid w:val="001232A8"/>
    <w:rsid w:val="00123DA7"/>
    <w:rsid w:val="00126971"/>
    <w:rsid w:val="0012788D"/>
    <w:rsid w:val="00130E54"/>
    <w:rsid w:val="00130EBE"/>
    <w:rsid w:val="00132C03"/>
    <w:rsid w:val="0014180C"/>
    <w:rsid w:val="00141D70"/>
    <w:rsid w:val="001446A4"/>
    <w:rsid w:val="00144712"/>
    <w:rsid w:val="001449F4"/>
    <w:rsid w:val="00144AE9"/>
    <w:rsid w:val="00144C48"/>
    <w:rsid w:val="00144DC1"/>
    <w:rsid w:val="001452E4"/>
    <w:rsid w:val="00147A89"/>
    <w:rsid w:val="0015029B"/>
    <w:rsid w:val="001608EF"/>
    <w:rsid w:val="001616D6"/>
    <w:rsid w:val="00161DCB"/>
    <w:rsid w:val="0016268C"/>
    <w:rsid w:val="0016507A"/>
    <w:rsid w:val="001652D5"/>
    <w:rsid w:val="001668C8"/>
    <w:rsid w:val="00170895"/>
    <w:rsid w:val="00171A08"/>
    <w:rsid w:val="00172219"/>
    <w:rsid w:val="00172921"/>
    <w:rsid w:val="00173864"/>
    <w:rsid w:val="00173ECF"/>
    <w:rsid w:val="00174A76"/>
    <w:rsid w:val="00175513"/>
    <w:rsid w:val="001764DE"/>
    <w:rsid w:val="001802B1"/>
    <w:rsid w:val="00180679"/>
    <w:rsid w:val="0018336A"/>
    <w:rsid w:val="00183C42"/>
    <w:rsid w:val="00183F55"/>
    <w:rsid w:val="00184357"/>
    <w:rsid w:val="00184C19"/>
    <w:rsid w:val="00185A8F"/>
    <w:rsid w:val="00186097"/>
    <w:rsid w:val="00186F8A"/>
    <w:rsid w:val="00187753"/>
    <w:rsid w:val="00191130"/>
    <w:rsid w:val="0019291D"/>
    <w:rsid w:val="00192A26"/>
    <w:rsid w:val="00194353"/>
    <w:rsid w:val="0019734F"/>
    <w:rsid w:val="001A4301"/>
    <w:rsid w:val="001A4583"/>
    <w:rsid w:val="001A4D81"/>
    <w:rsid w:val="001A52E1"/>
    <w:rsid w:val="001A5D61"/>
    <w:rsid w:val="001A7705"/>
    <w:rsid w:val="001B0EB2"/>
    <w:rsid w:val="001B1AF1"/>
    <w:rsid w:val="001B1CFD"/>
    <w:rsid w:val="001B36F3"/>
    <w:rsid w:val="001B3CFE"/>
    <w:rsid w:val="001B5F6B"/>
    <w:rsid w:val="001B743C"/>
    <w:rsid w:val="001C6FAD"/>
    <w:rsid w:val="001C7EDC"/>
    <w:rsid w:val="001D1A3E"/>
    <w:rsid w:val="001D3C96"/>
    <w:rsid w:val="001D772F"/>
    <w:rsid w:val="001E11CD"/>
    <w:rsid w:val="001E171E"/>
    <w:rsid w:val="001E19DC"/>
    <w:rsid w:val="001E4E62"/>
    <w:rsid w:val="001E4F34"/>
    <w:rsid w:val="001E5429"/>
    <w:rsid w:val="001E764C"/>
    <w:rsid w:val="001F0083"/>
    <w:rsid w:val="001F1040"/>
    <w:rsid w:val="001F21D7"/>
    <w:rsid w:val="001F6AA4"/>
    <w:rsid w:val="001F6B9F"/>
    <w:rsid w:val="002004C6"/>
    <w:rsid w:val="002005CA"/>
    <w:rsid w:val="00200686"/>
    <w:rsid w:val="00200CD4"/>
    <w:rsid w:val="002010ED"/>
    <w:rsid w:val="0020123E"/>
    <w:rsid w:val="00201E65"/>
    <w:rsid w:val="00212BE0"/>
    <w:rsid w:val="00214903"/>
    <w:rsid w:val="002156CC"/>
    <w:rsid w:val="00215E66"/>
    <w:rsid w:val="0021656E"/>
    <w:rsid w:val="0021753A"/>
    <w:rsid w:val="0022016F"/>
    <w:rsid w:val="002205E4"/>
    <w:rsid w:val="00226363"/>
    <w:rsid w:val="002267CE"/>
    <w:rsid w:val="0023523F"/>
    <w:rsid w:val="00240CF6"/>
    <w:rsid w:val="002415BD"/>
    <w:rsid w:val="0024300D"/>
    <w:rsid w:val="00243973"/>
    <w:rsid w:val="00244966"/>
    <w:rsid w:val="00245B37"/>
    <w:rsid w:val="00246ADB"/>
    <w:rsid w:val="0025002F"/>
    <w:rsid w:val="00251925"/>
    <w:rsid w:val="0025269A"/>
    <w:rsid w:val="00252D5D"/>
    <w:rsid w:val="00252EEE"/>
    <w:rsid w:val="00253295"/>
    <w:rsid w:val="00253346"/>
    <w:rsid w:val="00257A54"/>
    <w:rsid w:val="00261815"/>
    <w:rsid w:val="00261CA9"/>
    <w:rsid w:val="00263363"/>
    <w:rsid w:val="00264DE7"/>
    <w:rsid w:val="00265976"/>
    <w:rsid w:val="00266A0C"/>
    <w:rsid w:val="0026722F"/>
    <w:rsid w:val="00270290"/>
    <w:rsid w:val="00270CCE"/>
    <w:rsid w:val="00274D0D"/>
    <w:rsid w:val="0027588A"/>
    <w:rsid w:val="00275B1C"/>
    <w:rsid w:val="00276708"/>
    <w:rsid w:val="0027775E"/>
    <w:rsid w:val="00277E97"/>
    <w:rsid w:val="00280314"/>
    <w:rsid w:val="002803DA"/>
    <w:rsid w:val="0028159A"/>
    <w:rsid w:val="0028396C"/>
    <w:rsid w:val="00283A73"/>
    <w:rsid w:val="00285473"/>
    <w:rsid w:val="0028579D"/>
    <w:rsid w:val="00285CAE"/>
    <w:rsid w:val="002868BE"/>
    <w:rsid w:val="0028794D"/>
    <w:rsid w:val="002908C7"/>
    <w:rsid w:val="00291051"/>
    <w:rsid w:val="00292971"/>
    <w:rsid w:val="00294A67"/>
    <w:rsid w:val="00295663"/>
    <w:rsid w:val="00296E8A"/>
    <w:rsid w:val="002A0628"/>
    <w:rsid w:val="002A323F"/>
    <w:rsid w:val="002A3833"/>
    <w:rsid w:val="002A3AA2"/>
    <w:rsid w:val="002A4EDB"/>
    <w:rsid w:val="002A5718"/>
    <w:rsid w:val="002B061E"/>
    <w:rsid w:val="002B093B"/>
    <w:rsid w:val="002B114D"/>
    <w:rsid w:val="002B1AAE"/>
    <w:rsid w:val="002B1EB1"/>
    <w:rsid w:val="002B3248"/>
    <w:rsid w:val="002B4744"/>
    <w:rsid w:val="002B49E6"/>
    <w:rsid w:val="002B531B"/>
    <w:rsid w:val="002B6321"/>
    <w:rsid w:val="002B7A0F"/>
    <w:rsid w:val="002C0D51"/>
    <w:rsid w:val="002C2B98"/>
    <w:rsid w:val="002C2D76"/>
    <w:rsid w:val="002C31ED"/>
    <w:rsid w:val="002C53C0"/>
    <w:rsid w:val="002D2D84"/>
    <w:rsid w:val="002E0C27"/>
    <w:rsid w:val="002E12DD"/>
    <w:rsid w:val="002E1906"/>
    <w:rsid w:val="002E2112"/>
    <w:rsid w:val="002E25EE"/>
    <w:rsid w:val="002E2847"/>
    <w:rsid w:val="002E2951"/>
    <w:rsid w:val="002E7A0D"/>
    <w:rsid w:val="002F23A9"/>
    <w:rsid w:val="002F7D36"/>
    <w:rsid w:val="003010FB"/>
    <w:rsid w:val="00303139"/>
    <w:rsid w:val="00304BA5"/>
    <w:rsid w:val="00310A81"/>
    <w:rsid w:val="00310C92"/>
    <w:rsid w:val="00311088"/>
    <w:rsid w:val="00311275"/>
    <w:rsid w:val="00312666"/>
    <w:rsid w:val="00316C07"/>
    <w:rsid w:val="0031746B"/>
    <w:rsid w:val="0032094A"/>
    <w:rsid w:val="00320B59"/>
    <w:rsid w:val="00320D63"/>
    <w:rsid w:val="003243DE"/>
    <w:rsid w:val="003247DC"/>
    <w:rsid w:val="00324FCF"/>
    <w:rsid w:val="0032505D"/>
    <w:rsid w:val="0032607C"/>
    <w:rsid w:val="0032760F"/>
    <w:rsid w:val="00330270"/>
    <w:rsid w:val="00333420"/>
    <w:rsid w:val="003341B0"/>
    <w:rsid w:val="00335148"/>
    <w:rsid w:val="0033546A"/>
    <w:rsid w:val="00336CDF"/>
    <w:rsid w:val="00340AF4"/>
    <w:rsid w:val="00341335"/>
    <w:rsid w:val="00343B28"/>
    <w:rsid w:val="00344482"/>
    <w:rsid w:val="00345EF6"/>
    <w:rsid w:val="003463B5"/>
    <w:rsid w:val="0034757B"/>
    <w:rsid w:val="00351073"/>
    <w:rsid w:val="00354EA5"/>
    <w:rsid w:val="003559C7"/>
    <w:rsid w:val="00356655"/>
    <w:rsid w:val="00356D71"/>
    <w:rsid w:val="0036019F"/>
    <w:rsid w:val="003617E0"/>
    <w:rsid w:val="00361CBB"/>
    <w:rsid w:val="00363A6E"/>
    <w:rsid w:val="00363C9B"/>
    <w:rsid w:val="00364430"/>
    <w:rsid w:val="00364B6F"/>
    <w:rsid w:val="003652B3"/>
    <w:rsid w:val="00366066"/>
    <w:rsid w:val="0036731E"/>
    <w:rsid w:val="0037164A"/>
    <w:rsid w:val="003725AB"/>
    <w:rsid w:val="00372C96"/>
    <w:rsid w:val="00373C2F"/>
    <w:rsid w:val="00374953"/>
    <w:rsid w:val="003760A0"/>
    <w:rsid w:val="00376537"/>
    <w:rsid w:val="003765A1"/>
    <w:rsid w:val="00377B74"/>
    <w:rsid w:val="003845A6"/>
    <w:rsid w:val="003852A5"/>
    <w:rsid w:val="00386588"/>
    <w:rsid w:val="003869D9"/>
    <w:rsid w:val="0039049A"/>
    <w:rsid w:val="00392153"/>
    <w:rsid w:val="00392410"/>
    <w:rsid w:val="00393294"/>
    <w:rsid w:val="00395AB8"/>
    <w:rsid w:val="003A0A5D"/>
    <w:rsid w:val="003A1103"/>
    <w:rsid w:val="003A33B2"/>
    <w:rsid w:val="003A530F"/>
    <w:rsid w:val="003A6289"/>
    <w:rsid w:val="003A6754"/>
    <w:rsid w:val="003A6874"/>
    <w:rsid w:val="003B0673"/>
    <w:rsid w:val="003B0FAD"/>
    <w:rsid w:val="003B18F0"/>
    <w:rsid w:val="003B539F"/>
    <w:rsid w:val="003B562C"/>
    <w:rsid w:val="003B62EE"/>
    <w:rsid w:val="003C32A4"/>
    <w:rsid w:val="003C39E0"/>
    <w:rsid w:val="003C3A6E"/>
    <w:rsid w:val="003C6474"/>
    <w:rsid w:val="003C6DFF"/>
    <w:rsid w:val="003C7F0E"/>
    <w:rsid w:val="003D1C6B"/>
    <w:rsid w:val="003D32CE"/>
    <w:rsid w:val="003D3829"/>
    <w:rsid w:val="003D434C"/>
    <w:rsid w:val="003D44B9"/>
    <w:rsid w:val="003D45DD"/>
    <w:rsid w:val="003D566B"/>
    <w:rsid w:val="003D5C18"/>
    <w:rsid w:val="003D7EF7"/>
    <w:rsid w:val="003E2AB0"/>
    <w:rsid w:val="003E491C"/>
    <w:rsid w:val="003E5251"/>
    <w:rsid w:val="003E622F"/>
    <w:rsid w:val="003E74A2"/>
    <w:rsid w:val="003F11C9"/>
    <w:rsid w:val="003F24D3"/>
    <w:rsid w:val="003F3CFF"/>
    <w:rsid w:val="003F51B0"/>
    <w:rsid w:val="003F7D39"/>
    <w:rsid w:val="004014BC"/>
    <w:rsid w:val="00403D93"/>
    <w:rsid w:val="00406CE6"/>
    <w:rsid w:val="00407A28"/>
    <w:rsid w:val="0041119C"/>
    <w:rsid w:val="00412278"/>
    <w:rsid w:val="00413970"/>
    <w:rsid w:val="00416ACA"/>
    <w:rsid w:val="0041742D"/>
    <w:rsid w:val="00417A71"/>
    <w:rsid w:val="004213F9"/>
    <w:rsid w:val="00421D4C"/>
    <w:rsid w:val="00421DF4"/>
    <w:rsid w:val="0042225E"/>
    <w:rsid w:val="00422CAA"/>
    <w:rsid w:val="0042331D"/>
    <w:rsid w:val="004234FC"/>
    <w:rsid w:val="00424E93"/>
    <w:rsid w:val="00425915"/>
    <w:rsid w:val="004262B4"/>
    <w:rsid w:val="00427A49"/>
    <w:rsid w:val="004323BE"/>
    <w:rsid w:val="00436474"/>
    <w:rsid w:val="004411BD"/>
    <w:rsid w:val="0044141D"/>
    <w:rsid w:val="00442FBF"/>
    <w:rsid w:val="004468C4"/>
    <w:rsid w:val="00452D22"/>
    <w:rsid w:val="0045357C"/>
    <w:rsid w:val="00453D40"/>
    <w:rsid w:val="00455D69"/>
    <w:rsid w:val="00463DAB"/>
    <w:rsid w:val="00465576"/>
    <w:rsid w:val="00467284"/>
    <w:rsid w:val="00477B10"/>
    <w:rsid w:val="004822E3"/>
    <w:rsid w:val="0048307B"/>
    <w:rsid w:val="0048597E"/>
    <w:rsid w:val="00490FDB"/>
    <w:rsid w:val="00491D4D"/>
    <w:rsid w:val="00491F9C"/>
    <w:rsid w:val="00494FE7"/>
    <w:rsid w:val="00497232"/>
    <w:rsid w:val="004A1E10"/>
    <w:rsid w:val="004A2FFA"/>
    <w:rsid w:val="004A3A25"/>
    <w:rsid w:val="004A66AD"/>
    <w:rsid w:val="004B13C3"/>
    <w:rsid w:val="004B13E5"/>
    <w:rsid w:val="004B1BCF"/>
    <w:rsid w:val="004B1BD8"/>
    <w:rsid w:val="004B5D5E"/>
    <w:rsid w:val="004C1776"/>
    <w:rsid w:val="004C2987"/>
    <w:rsid w:val="004C391C"/>
    <w:rsid w:val="004C3C81"/>
    <w:rsid w:val="004C54A8"/>
    <w:rsid w:val="004D1BBA"/>
    <w:rsid w:val="004D2416"/>
    <w:rsid w:val="004D24CA"/>
    <w:rsid w:val="004D3BEC"/>
    <w:rsid w:val="004D5063"/>
    <w:rsid w:val="004D5140"/>
    <w:rsid w:val="004D5AFE"/>
    <w:rsid w:val="004E0E5E"/>
    <w:rsid w:val="004E1172"/>
    <w:rsid w:val="004E1F69"/>
    <w:rsid w:val="004E371D"/>
    <w:rsid w:val="004E3957"/>
    <w:rsid w:val="004E5330"/>
    <w:rsid w:val="004E5ABE"/>
    <w:rsid w:val="004E6DF4"/>
    <w:rsid w:val="004F217B"/>
    <w:rsid w:val="004F386A"/>
    <w:rsid w:val="004F3FF5"/>
    <w:rsid w:val="004F47DF"/>
    <w:rsid w:val="00501FE4"/>
    <w:rsid w:val="005038A6"/>
    <w:rsid w:val="00503DF5"/>
    <w:rsid w:val="0050485A"/>
    <w:rsid w:val="005063D5"/>
    <w:rsid w:val="00510811"/>
    <w:rsid w:val="00511D21"/>
    <w:rsid w:val="0051242C"/>
    <w:rsid w:val="00513027"/>
    <w:rsid w:val="00513634"/>
    <w:rsid w:val="00513859"/>
    <w:rsid w:val="005164CA"/>
    <w:rsid w:val="0051720C"/>
    <w:rsid w:val="005227C3"/>
    <w:rsid w:val="00522E47"/>
    <w:rsid w:val="00523574"/>
    <w:rsid w:val="00524480"/>
    <w:rsid w:val="00525CA6"/>
    <w:rsid w:val="0052707B"/>
    <w:rsid w:val="005275A6"/>
    <w:rsid w:val="005300BE"/>
    <w:rsid w:val="00530B90"/>
    <w:rsid w:val="00532635"/>
    <w:rsid w:val="00532826"/>
    <w:rsid w:val="005329DC"/>
    <w:rsid w:val="00532A8E"/>
    <w:rsid w:val="00535621"/>
    <w:rsid w:val="0053623C"/>
    <w:rsid w:val="0053747E"/>
    <w:rsid w:val="00540CF9"/>
    <w:rsid w:val="00541BDA"/>
    <w:rsid w:val="00542A55"/>
    <w:rsid w:val="00542DA0"/>
    <w:rsid w:val="00543C2C"/>
    <w:rsid w:val="005452BE"/>
    <w:rsid w:val="005468AD"/>
    <w:rsid w:val="00546BB0"/>
    <w:rsid w:val="005516C3"/>
    <w:rsid w:val="00551D68"/>
    <w:rsid w:val="00552CE9"/>
    <w:rsid w:val="00552D32"/>
    <w:rsid w:val="005531E1"/>
    <w:rsid w:val="00554B2D"/>
    <w:rsid w:val="0055708D"/>
    <w:rsid w:val="00557902"/>
    <w:rsid w:val="00557CC2"/>
    <w:rsid w:val="00560267"/>
    <w:rsid w:val="005605E3"/>
    <w:rsid w:val="00562B55"/>
    <w:rsid w:val="00563135"/>
    <w:rsid w:val="00563CB6"/>
    <w:rsid w:val="005654D5"/>
    <w:rsid w:val="005656F7"/>
    <w:rsid w:val="00565F05"/>
    <w:rsid w:val="00566167"/>
    <w:rsid w:val="005700C3"/>
    <w:rsid w:val="00573BE0"/>
    <w:rsid w:val="005746EC"/>
    <w:rsid w:val="00575E71"/>
    <w:rsid w:val="00577D64"/>
    <w:rsid w:val="00580BF5"/>
    <w:rsid w:val="0058215F"/>
    <w:rsid w:val="00583354"/>
    <w:rsid w:val="00583F3B"/>
    <w:rsid w:val="005863D3"/>
    <w:rsid w:val="00586560"/>
    <w:rsid w:val="00590FDD"/>
    <w:rsid w:val="0059149B"/>
    <w:rsid w:val="0059234E"/>
    <w:rsid w:val="005942E0"/>
    <w:rsid w:val="00595797"/>
    <w:rsid w:val="00596B19"/>
    <w:rsid w:val="00597626"/>
    <w:rsid w:val="005A02E2"/>
    <w:rsid w:val="005A0AF7"/>
    <w:rsid w:val="005A166C"/>
    <w:rsid w:val="005A1835"/>
    <w:rsid w:val="005A1C83"/>
    <w:rsid w:val="005A2218"/>
    <w:rsid w:val="005A39FC"/>
    <w:rsid w:val="005A4D16"/>
    <w:rsid w:val="005A6CD6"/>
    <w:rsid w:val="005B0285"/>
    <w:rsid w:val="005B1D7B"/>
    <w:rsid w:val="005B3A02"/>
    <w:rsid w:val="005B6BD8"/>
    <w:rsid w:val="005B71A0"/>
    <w:rsid w:val="005C0057"/>
    <w:rsid w:val="005C010D"/>
    <w:rsid w:val="005C412B"/>
    <w:rsid w:val="005C4C54"/>
    <w:rsid w:val="005C6F99"/>
    <w:rsid w:val="005C72CF"/>
    <w:rsid w:val="005D07E6"/>
    <w:rsid w:val="005D11FE"/>
    <w:rsid w:val="005D1A8B"/>
    <w:rsid w:val="005D2396"/>
    <w:rsid w:val="005D2B32"/>
    <w:rsid w:val="005D3C73"/>
    <w:rsid w:val="005D4884"/>
    <w:rsid w:val="005D5166"/>
    <w:rsid w:val="005D651B"/>
    <w:rsid w:val="005D787C"/>
    <w:rsid w:val="005E1235"/>
    <w:rsid w:val="005E23E5"/>
    <w:rsid w:val="005E307A"/>
    <w:rsid w:val="005E3DBF"/>
    <w:rsid w:val="005E6F0E"/>
    <w:rsid w:val="005F019B"/>
    <w:rsid w:val="005F1D03"/>
    <w:rsid w:val="005F4AD9"/>
    <w:rsid w:val="005F4E58"/>
    <w:rsid w:val="005F5FBA"/>
    <w:rsid w:val="005F7491"/>
    <w:rsid w:val="005F766D"/>
    <w:rsid w:val="005F7E0B"/>
    <w:rsid w:val="0060150A"/>
    <w:rsid w:val="00601F92"/>
    <w:rsid w:val="0060337D"/>
    <w:rsid w:val="00603E7C"/>
    <w:rsid w:val="00606817"/>
    <w:rsid w:val="006118C4"/>
    <w:rsid w:val="006119C0"/>
    <w:rsid w:val="00611DC0"/>
    <w:rsid w:val="00612377"/>
    <w:rsid w:val="006148EA"/>
    <w:rsid w:val="006156D5"/>
    <w:rsid w:val="0061572C"/>
    <w:rsid w:val="0062030F"/>
    <w:rsid w:val="00621148"/>
    <w:rsid w:val="0062351E"/>
    <w:rsid w:val="006238CD"/>
    <w:rsid w:val="0062491F"/>
    <w:rsid w:val="00626477"/>
    <w:rsid w:val="00627398"/>
    <w:rsid w:val="006275B9"/>
    <w:rsid w:val="00627C00"/>
    <w:rsid w:val="00630870"/>
    <w:rsid w:val="00630BE9"/>
    <w:rsid w:val="0063133A"/>
    <w:rsid w:val="006314B1"/>
    <w:rsid w:val="00632855"/>
    <w:rsid w:val="0063313D"/>
    <w:rsid w:val="006336F0"/>
    <w:rsid w:val="00633FF2"/>
    <w:rsid w:val="00634FE2"/>
    <w:rsid w:val="006356FC"/>
    <w:rsid w:val="006366F6"/>
    <w:rsid w:val="0063763E"/>
    <w:rsid w:val="00641170"/>
    <w:rsid w:val="0064198B"/>
    <w:rsid w:val="00645CC6"/>
    <w:rsid w:val="00650872"/>
    <w:rsid w:val="006534E4"/>
    <w:rsid w:val="00654940"/>
    <w:rsid w:val="006558C6"/>
    <w:rsid w:val="00657578"/>
    <w:rsid w:val="00660533"/>
    <w:rsid w:val="0066200A"/>
    <w:rsid w:val="00662424"/>
    <w:rsid w:val="00662548"/>
    <w:rsid w:val="00663CBB"/>
    <w:rsid w:val="006646A1"/>
    <w:rsid w:val="0066577E"/>
    <w:rsid w:val="00665F25"/>
    <w:rsid w:val="00667022"/>
    <w:rsid w:val="00670356"/>
    <w:rsid w:val="0067133F"/>
    <w:rsid w:val="00672D5D"/>
    <w:rsid w:val="00673861"/>
    <w:rsid w:val="00673B00"/>
    <w:rsid w:val="0067604A"/>
    <w:rsid w:val="006811B9"/>
    <w:rsid w:val="00681386"/>
    <w:rsid w:val="006827CB"/>
    <w:rsid w:val="00683147"/>
    <w:rsid w:val="006835A8"/>
    <w:rsid w:val="00685721"/>
    <w:rsid w:val="00686E14"/>
    <w:rsid w:val="006875E1"/>
    <w:rsid w:val="006918E2"/>
    <w:rsid w:val="00692689"/>
    <w:rsid w:val="006952DA"/>
    <w:rsid w:val="00695377"/>
    <w:rsid w:val="00696165"/>
    <w:rsid w:val="00696A2B"/>
    <w:rsid w:val="006A164F"/>
    <w:rsid w:val="006A1FBF"/>
    <w:rsid w:val="006A4EF1"/>
    <w:rsid w:val="006A584E"/>
    <w:rsid w:val="006A5BCC"/>
    <w:rsid w:val="006A64E6"/>
    <w:rsid w:val="006B16FC"/>
    <w:rsid w:val="006B1D65"/>
    <w:rsid w:val="006B45A5"/>
    <w:rsid w:val="006B4DAF"/>
    <w:rsid w:val="006C2128"/>
    <w:rsid w:val="006C2414"/>
    <w:rsid w:val="006C2AA5"/>
    <w:rsid w:val="006C2B42"/>
    <w:rsid w:val="006D07F6"/>
    <w:rsid w:val="006D24A6"/>
    <w:rsid w:val="006D2F76"/>
    <w:rsid w:val="006D3719"/>
    <w:rsid w:val="006D39F7"/>
    <w:rsid w:val="006D70A6"/>
    <w:rsid w:val="006D79F0"/>
    <w:rsid w:val="006E047A"/>
    <w:rsid w:val="006E1D52"/>
    <w:rsid w:val="006E3219"/>
    <w:rsid w:val="006E5CB0"/>
    <w:rsid w:val="006F0D92"/>
    <w:rsid w:val="006F0FDB"/>
    <w:rsid w:val="006F2AF1"/>
    <w:rsid w:val="006F3387"/>
    <w:rsid w:val="006F4D4D"/>
    <w:rsid w:val="006F53E3"/>
    <w:rsid w:val="006F57F9"/>
    <w:rsid w:val="006F7301"/>
    <w:rsid w:val="006F7FFD"/>
    <w:rsid w:val="00700A37"/>
    <w:rsid w:val="007017E0"/>
    <w:rsid w:val="007027E4"/>
    <w:rsid w:val="00703737"/>
    <w:rsid w:val="00703E3F"/>
    <w:rsid w:val="0070493D"/>
    <w:rsid w:val="00712920"/>
    <w:rsid w:val="00712F51"/>
    <w:rsid w:val="00713AB2"/>
    <w:rsid w:val="0071463D"/>
    <w:rsid w:val="00715FA0"/>
    <w:rsid w:val="00716AC4"/>
    <w:rsid w:val="007179F8"/>
    <w:rsid w:val="007202ED"/>
    <w:rsid w:val="00722035"/>
    <w:rsid w:val="0072309A"/>
    <w:rsid w:val="00725072"/>
    <w:rsid w:val="00726A1F"/>
    <w:rsid w:val="00726D4D"/>
    <w:rsid w:val="00740568"/>
    <w:rsid w:val="00741083"/>
    <w:rsid w:val="007412A8"/>
    <w:rsid w:val="00741487"/>
    <w:rsid w:val="007422DE"/>
    <w:rsid w:val="00742BFD"/>
    <w:rsid w:val="00744F67"/>
    <w:rsid w:val="00747549"/>
    <w:rsid w:val="007513F2"/>
    <w:rsid w:val="00752C1D"/>
    <w:rsid w:val="00756D01"/>
    <w:rsid w:val="00756EF8"/>
    <w:rsid w:val="00757224"/>
    <w:rsid w:val="0076059B"/>
    <w:rsid w:val="00760937"/>
    <w:rsid w:val="00760DAE"/>
    <w:rsid w:val="00761EF3"/>
    <w:rsid w:val="00764304"/>
    <w:rsid w:val="00764BF6"/>
    <w:rsid w:val="0076713E"/>
    <w:rsid w:val="0077003D"/>
    <w:rsid w:val="00771E96"/>
    <w:rsid w:val="007723F9"/>
    <w:rsid w:val="00772A6C"/>
    <w:rsid w:val="007769A1"/>
    <w:rsid w:val="00777BA2"/>
    <w:rsid w:val="00780F49"/>
    <w:rsid w:val="00782459"/>
    <w:rsid w:val="00783219"/>
    <w:rsid w:val="0078361E"/>
    <w:rsid w:val="007848F8"/>
    <w:rsid w:val="00784F07"/>
    <w:rsid w:val="00787089"/>
    <w:rsid w:val="00787E13"/>
    <w:rsid w:val="00792ABA"/>
    <w:rsid w:val="00793092"/>
    <w:rsid w:val="00793F9E"/>
    <w:rsid w:val="007969C3"/>
    <w:rsid w:val="007A0E47"/>
    <w:rsid w:val="007A284A"/>
    <w:rsid w:val="007A380F"/>
    <w:rsid w:val="007A6421"/>
    <w:rsid w:val="007A74C9"/>
    <w:rsid w:val="007B1DD2"/>
    <w:rsid w:val="007B21F7"/>
    <w:rsid w:val="007B2D3C"/>
    <w:rsid w:val="007B319A"/>
    <w:rsid w:val="007B3543"/>
    <w:rsid w:val="007B58B1"/>
    <w:rsid w:val="007C46AB"/>
    <w:rsid w:val="007D2F10"/>
    <w:rsid w:val="007D30AC"/>
    <w:rsid w:val="007D3965"/>
    <w:rsid w:val="007D3B3E"/>
    <w:rsid w:val="007D439D"/>
    <w:rsid w:val="007D7258"/>
    <w:rsid w:val="007E0355"/>
    <w:rsid w:val="007E18F4"/>
    <w:rsid w:val="007E4091"/>
    <w:rsid w:val="007E5605"/>
    <w:rsid w:val="007E5FEE"/>
    <w:rsid w:val="007E6012"/>
    <w:rsid w:val="007E61E7"/>
    <w:rsid w:val="007F070A"/>
    <w:rsid w:val="007F071A"/>
    <w:rsid w:val="007F0FCE"/>
    <w:rsid w:val="007F139C"/>
    <w:rsid w:val="007F1D28"/>
    <w:rsid w:val="007F2E42"/>
    <w:rsid w:val="007F3770"/>
    <w:rsid w:val="007F3ABC"/>
    <w:rsid w:val="007F53C6"/>
    <w:rsid w:val="008004D6"/>
    <w:rsid w:val="00801EE4"/>
    <w:rsid w:val="00802465"/>
    <w:rsid w:val="008030D7"/>
    <w:rsid w:val="0080373D"/>
    <w:rsid w:val="00803875"/>
    <w:rsid w:val="00803A16"/>
    <w:rsid w:val="00803EAD"/>
    <w:rsid w:val="00804EDE"/>
    <w:rsid w:val="00805061"/>
    <w:rsid w:val="00807500"/>
    <w:rsid w:val="00810CCF"/>
    <w:rsid w:val="00811955"/>
    <w:rsid w:val="008141E2"/>
    <w:rsid w:val="00814A9C"/>
    <w:rsid w:val="00816590"/>
    <w:rsid w:val="0081663D"/>
    <w:rsid w:val="00816694"/>
    <w:rsid w:val="00816B5F"/>
    <w:rsid w:val="00820703"/>
    <w:rsid w:val="00820BBF"/>
    <w:rsid w:val="00823357"/>
    <w:rsid w:val="00823AC1"/>
    <w:rsid w:val="00823F88"/>
    <w:rsid w:val="008249FC"/>
    <w:rsid w:val="00824F15"/>
    <w:rsid w:val="00827011"/>
    <w:rsid w:val="00827451"/>
    <w:rsid w:val="00831A19"/>
    <w:rsid w:val="00831B62"/>
    <w:rsid w:val="00832B32"/>
    <w:rsid w:val="008341C3"/>
    <w:rsid w:val="00834E0B"/>
    <w:rsid w:val="0083538F"/>
    <w:rsid w:val="00837672"/>
    <w:rsid w:val="008415C9"/>
    <w:rsid w:val="00842E2D"/>
    <w:rsid w:val="00843C75"/>
    <w:rsid w:val="008444A2"/>
    <w:rsid w:val="00846DE3"/>
    <w:rsid w:val="008521D3"/>
    <w:rsid w:val="00852519"/>
    <w:rsid w:val="00854FE0"/>
    <w:rsid w:val="00856699"/>
    <w:rsid w:val="00856DF5"/>
    <w:rsid w:val="00857790"/>
    <w:rsid w:val="00860E49"/>
    <w:rsid w:val="00862F68"/>
    <w:rsid w:val="0086420C"/>
    <w:rsid w:val="00864F8E"/>
    <w:rsid w:val="0086789F"/>
    <w:rsid w:val="00867EAA"/>
    <w:rsid w:val="00867F46"/>
    <w:rsid w:val="008737E3"/>
    <w:rsid w:val="0087705F"/>
    <w:rsid w:val="00881043"/>
    <w:rsid w:val="008819CA"/>
    <w:rsid w:val="00884E8D"/>
    <w:rsid w:val="00885A73"/>
    <w:rsid w:val="008863D3"/>
    <w:rsid w:val="008908EB"/>
    <w:rsid w:val="00890FE4"/>
    <w:rsid w:val="00891FD7"/>
    <w:rsid w:val="00892B5F"/>
    <w:rsid w:val="0089324C"/>
    <w:rsid w:val="00895460"/>
    <w:rsid w:val="00895CAD"/>
    <w:rsid w:val="00895D3D"/>
    <w:rsid w:val="008964E8"/>
    <w:rsid w:val="00896B76"/>
    <w:rsid w:val="008973C9"/>
    <w:rsid w:val="0089748A"/>
    <w:rsid w:val="008A1CDE"/>
    <w:rsid w:val="008A4FE6"/>
    <w:rsid w:val="008A57E7"/>
    <w:rsid w:val="008A594C"/>
    <w:rsid w:val="008A5F87"/>
    <w:rsid w:val="008A787C"/>
    <w:rsid w:val="008A7A48"/>
    <w:rsid w:val="008A7E8C"/>
    <w:rsid w:val="008B2979"/>
    <w:rsid w:val="008B38E3"/>
    <w:rsid w:val="008B4D36"/>
    <w:rsid w:val="008B70B4"/>
    <w:rsid w:val="008B7BB5"/>
    <w:rsid w:val="008C15CF"/>
    <w:rsid w:val="008C1724"/>
    <w:rsid w:val="008C19D8"/>
    <w:rsid w:val="008C1DC2"/>
    <w:rsid w:val="008C305E"/>
    <w:rsid w:val="008C309B"/>
    <w:rsid w:val="008C4BA8"/>
    <w:rsid w:val="008C6370"/>
    <w:rsid w:val="008C66A1"/>
    <w:rsid w:val="008C6C89"/>
    <w:rsid w:val="008C717A"/>
    <w:rsid w:val="008D0649"/>
    <w:rsid w:val="008D2515"/>
    <w:rsid w:val="008D2FC1"/>
    <w:rsid w:val="008D37B3"/>
    <w:rsid w:val="008D56C5"/>
    <w:rsid w:val="008D5936"/>
    <w:rsid w:val="008D5FD5"/>
    <w:rsid w:val="008D64B2"/>
    <w:rsid w:val="008D64E8"/>
    <w:rsid w:val="008D706E"/>
    <w:rsid w:val="008D70F1"/>
    <w:rsid w:val="008E0A57"/>
    <w:rsid w:val="008E0F0E"/>
    <w:rsid w:val="008E5F99"/>
    <w:rsid w:val="008E7B5E"/>
    <w:rsid w:val="008F09CE"/>
    <w:rsid w:val="008F16F8"/>
    <w:rsid w:val="008F251A"/>
    <w:rsid w:val="008F4FF0"/>
    <w:rsid w:val="008F5086"/>
    <w:rsid w:val="008F6639"/>
    <w:rsid w:val="00900E2E"/>
    <w:rsid w:val="009022F6"/>
    <w:rsid w:val="009037B5"/>
    <w:rsid w:val="0090695E"/>
    <w:rsid w:val="009074A3"/>
    <w:rsid w:val="00907D4D"/>
    <w:rsid w:val="00910456"/>
    <w:rsid w:val="009141A9"/>
    <w:rsid w:val="00915038"/>
    <w:rsid w:val="00915248"/>
    <w:rsid w:val="00915C04"/>
    <w:rsid w:val="009161B8"/>
    <w:rsid w:val="009163AE"/>
    <w:rsid w:val="009174A3"/>
    <w:rsid w:val="009176A2"/>
    <w:rsid w:val="00920276"/>
    <w:rsid w:val="00920E58"/>
    <w:rsid w:val="00923F6D"/>
    <w:rsid w:val="00925618"/>
    <w:rsid w:val="0092669B"/>
    <w:rsid w:val="00927541"/>
    <w:rsid w:val="00930195"/>
    <w:rsid w:val="00932B7A"/>
    <w:rsid w:val="00934407"/>
    <w:rsid w:val="0093460E"/>
    <w:rsid w:val="009354C6"/>
    <w:rsid w:val="00936502"/>
    <w:rsid w:val="00940082"/>
    <w:rsid w:val="009404D2"/>
    <w:rsid w:val="009412F1"/>
    <w:rsid w:val="009430ED"/>
    <w:rsid w:val="00943285"/>
    <w:rsid w:val="00945407"/>
    <w:rsid w:val="0095160B"/>
    <w:rsid w:val="009516A2"/>
    <w:rsid w:val="00951772"/>
    <w:rsid w:val="0095217B"/>
    <w:rsid w:val="00952BB0"/>
    <w:rsid w:val="009539D7"/>
    <w:rsid w:val="00953DBD"/>
    <w:rsid w:val="00954C81"/>
    <w:rsid w:val="00956836"/>
    <w:rsid w:val="00956CE0"/>
    <w:rsid w:val="00957FCC"/>
    <w:rsid w:val="009609C8"/>
    <w:rsid w:val="00961D62"/>
    <w:rsid w:val="009636B2"/>
    <w:rsid w:val="00963FF0"/>
    <w:rsid w:val="0096513F"/>
    <w:rsid w:val="009653DE"/>
    <w:rsid w:val="009657F4"/>
    <w:rsid w:val="00965FAC"/>
    <w:rsid w:val="009660E5"/>
    <w:rsid w:val="00966590"/>
    <w:rsid w:val="0096798B"/>
    <w:rsid w:val="00974E33"/>
    <w:rsid w:val="00975AF7"/>
    <w:rsid w:val="009765BD"/>
    <w:rsid w:val="00977065"/>
    <w:rsid w:val="009803F1"/>
    <w:rsid w:val="009824D7"/>
    <w:rsid w:val="00983599"/>
    <w:rsid w:val="00984FE6"/>
    <w:rsid w:val="009857F5"/>
    <w:rsid w:val="00985826"/>
    <w:rsid w:val="00986428"/>
    <w:rsid w:val="009868AF"/>
    <w:rsid w:val="009879FC"/>
    <w:rsid w:val="009916EA"/>
    <w:rsid w:val="0099382D"/>
    <w:rsid w:val="00994DAE"/>
    <w:rsid w:val="00994DD5"/>
    <w:rsid w:val="00995718"/>
    <w:rsid w:val="00995E7C"/>
    <w:rsid w:val="009A4471"/>
    <w:rsid w:val="009A4791"/>
    <w:rsid w:val="009A5D56"/>
    <w:rsid w:val="009A5D5F"/>
    <w:rsid w:val="009A5E54"/>
    <w:rsid w:val="009A64F6"/>
    <w:rsid w:val="009A6882"/>
    <w:rsid w:val="009A700A"/>
    <w:rsid w:val="009A7D9F"/>
    <w:rsid w:val="009B1ABF"/>
    <w:rsid w:val="009B21D6"/>
    <w:rsid w:val="009B2CC7"/>
    <w:rsid w:val="009B4079"/>
    <w:rsid w:val="009B64A1"/>
    <w:rsid w:val="009B6719"/>
    <w:rsid w:val="009B6D29"/>
    <w:rsid w:val="009C3BC7"/>
    <w:rsid w:val="009C46E3"/>
    <w:rsid w:val="009C5039"/>
    <w:rsid w:val="009C5146"/>
    <w:rsid w:val="009D08D5"/>
    <w:rsid w:val="009D1BD6"/>
    <w:rsid w:val="009D30E8"/>
    <w:rsid w:val="009D4912"/>
    <w:rsid w:val="009D5B74"/>
    <w:rsid w:val="009D727B"/>
    <w:rsid w:val="009E0F73"/>
    <w:rsid w:val="009E23CE"/>
    <w:rsid w:val="009E5485"/>
    <w:rsid w:val="009E54A2"/>
    <w:rsid w:val="009E5633"/>
    <w:rsid w:val="009E5991"/>
    <w:rsid w:val="009E5BE1"/>
    <w:rsid w:val="009E6AF9"/>
    <w:rsid w:val="009E70C3"/>
    <w:rsid w:val="009E73F4"/>
    <w:rsid w:val="009E77C3"/>
    <w:rsid w:val="009F0470"/>
    <w:rsid w:val="009F2331"/>
    <w:rsid w:val="009F2E46"/>
    <w:rsid w:val="009F36A8"/>
    <w:rsid w:val="009F4BAF"/>
    <w:rsid w:val="009F50D1"/>
    <w:rsid w:val="009F66EE"/>
    <w:rsid w:val="009F6A87"/>
    <w:rsid w:val="009F7B79"/>
    <w:rsid w:val="00A00CD2"/>
    <w:rsid w:val="00A00F6B"/>
    <w:rsid w:val="00A04390"/>
    <w:rsid w:val="00A04D4C"/>
    <w:rsid w:val="00A04DA4"/>
    <w:rsid w:val="00A051D3"/>
    <w:rsid w:val="00A10B39"/>
    <w:rsid w:val="00A11615"/>
    <w:rsid w:val="00A129D4"/>
    <w:rsid w:val="00A14D6E"/>
    <w:rsid w:val="00A1615E"/>
    <w:rsid w:val="00A16199"/>
    <w:rsid w:val="00A17DB1"/>
    <w:rsid w:val="00A20BEA"/>
    <w:rsid w:val="00A213DD"/>
    <w:rsid w:val="00A22261"/>
    <w:rsid w:val="00A22566"/>
    <w:rsid w:val="00A23096"/>
    <w:rsid w:val="00A240A7"/>
    <w:rsid w:val="00A25D55"/>
    <w:rsid w:val="00A32C7E"/>
    <w:rsid w:val="00A33430"/>
    <w:rsid w:val="00A35680"/>
    <w:rsid w:val="00A373A0"/>
    <w:rsid w:val="00A374DC"/>
    <w:rsid w:val="00A40E4A"/>
    <w:rsid w:val="00A418A0"/>
    <w:rsid w:val="00A42C2F"/>
    <w:rsid w:val="00A43538"/>
    <w:rsid w:val="00A43777"/>
    <w:rsid w:val="00A45C8A"/>
    <w:rsid w:val="00A45CB9"/>
    <w:rsid w:val="00A50382"/>
    <w:rsid w:val="00A530DC"/>
    <w:rsid w:val="00A540D2"/>
    <w:rsid w:val="00A54AC0"/>
    <w:rsid w:val="00A566BF"/>
    <w:rsid w:val="00A57FA3"/>
    <w:rsid w:val="00A60094"/>
    <w:rsid w:val="00A6331A"/>
    <w:rsid w:val="00A6453E"/>
    <w:rsid w:val="00A64DE4"/>
    <w:rsid w:val="00A65950"/>
    <w:rsid w:val="00A6693F"/>
    <w:rsid w:val="00A67D6E"/>
    <w:rsid w:val="00A7002E"/>
    <w:rsid w:val="00A71051"/>
    <w:rsid w:val="00A7232B"/>
    <w:rsid w:val="00A739C8"/>
    <w:rsid w:val="00A73F87"/>
    <w:rsid w:val="00A74855"/>
    <w:rsid w:val="00A74F45"/>
    <w:rsid w:val="00A77049"/>
    <w:rsid w:val="00A810C7"/>
    <w:rsid w:val="00A811BD"/>
    <w:rsid w:val="00A8345C"/>
    <w:rsid w:val="00A83CC5"/>
    <w:rsid w:val="00A83EA4"/>
    <w:rsid w:val="00A857E1"/>
    <w:rsid w:val="00A860C3"/>
    <w:rsid w:val="00A86243"/>
    <w:rsid w:val="00A86C61"/>
    <w:rsid w:val="00A921FA"/>
    <w:rsid w:val="00A967AC"/>
    <w:rsid w:val="00AA17FA"/>
    <w:rsid w:val="00AA3FB9"/>
    <w:rsid w:val="00AA5B5F"/>
    <w:rsid w:val="00AB316E"/>
    <w:rsid w:val="00AB62B2"/>
    <w:rsid w:val="00AB6D6E"/>
    <w:rsid w:val="00AC005D"/>
    <w:rsid w:val="00AC12A9"/>
    <w:rsid w:val="00AC2436"/>
    <w:rsid w:val="00AC54EE"/>
    <w:rsid w:val="00AC57C4"/>
    <w:rsid w:val="00AC659E"/>
    <w:rsid w:val="00AC68C9"/>
    <w:rsid w:val="00AD3E78"/>
    <w:rsid w:val="00AD445B"/>
    <w:rsid w:val="00AD4D02"/>
    <w:rsid w:val="00AD540E"/>
    <w:rsid w:val="00AD6253"/>
    <w:rsid w:val="00AD7245"/>
    <w:rsid w:val="00AE13C6"/>
    <w:rsid w:val="00AE2E11"/>
    <w:rsid w:val="00AE35D9"/>
    <w:rsid w:val="00AE537F"/>
    <w:rsid w:val="00AE6330"/>
    <w:rsid w:val="00AE7B7B"/>
    <w:rsid w:val="00AF31A8"/>
    <w:rsid w:val="00AF3ED2"/>
    <w:rsid w:val="00AF55DC"/>
    <w:rsid w:val="00AF6BE2"/>
    <w:rsid w:val="00AF7C62"/>
    <w:rsid w:val="00B003D6"/>
    <w:rsid w:val="00B00D7B"/>
    <w:rsid w:val="00B01AA5"/>
    <w:rsid w:val="00B02017"/>
    <w:rsid w:val="00B02D1E"/>
    <w:rsid w:val="00B030EC"/>
    <w:rsid w:val="00B07331"/>
    <w:rsid w:val="00B104FF"/>
    <w:rsid w:val="00B10828"/>
    <w:rsid w:val="00B10A4D"/>
    <w:rsid w:val="00B10BE9"/>
    <w:rsid w:val="00B10D74"/>
    <w:rsid w:val="00B1297C"/>
    <w:rsid w:val="00B12B49"/>
    <w:rsid w:val="00B139C3"/>
    <w:rsid w:val="00B16C26"/>
    <w:rsid w:val="00B1705E"/>
    <w:rsid w:val="00B174C4"/>
    <w:rsid w:val="00B17E59"/>
    <w:rsid w:val="00B265BF"/>
    <w:rsid w:val="00B26820"/>
    <w:rsid w:val="00B26C86"/>
    <w:rsid w:val="00B306E9"/>
    <w:rsid w:val="00B30F61"/>
    <w:rsid w:val="00B31BEE"/>
    <w:rsid w:val="00B33DA8"/>
    <w:rsid w:val="00B3452C"/>
    <w:rsid w:val="00B41028"/>
    <w:rsid w:val="00B430C0"/>
    <w:rsid w:val="00B44228"/>
    <w:rsid w:val="00B44967"/>
    <w:rsid w:val="00B44A2A"/>
    <w:rsid w:val="00B45A6D"/>
    <w:rsid w:val="00B46AFE"/>
    <w:rsid w:val="00B47498"/>
    <w:rsid w:val="00B47C21"/>
    <w:rsid w:val="00B47D71"/>
    <w:rsid w:val="00B52A02"/>
    <w:rsid w:val="00B534E1"/>
    <w:rsid w:val="00B5393F"/>
    <w:rsid w:val="00B53C1E"/>
    <w:rsid w:val="00B557EB"/>
    <w:rsid w:val="00B56F48"/>
    <w:rsid w:val="00B61022"/>
    <w:rsid w:val="00B6147A"/>
    <w:rsid w:val="00B61877"/>
    <w:rsid w:val="00B61AE8"/>
    <w:rsid w:val="00B61DA6"/>
    <w:rsid w:val="00B6217C"/>
    <w:rsid w:val="00B62399"/>
    <w:rsid w:val="00B63537"/>
    <w:rsid w:val="00B645EE"/>
    <w:rsid w:val="00B64958"/>
    <w:rsid w:val="00B657A9"/>
    <w:rsid w:val="00B67FD2"/>
    <w:rsid w:val="00B71307"/>
    <w:rsid w:val="00B7713A"/>
    <w:rsid w:val="00B8244C"/>
    <w:rsid w:val="00B86FF3"/>
    <w:rsid w:val="00B87A3D"/>
    <w:rsid w:val="00B92294"/>
    <w:rsid w:val="00B92A2D"/>
    <w:rsid w:val="00B93844"/>
    <w:rsid w:val="00B96EBA"/>
    <w:rsid w:val="00BA0CB5"/>
    <w:rsid w:val="00BA0EA7"/>
    <w:rsid w:val="00BA1232"/>
    <w:rsid w:val="00BA3932"/>
    <w:rsid w:val="00BA407C"/>
    <w:rsid w:val="00BA4F73"/>
    <w:rsid w:val="00BA6D2C"/>
    <w:rsid w:val="00BA7D58"/>
    <w:rsid w:val="00BB1895"/>
    <w:rsid w:val="00BB2FB9"/>
    <w:rsid w:val="00BB3D47"/>
    <w:rsid w:val="00BB3F8F"/>
    <w:rsid w:val="00BB4DC6"/>
    <w:rsid w:val="00BB52E4"/>
    <w:rsid w:val="00BB59EE"/>
    <w:rsid w:val="00BB641F"/>
    <w:rsid w:val="00BB69DB"/>
    <w:rsid w:val="00BB6CCD"/>
    <w:rsid w:val="00BB7303"/>
    <w:rsid w:val="00BC055C"/>
    <w:rsid w:val="00BC1B86"/>
    <w:rsid w:val="00BC2016"/>
    <w:rsid w:val="00BC20C6"/>
    <w:rsid w:val="00BC2946"/>
    <w:rsid w:val="00BC31DE"/>
    <w:rsid w:val="00BC372E"/>
    <w:rsid w:val="00BC379C"/>
    <w:rsid w:val="00BC3EDD"/>
    <w:rsid w:val="00BC4456"/>
    <w:rsid w:val="00BC6C1E"/>
    <w:rsid w:val="00BC7139"/>
    <w:rsid w:val="00BD195C"/>
    <w:rsid w:val="00BD1B06"/>
    <w:rsid w:val="00BD1D45"/>
    <w:rsid w:val="00BD52E0"/>
    <w:rsid w:val="00BD717C"/>
    <w:rsid w:val="00BE1372"/>
    <w:rsid w:val="00BE2092"/>
    <w:rsid w:val="00BE2F7A"/>
    <w:rsid w:val="00BE5097"/>
    <w:rsid w:val="00BE535D"/>
    <w:rsid w:val="00BE7EE2"/>
    <w:rsid w:val="00BF0A52"/>
    <w:rsid w:val="00BF25F7"/>
    <w:rsid w:val="00BF2CB4"/>
    <w:rsid w:val="00BF2EF6"/>
    <w:rsid w:val="00BF342D"/>
    <w:rsid w:val="00BF60CB"/>
    <w:rsid w:val="00BF66E5"/>
    <w:rsid w:val="00BF67F9"/>
    <w:rsid w:val="00BF693F"/>
    <w:rsid w:val="00BF6E82"/>
    <w:rsid w:val="00C00E42"/>
    <w:rsid w:val="00C00E68"/>
    <w:rsid w:val="00C0169F"/>
    <w:rsid w:val="00C0285A"/>
    <w:rsid w:val="00C033BB"/>
    <w:rsid w:val="00C04C6E"/>
    <w:rsid w:val="00C04F5B"/>
    <w:rsid w:val="00C06182"/>
    <w:rsid w:val="00C0636E"/>
    <w:rsid w:val="00C07671"/>
    <w:rsid w:val="00C10ECD"/>
    <w:rsid w:val="00C1219A"/>
    <w:rsid w:val="00C147AD"/>
    <w:rsid w:val="00C150A3"/>
    <w:rsid w:val="00C16521"/>
    <w:rsid w:val="00C16697"/>
    <w:rsid w:val="00C25A76"/>
    <w:rsid w:val="00C31EA3"/>
    <w:rsid w:val="00C32408"/>
    <w:rsid w:val="00C32FEC"/>
    <w:rsid w:val="00C348F9"/>
    <w:rsid w:val="00C34990"/>
    <w:rsid w:val="00C35148"/>
    <w:rsid w:val="00C35EFC"/>
    <w:rsid w:val="00C3626E"/>
    <w:rsid w:val="00C3721F"/>
    <w:rsid w:val="00C40E6A"/>
    <w:rsid w:val="00C41435"/>
    <w:rsid w:val="00C43B11"/>
    <w:rsid w:val="00C5053A"/>
    <w:rsid w:val="00C52106"/>
    <w:rsid w:val="00C523ED"/>
    <w:rsid w:val="00C53180"/>
    <w:rsid w:val="00C55427"/>
    <w:rsid w:val="00C56CDD"/>
    <w:rsid w:val="00C56FE0"/>
    <w:rsid w:val="00C602A7"/>
    <w:rsid w:val="00C61BC6"/>
    <w:rsid w:val="00C63346"/>
    <w:rsid w:val="00C649B6"/>
    <w:rsid w:val="00C65E92"/>
    <w:rsid w:val="00C665A7"/>
    <w:rsid w:val="00C70C22"/>
    <w:rsid w:val="00C71B58"/>
    <w:rsid w:val="00C720E4"/>
    <w:rsid w:val="00C72CD4"/>
    <w:rsid w:val="00C73F0B"/>
    <w:rsid w:val="00C73FE7"/>
    <w:rsid w:val="00C748C0"/>
    <w:rsid w:val="00C7636C"/>
    <w:rsid w:val="00C76BE7"/>
    <w:rsid w:val="00C77E08"/>
    <w:rsid w:val="00C81841"/>
    <w:rsid w:val="00C8368D"/>
    <w:rsid w:val="00C9059D"/>
    <w:rsid w:val="00C9139C"/>
    <w:rsid w:val="00C95950"/>
    <w:rsid w:val="00CA0333"/>
    <w:rsid w:val="00CA09B0"/>
    <w:rsid w:val="00CA0CEF"/>
    <w:rsid w:val="00CA0F45"/>
    <w:rsid w:val="00CA0F4D"/>
    <w:rsid w:val="00CA12B3"/>
    <w:rsid w:val="00CA2229"/>
    <w:rsid w:val="00CA2604"/>
    <w:rsid w:val="00CA2CC0"/>
    <w:rsid w:val="00CA5677"/>
    <w:rsid w:val="00CA599F"/>
    <w:rsid w:val="00CA6975"/>
    <w:rsid w:val="00CA7A38"/>
    <w:rsid w:val="00CB064B"/>
    <w:rsid w:val="00CB0976"/>
    <w:rsid w:val="00CB16D4"/>
    <w:rsid w:val="00CB253E"/>
    <w:rsid w:val="00CB579D"/>
    <w:rsid w:val="00CB7249"/>
    <w:rsid w:val="00CC0009"/>
    <w:rsid w:val="00CC0A7C"/>
    <w:rsid w:val="00CC0F19"/>
    <w:rsid w:val="00CC0FD8"/>
    <w:rsid w:val="00CC31B4"/>
    <w:rsid w:val="00CC79DE"/>
    <w:rsid w:val="00CD07A9"/>
    <w:rsid w:val="00CD1F72"/>
    <w:rsid w:val="00CD4054"/>
    <w:rsid w:val="00CD430F"/>
    <w:rsid w:val="00CD43EE"/>
    <w:rsid w:val="00CD560D"/>
    <w:rsid w:val="00CD6093"/>
    <w:rsid w:val="00CD66DA"/>
    <w:rsid w:val="00CD6C5C"/>
    <w:rsid w:val="00CE036B"/>
    <w:rsid w:val="00CE1B24"/>
    <w:rsid w:val="00CE20A8"/>
    <w:rsid w:val="00CE2842"/>
    <w:rsid w:val="00CE37C1"/>
    <w:rsid w:val="00CE416B"/>
    <w:rsid w:val="00CF0D15"/>
    <w:rsid w:val="00CF19EE"/>
    <w:rsid w:val="00CF2147"/>
    <w:rsid w:val="00CF2978"/>
    <w:rsid w:val="00CF31B6"/>
    <w:rsid w:val="00CF5217"/>
    <w:rsid w:val="00CF5556"/>
    <w:rsid w:val="00CF603B"/>
    <w:rsid w:val="00CF64CD"/>
    <w:rsid w:val="00CF65C4"/>
    <w:rsid w:val="00CF6B7E"/>
    <w:rsid w:val="00CF6CDC"/>
    <w:rsid w:val="00CF6F01"/>
    <w:rsid w:val="00D001C0"/>
    <w:rsid w:val="00D05626"/>
    <w:rsid w:val="00D057EF"/>
    <w:rsid w:val="00D0685A"/>
    <w:rsid w:val="00D10E48"/>
    <w:rsid w:val="00D11B44"/>
    <w:rsid w:val="00D12469"/>
    <w:rsid w:val="00D12FC0"/>
    <w:rsid w:val="00D14AC8"/>
    <w:rsid w:val="00D17E43"/>
    <w:rsid w:val="00D20F70"/>
    <w:rsid w:val="00D21E77"/>
    <w:rsid w:val="00D222BC"/>
    <w:rsid w:val="00D241A2"/>
    <w:rsid w:val="00D25F4F"/>
    <w:rsid w:val="00D30FD6"/>
    <w:rsid w:val="00D31635"/>
    <w:rsid w:val="00D33079"/>
    <w:rsid w:val="00D34E3C"/>
    <w:rsid w:val="00D357AD"/>
    <w:rsid w:val="00D36B2B"/>
    <w:rsid w:val="00D37DF4"/>
    <w:rsid w:val="00D37F63"/>
    <w:rsid w:val="00D40A18"/>
    <w:rsid w:val="00D41796"/>
    <w:rsid w:val="00D426B6"/>
    <w:rsid w:val="00D43844"/>
    <w:rsid w:val="00D4424C"/>
    <w:rsid w:val="00D444B8"/>
    <w:rsid w:val="00D4504A"/>
    <w:rsid w:val="00D4560D"/>
    <w:rsid w:val="00D45AB2"/>
    <w:rsid w:val="00D47C32"/>
    <w:rsid w:val="00D47E48"/>
    <w:rsid w:val="00D503B7"/>
    <w:rsid w:val="00D507FD"/>
    <w:rsid w:val="00D50A2F"/>
    <w:rsid w:val="00D53760"/>
    <w:rsid w:val="00D53BAE"/>
    <w:rsid w:val="00D54D99"/>
    <w:rsid w:val="00D557D1"/>
    <w:rsid w:val="00D5765E"/>
    <w:rsid w:val="00D639EE"/>
    <w:rsid w:val="00D63FB2"/>
    <w:rsid w:val="00D7075D"/>
    <w:rsid w:val="00D70A63"/>
    <w:rsid w:val="00D7300C"/>
    <w:rsid w:val="00D7320E"/>
    <w:rsid w:val="00D7322B"/>
    <w:rsid w:val="00D74442"/>
    <w:rsid w:val="00D758DF"/>
    <w:rsid w:val="00D75BDF"/>
    <w:rsid w:val="00D75D31"/>
    <w:rsid w:val="00D7674B"/>
    <w:rsid w:val="00D767F2"/>
    <w:rsid w:val="00D77156"/>
    <w:rsid w:val="00D77170"/>
    <w:rsid w:val="00D80299"/>
    <w:rsid w:val="00D810F8"/>
    <w:rsid w:val="00D81B4E"/>
    <w:rsid w:val="00D841DB"/>
    <w:rsid w:val="00D84839"/>
    <w:rsid w:val="00D855C5"/>
    <w:rsid w:val="00D86555"/>
    <w:rsid w:val="00D926E7"/>
    <w:rsid w:val="00DA00B0"/>
    <w:rsid w:val="00DA2CF6"/>
    <w:rsid w:val="00DA4B64"/>
    <w:rsid w:val="00DA6646"/>
    <w:rsid w:val="00DA6CFD"/>
    <w:rsid w:val="00DB0AA4"/>
    <w:rsid w:val="00DB2937"/>
    <w:rsid w:val="00DB377C"/>
    <w:rsid w:val="00DB41EE"/>
    <w:rsid w:val="00DB4A1E"/>
    <w:rsid w:val="00DB62BE"/>
    <w:rsid w:val="00DB6BCC"/>
    <w:rsid w:val="00DC02CA"/>
    <w:rsid w:val="00DC040E"/>
    <w:rsid w:val="00DC0B6F"/>
    <w:rsid w:val="00DC2B28"/>
    <w:rsid w:val="00DC353D"/>
    <w:rsid w:val="00DC4DD7"/>
    <w:rsid w:val="00DC584D"/>
    <w:rsid w:val="00DC5FFD"/>
    <w:rsid w:val="00DD02DF"/>
    <w:rsid w:val="00DD0722"/>
    <w:rsid w:val="00DD1C89"/>
    <w:rsid w:val="00DD227C"/>
    <w:rsid w:val="00DD3A33"/>
    <w:rsid w:val="00DD4E58"/>
    <w:rsid w:val="00DD5493"/>
    <w:rsid w:val="00DD588C"/>
    <w:rsid w:val="00DD5E86"/>
    <w:rsid w:val="00DD6020"/>
    <w:rsid w:val="00DD66D9"/>
    <w:rsid w:val="00DD6F1A"/>
    <w:rsid w:val="00DD75D6"/>
    <w:rsid w:val="00DE1E7D"/>
    <w:rsid w:val="00DE23EC"/>
    <w:rsid w:val="00DE326A"/>
    <w:rsid w:val="00DE46EF"/>
    <w:rsid w:val="00DF042B"/>
    <w:rsid w:val="00DF2069"/>
    <w:rsid w:val="00DF310F"/>
    <w:rsid w:val="00DF5982"/>
    <w:rsid w:val="00DF6B97"/>
    <w:rsid w:val="00DF7C42"/>
    <w:rsid w:val="00E001DE"/>
    <w:rsid w:val="00E00678"/>
    <w:rsid w:val="00E02659"/>
    <w:rsid w:val="00E02C98"/>
    <w:rsid w:val="00E05E59"/>
    <w:rsid w:val="00E063AB"/>
    <w:rsid w:val="00E07364"/>
    <w:rsid w:val="00E0751B"/>
    <w:rsid w:val="00E107A0"/>
    <w:rsid w:val="00E116CA"/>
    <w:rsid w:val="00E1266E"/>
    <w:rsid w:val="00E12787"/>
    <w:rsid w:val="00E12EB1"/>
    <w:rsid w:val="00E12F0A"/>
    <w:rsid w:val="00E13F92"/>
    <w:rsid w:val="00E17586"/>
    <w:rsid w:val="00E17A9E"/>
    <w:rsid w:val="00E21E3C"/>
    <w:rsid w:val="00E21EC7"/>
    <w:rsid w:val="00E22D5D"/>
    <w:rsid w:val="00E25892"/>
    <w:rsid w:val="00E25AE8"/>
    <w:rsid w:val="00E2671E"/>
    <w:rsid w:val="00E26F31"/>
    <w:rsid w:val="00E2769D"/>
    <w:rsid w:val="00E30DA2"/>
    <w:rsid w:val="00E30E04"/>
    <w:rsid w:val="00E31053"/>
    <w:rsid w:val="00E331FB"/>
    <w:rsid w:val="00E347D9"/>
    <w:rsid w:val="00E355A9"/>
    <w:rsid w:val="00E37B11"/>
    <w:rsid w:val="00E4234B"/>
    <w:rsid w:val="00E4393C"/>
    <w:rsid w:val="00E45371"/>
    <w:rsid w:val="00E45D4B"/>
    <w:rsid w:val="00E464CB"/>
    <w:rsid w:val="00E47E10"/>
    <w:rsid w:val="00E504C3"/>
    <w:rsid w:val="00E50C93"/>
    <w:rsid w:val="00E517A9"/>
    <w:rsid w:val="00E5247A"/>
    <w:rsid w:val="00E53C9B"/>
    <w:rsid w:val="00E54E6D"/>
    <w:rsid w:val="00E5600C"/>
    <w:rsid w:val="00E57692"/>
    <w:rsid w:val="00E57ACE"/>
    <w:rsid w:val="00E649E9"/>
    <w:rsid w:val="00E64AAC"/>
    <w:rsid w:val="00E7099B"/>
    <w:rsid w:val="00E71186"/>
    <w:rsid w:val="00E755BF"/>
    <w:rsid w:val="00E757A7"/>
    <w:rsid w:val="00E76856"/>
    <w:rsid w:val="00E768C1"/>
    <w:rsid w:val="00E76935"/>
    <w:rsid w:val="00E76F53"/>
    <w:rsid w:val="00E772A4"/>
    <w:rsid w:val="00E77ECA"/>
    <w:rsid w:val="00E83FB6"/>
    <w:rsid w:val="00E860D4"/>
    <w:rsid w:val="00E86808"/>
    <w:rsid w:val="00E869C6"/>
    <w:rsid w:val="00E90839"/>
    <w:rsid w:val="00E90A42"/>
    <w:rsid w:val="00E9182B"/>
    <w:rsid w:val="00E91A55"/>
    <w:rsid w:val="00E91ECE"/>
    <w:rsid w:val="00E92191"/>
    <w:rsid w:val="00E921C8"/>
    <w:rsid w:val="00E92413"/>
    <w:rsid w:val="00E93257"/>
    <w:rsid w:val="00E9353E"/>
    <w:rsid w:val="00E94FC6"/>
    <w:rsid w:val="00E974C8"/>
    <w:rsid w:val="00E975DE"/>
    <w:rsid w:val="00EA2009"/>
    <w:rsid w:val="00EA2833"/>
    <w:rsid w:val="00EA2BE1"/>
    <w:rsid w:val="00EA4246"/>
    <w:rsid w:val="00EA592F"/>
    <w:rsid w:val="00EA6C55"/>
    <w:rsid w:val="00EA6E54"/>
    <w:rsid w:val="00EA7C94"/>
    <w:rsid w:val="00EB03D8"/>
    <w:rsid w:val="00EB052B"/>
    <w:rsid w:val="00EB6C61"/>
    <w:rsid w:val="00EB7D5A"/>
    <w:rsid w:val="00EC0AC4"/>
    <w:rsid w:val="00EC34C3"/>
    <w:rsid w:val="00EC6B55"/>
    <w:rsid w:val="00EC70F0"/>
    <w:rsid w:val="00ED094F"/>
    <w:rsid w:val="00ED3F2B"/>
    <w:rsid w:val="00ED6E55"/>
    <w:rsid w:val="00ED7F14"/>
    <w:rsid w:val="00EE0672"/>
    <w:rsid w:val="00EE1CA6"/>
    <w:rsid w:val="00EE20E9"/>
    <w:rsid w:val="00EE3084"/>
    <w:rsid w:val="00EE4913"/>
    <w:rsid w:val="00EE4EAE"/>
    <w:rsid w:val="00EE56FE"/>
    <w:rsid w:val="00EE5B51"/>
    <w:rsid w:val="00EE61F3"/>
    <w:rsid w:val="00EE6489"/>
    <w:rsid w:val="00EE79BB"/>
    <w:rsid w:val="00EF041C"/>
    <w:rsid w:val="00EF0422"/>
    <w:rsid w:val="00EF0B96"/>
    <w:rsid w:val="00EF1456"/>
    <w:rsid w:val="00EF33F2"/>
    <w:rsid w:val="00EF4BFF"/>
    <w:rsid w:val="00F0248B"/>
    <w:rsid w:val="00F02639"/>
    <w:rsid w:val="00F02D95"/>
    <w:rsid w:val="00F06D2B"/>
    <w:rsid w:val="00F11A84"/>
    <w:rsid w:val="00F13C04"/>
    <w:rsid w:val="00F14456"/>
    <w:rsid w:val="00F2067C"/>
    <w:rsid w:val="00F21A9E"/>
    <w:rsid w:val="00F22C90"/>
    <w:rsid w:val="00F22F44"/>
    <w:rsid w:val="00F306F7"/>
    <w:rsid w:val="00F30F80"/>
    <w:rsid w:val="00F31C76"/>
    <w:rsid w:val="00F3206B"/>
    <w:rsid w:val="00F32331"/>
    <w:rsid w:val="00F332B3"/>
    <w:rsid w:val="00F3358C"/>
    <w:rsid w:val="00F336BA"/>
    <w:rsid w:val="00F34593"/>
    <w:rsid w:val="00F36FE4"/>
    <w:rsid w:val="00F404C0"/>
    <w:rsid w:val="00F42E83"/>
    <w:rsid w:val="00F437C6"/>
    <w:rsid w:val="00F44E26"/>
    <w:rsid w:val="00F451C3"/>
    <w:rsid w:val="00F51061"/>
    <w:rsid w:val="00F5195A"/>
    <w:rsid w:val="00F53E09"/>
    <w:rsid w:val="00F562C5"/>
    <w:rsid w:val="00F5704B"/>
    <w:rsid w:val="00F60485"/>
    <w:rsid w:val="00F62EEA"/>
    <w:rsid w:val="00F638DA"/>
    <w:rsid w:val="00F63C87"/>
    <w:rsid w:val="00F64120"/>
    <w:rsid w:val="00F6430C"/>
    <w:rsid w:val="00F64D59"/>
    <w:rsid w:val="00F65210"/>
    <w:rsid w:val="00F65860"/>
    <w:rsid w:val="00F66210"/>
    <w:rsid w:val="00F67362"/>
    <w:rsid w:val="00F67460"/>
    <w:rsid w:val="00F70D5E"/>
    <w:rsid w:val="00F70F68"/>
    <w:rsid w:val="00F757F0"/>
    <w:rsid w:val="00F75B6A"/>
    <w:rsid w:val="00F76B7F"/>
    <w:rsid w:val="00F77BF3"/>
    <w:rsid w:val="00F813D9"/>
    <w:rsid w:val="00F827D9"/>
    <w:rsid w:val="00F83AA1"/>
    <w:rsid w:val="00F83CD1"/>
    <w:rsid w:val="00F840EB"/>
    <w:rsid w:val="00F854FD"/>
    <w:rsid w:val="00F85871"/>
    <w:rsid w:val="00F87E72"/>
    <w:rsid w:val="00F91EC8"/>
    <w:rsid w:val="00F920D4"/>
    <w:rsid w:val="00F9371C"/>
    <w:rsid w:val="00F95E0E"/>
    <w:rsid w:val="00F96EB9"/>
    <w:rsid w:val="00FA123C"/>
    <w:rsid w:val="00FA282C"/>
    <w:rsid w:val="00FA2C25"/>
    <w:rsid w:val="00FA513A"/>
    <w:rsid w:val="00FA5486"/>
    <w:rsid w:val="00FA5F9A"/>
    <w:rsid w:val="00FA66FE"/>
    <w:rsid w:val="00FA77A3"/>
    <w:rsid w:val="00FB01D6"/>
    <w:rsid w:val="00FB0D09"/>
    <w:rsid w:val="00FB0DFA"/>
    <w:rsid w:val="00FB1885"/>
    <w:rsid w:val="00FB2FE2"/>
    <w:rsid w:val="00FB4264"/>
    <w:rsid w:val="00FB4E5F"/>
    <w:rsid w:val="00FB6460"/>
    <w:rsid w:val="00FB65E2"/>
    <w:rsid w:val="00FC2049"/>
    <w:rsid w:val="00FC47DF"/>
    <w:rsid w:val="00FC5E64"/>
    <w:rsid w:val="00FC5E73"/>
    <w:rsid w:val="00FC5E9C"/>
    <w:rsid w:val="00FC6962"/>
    <w:rsid w:val="00FC7D8A"/>
    <w:rsid w:val="00FD09BE"/>
    <w:rsid w:val="00FD14F6"/>
    <w:rsid w:val="00FD3161"/>
    <w:rsid w:val="00FD3DDD"/>
    <w:rsid w:val="00FD46A7"/>
    <w:rsid w:val="00FD49A0"/>
    <w:rsid w:val="00FD61F4"/>
    <w:rsid w:val="00FD6710"/>
    <w:rsid w:val="00FE0761"/>
    <w:rsid w:val="00FE55E7"/>
    <w:rsid w:val="00FE67B7"/>
    <w:rsid w:val="00FE70A3"/>
    <w:rsid w:val="00FE716E"/>
    <w:rsid w:val="00FF0524"/>
    <w:rsid w:val="00FF1200"/>
    <w:rsid w:val="00FF1C94"/>
    <w:rsid w:val="00FF2A21"/>
    <w:rsid w:val="00FF46FB"/>
    <w:rsid w:val="00FF6897"/>
    <w:rsid w:val="00FF6B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fillcolor="#9c0">
      <v:fill color="#9c0" color2="fill darken(118)" rotate="t" angle="-45" method="linear sigma" focus="100%" type="gradient"/>
    </o:shapedefaults>
    <o:shapelayout v:ext="edit">
      <o:idmap v:ext="edit" data="1"/>
    </o:shapelayout>
  </w:shapeDefaults>
  <w:decimalSymbol w:val=","/>
  <w:listSeparator w:val=";"/>
  <w15:chartTrackingRefBased/>
  <w15:docId w15:val="{6DD13D6A-BEC0-44F6-8E10-AE0A4073C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eastAsia="ja-JP"/>
    </w:rPr>
  </w:style>
  <w:style w:type="paragraph" w:styleId="Nadpis1">
    <w:name w:val="heading 1"/>
    <w:basedOn w:val="Normlny"/>
    <w:next w:val="Normlny"/>
    <w:link w:val="Nadpis1Char"/>
    <w:qFormat/>
    <w:rsid w:val="00245B37"/>
    <w:pPr>
      <w:keepNext/>
      <w:keepLines/>
      <w:spacing w:before="480" w:line="360" w:lineRule="auto"/>
      <w:ind w:firstLine="709"/>
      <w:jc w:val="both"/>
      <w:outlineLvl w:val="0"/>
    </w:pPr>
    <w:rPr>
      <w:rFonts w:ascii="Cambria" w:eastAsia="Calibri" w:hAnsi="Cambria" w:cs="Cambria"/>
      <w:b/>
      <w:bCs/>
      <w:color w:val="365F91"/>
      <w:sz w:val="28"/>
      <w:szCs w:val="28"/>
      <w:lang w:eastAsia="sk-SK"/>
    </w:rPr>
  </w:style>
  <w:style w:type="paragraph" w:styleId="Nadpis2">
    <w:name w:val="heading 2"/>
    <w:basedOn w:val="Normlny"/>
    <w:next w:val="Normlny"/>
    <w:link w:val="Nadpis2Char"/>
    <w:qFormat/>
    <w:rsid w:val="00245B37"/>
    <w:pPr>
      <w:keepNext/>
      <w:keepLines/>
      <w:spacing w:before="200" w:line="360" w:lineRule="auto"/>
      <w:ind w:firstLine="709"/>
      <w:jc w:val="both"/>
      <w:outlineLvl w:val="1"/>
    </w:pPr>
    <w:rPr>
      <w:rFonts w:ascii="Cambria" w:eastAsia="Calibri" w:hAnsi="Cambria" w:cs="Cambria"/>
      <w:b/>
      <w:bCs/>
      <w:color w:val="4F81BD"/>
      <w:sz w:val="26"/>
      <w:szCs w:val="26"/>
      <w:lang w:eastAsia="sk-SK"/>
    </w:rPr>
  </w:style>
  <w:style w:type="paragraph" w:styleId="Nadpis3">
    <w:name w:val="heading 3"/>
    <w:basedOn w:val="Normlny"/>
    <w:next w:val="Normlny"/>
    <w:link w:val="Nadpis3Char"/>
    <w:qFormat/>
    <w:rsid w:val="00245B37"/>
    <w:pPr>
      <w:keepNext/>
      <w:keepLines/>
      <w:spacing w:before="200" w:line="360" w:lineRule="auto"/>
      <w:ind w:firstLine="709"/>
      <w:jc w:val="both"/>
      <w:outlineLvl w:val="2"/>
    </w:pPr>
    <w:rPr>
      <w:rFonts w:ascii="Cambria" w:eastAsia="Calibri" w:hAnsi="Cambria" w:cs="Cambria"/>
      <w:b/>
      <w:bCs/>
      <w:color w:val="4F81BD"/>
      <w:lang w:eastAsia="sk-SK"/>
    </w:rPr>
  </w:style>
  <w:style w:type="paragraph" w:styleId="Nadpis4">
    <w:name w:val="heading 4"/>
    <w:basedOn w:val="Normlny"/>
    <w:next w:val="Normlny"/>
    <w:link w:val="Nadpis4Char"/>
    <w:qFormat/>
    <w:rsid w:val="00245B37"/>
    <w:pPr>
      <w:keepNext/>
      <w:keepLines/>
      <w:spacing w:before="200" w:line="360" w:lineRule="auto"/>
      <w:ind w:firstLine="709"/>
      <w:jc w:val="both"/>
      <w:outlineLvl w:val="3"/>
    </w:pPr>
    <w:rPr>
      <w:rFonts w:ascii="Cambria" w:eastAsia="Calibri" w:hAnsi="Cambria" w:cs="Cambria"/>
      <w:b/>
      <w:bCs/>
      <w:i/>
      <w:iCs/>
      <w:color w:val="4F81BD"/>
      <w:lang w:eastAsia="sk-SK"/>
    </w:rPr>
  </w:style>
  <w:style w:type="paragraph" w:styleId="Nadpis5">
    <w:name w:val="heading 5"/>
    <w:basedOn w:val="Normlny"/>
    <w:next w:val="Normlny"/>
    <w:link w:val="Nadpis5Char"/>
    <w:qFormat/>
    <w:rsid w:val="00245B37"/>
    <w:pPr>
      <w:keepNext/>
      <w:tabs>
        <w:tab w:val="num" w:pos="1008"/>
      </w:tabs>
      <w:spacing w:line="360" w:lineRule="auto"/>
      <w:ind w:left="1008" w:hanging="1008"/>
      <w:jc w:val="both"/>
      <w:outlineLvl w:val="4"/>
    </w:pPr>
    <w:rPr>
      <w:rFonts w:eastAsia="Calibri"/>
      <w:sz w:val="22"/>
      <w:szCs w:val="22"/>
      <w:u w:val="single"/>
      <w:lang w:eastAsia="sk-SK"/>
    </w:rPr>
  </w:style>
  <w:style w:type="paragraph" w:styleId="Nadpis6">
    <w:name w:val="heading 6"/>
    <w:basedOn w:val="Normlny"/>
    <w:next w:val="Normlny"/>
    <w:link w:val="Nadpis6Char"/>
    <w:qFormat/>
    <w:rsid w:val="00245B37"/>
    <w:pPr>
      <w:tabs>
        <w:tab w:val="num" w:pos="1152"/>
      </w:tabs>
      <w:spacing w:before="240" w:after="60" w:line="360" w:lineRule="auto"/>
      <w:ind w:left="1152" w:hanging="1152"/>
      <w:jc w:val="both"/>
      <w:outlineLvl w:val="5"/>
    </w:pPr>
    <w:rPr>
      <w:rFonts w:eastAsia="Calibri"/>
      <w:i/>
      <w:iCs/>
      <w:sz w:val="22"/>
      <w:szCs w:val="22"/>
      <w:lang w:val="en-GB" w:eastAsia="sk-SK"/>
    </w:rPr>
  </w:style>
  <w:style w:type="paragraph" w:styleId="Nadpis7">
    <w:name w:val="heading 7"/>
    <w:basedOn w:val="Normlny"/>
    <w:next w:val="Normlny"/>
    <w:link w:val="Nadpis7Char"/>
    <w:qFormat/>
    <w:rsid w:val="00245B37"/>
    <w:pPr>
      <w:keepNext/>
      <w:tabs>
        <w:tab w:val="num" w:pos="1296"/>
      </w:tabs>
      <w:spacing w:line="360" w:lineRule="auto"/>
      <w:ind w:left="1296" w:hanging="1296"/>
      <w:jc w:val="both"/>
      <w:outlineLvl w:val="6"/>
    </w:pPr>
    <w:rPr>
      <w:rFonts w:eastAsia="Calibri"/>
      <w:b/>
      <w:bCs/>
      <w:lang w:val="cs-CZ" w:eastAsia="sk-SK"/>
    </w:rPr>
  </w:style>
  <w:style w:type="paragraph" w:styleId="Nadpis8">
    <w:name w:val="heading 8"/>
    <w:basedOn w:val="Normlny"/>
    <w:next w:val="Normlny"/>
    <w:link w:val="Nadpis8Char"/>
    <w:qFormat/>
    <w:rsid w:val="00245B37"/>
    <w:pPr>
      <w:spacing w:before="240" w:after="60" w:line="360" w:lineRule="auto"/>
      <w:jc w:val="both"/>
      <w:outlineLvl w:val="7"/>
    </w:pPr>
    <w:rPr>
      <w:rFonts w:ascii="Arial" w:eastAsia="Calibri" w:hAnsi="Arial" w:cs="Arial"/>
      <w:i/>
      <w:iCs/>
      <w:lang w:val="en-GB" w:eastAsia="sk-SK"/>
    </w:rPr>
  </w:style>
  <w:style w:type="paragraph" w:styleId="Nadpis9">
    <w:name w:val="heading 9"/>
    <w:basedOn w:val="Normlny"/>
    <w:next w:val="Normlny"/>
    <w:link w:val="Nadpis9Char"/>
    <w:qFormat/>
    <w:rsid w:val="00245B37"/>
    <w:pPr>
      <w:tabs>
        <w:tab w:val="num" w:pos="1584"/>
      </w:tabs>
      <w:spacing w:before="240" w:after="60" w:line="360" w:lineRule="auto"/>
      <w:ind w:left="1584" w:hanging="1584"/>
      <w:jc w:val="both"/>
      <w:outlineLvl w:val="8"/>
    </w:pPr>
    <w:rPr>
      <w:rFonts w:ascii="Arial" w:eastAsia="Calibri" w:hAnsi="Arial" w:cs="Arial"/>
      <w:b/>
      <w:bCs/>
      <w:i/>
      <w:iCs/>
      <w:sz w:val="18"/>
      <w:szCs w:val="18"/>
      <w:lang w:val="en-GB"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locked/>
    <w:rsid w:val="00245B37"/>
    <w:rPr>
      <w:rFonts w:ascii="Cambria" w:eastAsia="Calibri" w:hAnsi="Cambria" w:cs="Cambria"/>
      <w:b/>
      <w:bCs/>
      <w:color w:val="365F91"/>
      <w:sz w:val="28"/>
      <w:szCs w:val="28"/>
      <w:lang w:val="sk-SK" w:eastAsia="sk-SK" w:bidi="ar-SA"/>
    </w:rPr>
  </w:style>
  <w:style w:type="character" w:customStyle="1" w:styleId="Nadpis2Char">
    <w:name w:val="Nadpis 2 Char"/>
    <w:basedOn w:val="Predvolenpsmoodseku"/>
    <w:link w:val="Nadpis2"/>
    <w:locked/>
    <w:rsid w:val="00245B37"/>
    <w:rPr>
      <w:rFonts w:ascii="Cambria" w:eastAsia="Calibri" w:hAnsi="Cambria" w:cs="Cambria"/>
      <w:b/>
      <w:bCs/>
      <w:color w:val="4F81BD"/>
      <w:sz w:val="26"/>
      <w:szCs w:val="26"/>
      <w:lang w:val="sk-SK" w:eastAsia="sk-SK" w:bidi="ar-SA"/>
    </w:rPr>
  </w:style>
  <w:style w:type="character" w:customStyle="1" w:styleId="Nadpis3Char">
    <w:name w:val="Nadpis 3 Char"/>
    <w:basedOn w:val="Predvolenpsmoodseku"/>
    <w:link w:val="Nadpis3"/>
    <w:locked/>
    <w:rsid w:val="00245B37"/>
    <w:rPr>
      <w:rFonts w:ascii="Cambria" w:eastAsia="Calibri" w:hAnsi="Cambria" w:cs="Cambria"/>
      <w:b/>
      <w:bCs/>
      <w:color w:val="4F81BD"/>
      <w:sz w:val="24"/>
      <w:szCs w:val="24"/>
      <w:lang w:val="sk-SK" w:eastAsia="sk-SK" w:bidi="ar-SA"/>
    </w:rPr>
  </w:style>
  <w:style w:type="character" w:customStyle="1" w:styleId="Nadpis4Char">
    <w:name w:val="Nadpis 4 Char"/>
    <w:basedOn w:val="Predvolenpsmoodseku"/>
    <w:link w:val="Nadpis4"/>
    <w:locked/>
    <w:rsid w:val="00245B37"/>
    <w:rPr>
      <w:rFonts w:ascii="Cambria" w:eastAsia="Calibri" w:hAnsi="Cambria" w:cs="Cambria"/>
      <w:b/>
      <w:bCs/>
      <w:i/>
      <w:iCs/>
      <w:color w:val="4F81BD"/>
      <w:sz w:val="24"/>
      <w:szCs w:val="24"/>
      <w:lang w:val="sk-SK" w:eastAsia="sk-SK" w:bidi="ar-SA"/>
    </w:rPr>
  </w:style>
  <w:style w:type="character" w:customStyle="1" w:styleId="Nadpis5Char">
    <w:name w:val="Nadpis 5 Char"/>
    <w:basedOn w:val="Predvolenpsmoodseku"/>
    <w:link w:val="Nadpis5"/>
    <w:locked/>
    <w:rsid w:val="00245B37"/>
    <w:rPr>
      <w:rFonts w:eastAsia="Calibri"/>
      <w:sz w:val="22"/>
      <w:szCs w:val="22"/>
      <w:u w:val="single"/>
      <w:lang w:val="sk-SK" w:eastAsia="sk-SK" w:bidi="ar-SA"/>
    </w:rPr>
  </w:style>
  <w:style w:type="character" w:customStyle="1" w:styleId="Nadpis6Char">
    <w:name w:val="Nadpis 6 Char"/>
    <w:basedOn w:val="Predvolenpsmoodseku"/>
    <w:link w:val="Nadpis6"/>
    <w:locked/>
    <w:rsid w:val="00245B37"/>
    <w:rPr>
      <w:rFonts w:eastAsia="Calibri"/>
      <w:i/>
      <w:iCs/>
      <w:sz w:val="22"/>
      <w:szCs w:val="22"/>
      <w:lang w:val="en-GB" w:eastAsia="sk-SK" w:bidi="ar-SA"/>
    </w:rPr>
  </w:style>
  <w:style w:type="character" w:customStyle="1" w:styleId="Nadpis7Char">
    <w:name w:val="Nadpis 7 Char"/>
    <w:basedOn w:val="Predvolenpsmoodseku"/>
    <w:link w:val="Nadpis7"/>
    <w:locked/>
    <w:rsid w:val="00245B37"/>
    <w:rPr>
      <w:rFonts w:eastAsia="Calibri"/>
      <w:b/>
      <w:bCs/>
      <w:sz w:val="24"/>
      <w:szCs w:val="24"/>
      <w:lang w:val="cs-CZ" w:eastAsia="sk-SK" w:bidi="ar-SA"/>
    </w:rPr>
  </w:style>
  <w:style w:type="character" w:customStyle="1" w:styleId="Nadpis8Char">
    <w:name w:val="Nadpis 8 Char"/>
    <w:basedOn w:val="Predvolenpsmoodseku"/>
    <w:link w:val="Nadpis8"/>
    <w:locked/>
    <w:rsid w:val="00245B37"/>
    <w:rPr>
      <w:rFonts w:ascii="Arial" w:eastAsia="Calibri" w:hAnsi="Arial" w:cs="Arial"/>
      <w:i/>
      <w:iCs/>
      <w:sz w:val="24"/>
      <w:szCs w:val="24"/>
      <w:lang w:val="en-GB" w:eastAsia="sk-SK" w:bidi="ar-SA"/>
    </w:rPr>
  </w:style>
  <w:style w:type="character" w:customStyle="1" w:styleId="Nadpis9Char">
    <w:name w:val="Nadpis 9 Char"/>
    <w:basedOn w:val="Predvolenpsmoodseku"/>
    <w:link w:val="Nadpis9"/>
    <w:locked/>
    <w:rsid w:val="00245B37"/>
    <w:rPr>
      <w:rFonts w:ascii="Arial" w:eastAsia="Calibri" w:hAnsi="Arial" w:cs="Arial"/>
      <w:b/>
      <w:bCs/>
      <w:i/>
      <w:iCs/>
      <w:sz w:val="18"/>
      <w:szCs w:val="18"/>
      <w:lang w:val="en-GB" w:eastAsia="sk-SK" w:bidi="ar-SA"/>
    </w:rPr>
  </w:style>
  <w:style w:type="paragraph" w:styleId="Hlavika">
    <w:name w:val="header"/>
    <w:basedOn w:val="Normlny"/>
    <w:link w:val="HlavikaChar"/>
    <w:rsid w:val="00B62399"/>
    <w:pPr>
      <w:tabs>
        <w:tab w:val="center" w:pos="4536"/>
        <w:tab w:val="right" w:pos="9072"/>
      </w:tabs>
    </w:pPr>
  </w:style>
  <w:style w:type="character" w:customStyle="1" w:styleId="HlavikaChar">
    <w:name w:val="Hlavička Char"/>
    <w:basedOn w:val="Predvolenpsmoodseku"/>
    <w:link w:val="Hlavika"/>
    <w:locked/>
    <w:rsid w:val="00245B37"/>
    <w:rPr>
      <w:rFonts w:eastAsia="MS Mincho"/>
      <w:sz w:val="24"/>
      <w:szCs w:val="24"/>
      <w:lang w:val="sk-SK" w:eastAsia="ja-JP" w:bidi="ar-SA"/>
    </w:rPr>
  </w:style>
  <w:style w:type="paragraph" w:styleId="Pta">
    <w:name w:val="footer"/>
    <w:basedOn w:val="Normlny"/>
    <w:link w:val="PtaChar"/>
    <w:uiPriority w:val="99"/>
    <w:rsid w:val="00B62399"/>
    <w:pPr>
      <w:tabs>
        <w:tab w:val="center" w:pos="4536"/>
        <w:tab w:val="right" w:pos="9072"/>
      </w:tabs>
    </w:pPr>
  </w:style>
  <w:style w:type="character" w:customStyle="1" w:styleId="PtaChar">
    <w:name w:val="Päta Char"/>
    <w:basedOn w:val="Predvolenpsmoodseku"/>
    <w:link w:val="Pta"/>
    <w:uiPriority w:val="99"/>
    <w:locked/>
    <w:rsid w:val="00245B37"/>
    <w:rPr>
      <w:rFonts w:eastAsia="MS Mincho"/>
      <w:sz w:val="24"/>
      <w:szCs w:val="24"/>
      <w:lang w:val="sk-SK" w:eastAsia="ja-JP" w:bidi="ar-SA"/>
    </w:rPr>
  </w:style>
  <w:style w:type="character" w:styleId="slostrany">
    <w:name w:val="page number"/>
    <w:basedOn w:val="Predvolenpsmoodseku"/>
    <w:rsid w:val="00B62399"/>
  </w:style>
  <w:style w:type="paragraph" w:styleId="Zarkazkladnhotextu">
    <w:name w:val="Body Text Indent"/>
    <w:basedOn w:val="Normlny"/>
    <w:link w:val="ZarkazkladnhotextuChar"/>
    <w:rsid w:val="00245B37"/>
    <w:pPr>
      <w:spacing w:after="120" w:line="360" w:lineRule="auto"/>
      <w:ind w:left="283" w:firstLine="709"/>
      <w:jc w:val="both"/>
    </w:pPr>
    <w:rPr>
      <w:rFonts w:eastAsia="Calibri"/>
      <w:lang w:eastAsia="sk-SK"/>
    </w:rPr>
  </w:style>
  <w:style w:type="character" w:customStyle="1" w:styleId="ZarkazkladnhotextuChar">
    <w:name w:val="Zarážka základného textu Char"/>
    <w:basedOn w:val="Predvolenpsmoodseku"/>
    <w:link w:val="Zarkazkladnhotextu"/>
    <w:locked/>
    <w:rsid w:val="00245B37"/>
    <w:rPr>
      <w:rFonts w:eastAsia="Calibri"/>
      <w:sz w:val="24"/>
      <w:szCs w:val="24"/>
      <w:lang w:val="sk-SK" w:eastAsia="sk-SK" w:bidi="ar-SA"/>
    </w:rPr>
  </w:style>
  <w:style w:type="paragraph" w:customStyle="1" w:styleId="Odsekzoznamu1">
    <w:name w:val="Odsek zoznamu1"/>
    <w:basedOn w:val="Normlny"/>
    <w:rsid w:val="00245B37"/>
    <w:pPr>
      <w:spacing w:after="240"/>
      <w:ind w:left="720"/>
      <w:jc w:val="both"/>
    </w:pPr>
    <w:rPr>
      <w:rFonts w:ascii="Calibri" w:eastAsia="Times New Roman" w:hAnsi="Calibri" w:cs="Calibri"/>
      <w:sz w:val="22"/>
      <w:szCs w:val="22"/>
      <w:lang w:eastAsia="en-US"/>
    </w:rPr>
  </w:style>
  <w:style w:type="paragraph" w:styleId="Zkladntext2">
    <w:name w:val="Body Text 2"/>
    <w:basedOn w:val="Normlny"/>
    <w:link w:val="Zkladntext2Char"/>
    <w:rsid w:val="00245B37"/>
    <w:pPr>
      <w:spacing w:line="360" w:lineRule="auto"/>
      <w:jc w:val="both"/>
    </w:pPr>
    <w:rPr>
      <w:rFonts w:eastAsia="Calibri"/>
      <w:lang w:eastAsia="sk-SK"/>
    </w:rPr>
  </w:style>
  <w:style w:type="character" w:customStyle="1" w:styleId="Zkladntext2Char">
    <w:name w:val="Základný text 2 Char"/>
    <w:basedOn w:val="Predvolenpsmoodseku"/>
    <w:link w:val="Zkladntext2"/>
    <w:locked/>
    <w:rsid w:val="00245B37"/>
    <w:rPr>
      <w:rFonts w:eastAsia="Calibri"/>
      <w:sz w:val="24"/>
      <w:szCs w:val="24"/>
      <w:lang w:val="sk-SK" w:eastAsia="sk-SK" w:bidi="ar-SA"/>
    </w:rPr>
  </w:style>
  <w:style w:type="paragraph" w:styleId="truktradokumentu">
    <w:name w:val="Document Map"/>
    <w:basedOn w:val="Normlny"/>
    <w:link w:val="truktradokumentuChar"/>
    <w:semiHidden/>
    <w:rsid w:val="00245B37"/>
    <w:pPr>
      <w:ind w:firstLine="709"/>
      <w:jc w:val="both"/>
    </w:pPr>
    <w:rPr>
      <w:rFonts w:ascii="Tahoma" w:eastAsia="Calibri" w:hAnsi="Tahoma" w:cs="Tahoma"/>
      <w:sz w:val="16"/>
      <w:szCs w:val="16"/>
      <w:lang w:eastAsia="sk-SK"/>
    </w:rPr>
  </w:style>
  <w:style w:type="character" w:customStyle="1" w:styleId="truktradokumentuChar">
    <w:name w:val="Štruktúra dokumentu Char"/>
    <w:basedOn w:val="Predvolenpsmoodseku"/>
    <w:link w:val="truktradokumentu"/>
    <w:semiHidden/>
    <w:locked/>
    <w:rsid w:val="00245B37"/>
    <w:rPr>
      <w:rFonts w:ascii="Tahoma" w:eastAsia="Calibri" w:hAnsi="Tahoma" w:cs="Tahoma"/>
      <w:sz w:val="16"/>
      <w:szCs w:val="16"/>
      <w:lang w:val="sk-SK" w:eastAsia="sk-SK" w:bidi="ar-SA"/>
    </w:rPr>
  </w:style>
  <w:style w:type="paragraph" w:styleId="Zkladntext3">
    <w:name w:val="Body Text 3"/>
    <w:basedOn w:val="Normlny"/>
    <w:link w:val="Zkladntext3Char"/>
    <w:rsid w:val="00245B37"/>
    <w:pPr>
      <w:spacing w:after="120" w:line="360" w:lineRule="auto"/>
      <w:ind w:firstLine="709"/>
      <w:jc w:val="both"/>
    </w:pPr>
    <w:rPr>
      <w:rFonts w:eastAsia="Calibri"/>
      <w:sz w:val="16"/>
      <w:szCs w:val="16"/>
      <w:lang w:eastAsia="sk-SK"/>
    </w:rPr>
  </w:style>
  <w:style w:type="character" w:customStyle="1" w:styleId="Zkladntext3Char">
    <w:name w:val="Základný text 3 Char"/>
    <w:basedOn w:val="Predvolenpsmoodseku"/>
    <w:link w:val="Zkladntext3"/>
    <w:locked/>
    <w:rsid w:val="00245B37"/>
    <w:rPr>
      <w:rFonts w:eastAsia="Calibri"/>
      <w:sz w:val="16"/>
      <w:szCs w:val="16"/>
      <w:lang w:val="sk-SK" w:eastAsia="sk-SK" w:bidi="ar-SA"/>
    </w:rPr>
  </w:style>
  <w:style w:type="paragraph" w:styleId="Textbubliny">
    <w:name w:val="Balloon Text"/>
    <w:basedOn w:val="Normlny"/>
    <w:link w:val="TextbublinyChar"/>
    <w:semiHidden/>
    <w:rsid w:val="00245B37"/>
    <w:pPr>
      <w:ind w:firstLine="709"/>
      <w:jc w:val="both"/>
    </w:pPr>
    <w:rPr>
      <w:rFonts w:ascii="Tahoma" w:eastAsia="Calibri" w:hAnsi="Tahoma" w:cs="Tahoma"/>
      <w:sz w:val="16"/>
      <w:szCs w:val="16"/>
      <w:lang w:eastAsia="sk-SK"/>
    </w:rPr>
  </w:style>
  <w:style w:type="character" w:customStyle="1" w:styleId="TextbublinyChar">
    <w:name w:val="Text bubliny Char"/>
    <w:basedOn w:val="Predvolenpsmoodseku"/>
    <w:link w:val="Textbubliny"/>
    <w:semiHidden/>
    <w:locked/>
    <w:rsid w:val="00245B37"/>
    <w:rPr>
      <w:rFonts w:ascii="Tahoma" w:eastAsia="Calibri" w:hAnsi="Tahoma" w:cs="Tahoma"/>
      <w:sz w:val="16"/>
      <w:szCs w:val="16"/>
      <w:lang w:val="sk-SK" w:eastAsia="sk-SK" w:bidi="ar-SA"/>
    </w:rPr>
  </w:style>
  <w:style w:type="table" w:customStyle="1" w:styleId="Svetlmriekazvraznenie31">
    <w:name w:val="Svetlá mriežka – zvýraznenie 31"/>
    <w:rsid w:val="00245B37"/>
    <w:pPr>
      <w:jc w:val="center"/>
    </w:pPr>
    <w:rPr>
      <w:rFonts w:ascii="Calibri" w:eastAsia="Times New Roman"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character" w:styleId="Hypertextovprepojenie">
    <w:name w:val="Hyperlink"/>
    <w:basedOn w:val="Predvolenpsmoodseku"/>
    <w:uiPriority w:val="99"/>
    <w:rsid w:val="00245B37"/>
    <w:rPr>
      <w:rFonts w:cs="Times New Roman"/>
      <w:color w:val="0000FF"/>
      <w:u w:val="single"/>
    </w:rPr>
  </w:style>
  <w:style w:type="paragraph" w:customStyle="1" w:styleId="Default">
    <w:name w:val="Default"/>
    <w:rsid w:val="00245B37"/>
    <w:pPr>
      <w:autoSpaceDE w:val="0"/>
      <w:autoSpaceDN w:val="0"/>
      <w:adjustRightInd w:val="0"/>
      <w:jc w:val="both"/>
    </w:pPr>
    <w:rPr>
      <w:rFonts w:eastAsia="Calibri"/>
      <w:color w:val="000000"/>
      <w:sz w:val="24"/>
      <w:szCs w:val="24"/>
    </w:rPr>
  </w:style>
  <w:style w:type="paragraph" w:customStyle="1" w:styleId="tl2">
    <w:name w:val="Štýl2"/>
    <w:basedOn w:val="Zkladntext"/>
    <w:rsid w:val="00245B37"/>
  </w:style>
  <w:style w:type="paragraph" w:styleId="Zkladntext">
    <w:name w:val="Body Text"/>
    <w:basedOn w:val="Normlny"/>
    <w:link w:val="ZkladntextChar"/>
    <w:semiHidden/>
    <w:rsid w:val="00245B37"/>
    <w:pPr>
      <w:spacing w:after="120" w:line="360" w:lineRule="auto"/>
      <w:ind w:firstLine="709"/>
      <w:jc w:val="both"/>
    </w:pPr>
    <w:rPr>
      <w:rFonts w:eastAsia="Calibri"/>
      <w:lang w:eastAsia="sk-SK"/>
    </w:rPr>
  </w:style>
  <w:style w:type="character" w:customStyle="1" w:styleId="ZkladntextChar">
    <w:name w:val="Základný text Char"/>
    <w:basedOn w:val="Predvolenpsmoodseku"/>
    <w:link w:val="Zkladntext"/>
    <w:semiHidden/>
    <w:locked/>
    <w:rsid w:val="00245B37"/>
    <w:rPr>
      <w:rFonts w:eastAsia="Calibri"/>
      <w:sz w:val="24"/>
      <w:szCs w:val="24"/>
      <w:lang w:val="sk-SK" w:eastAsia="sk-SK" w:bidi="ar-SA"/>
    </w:rPr>
  </w:style>
  <w:style w:type="character" w:customStyle="1" w:styleId="nadpisdarkl">
    <w:name w:val="nadpisdarkl"/>
    <w:basedOn w:val="Predvolenpsmoodseku"/>
    <w:rsid w:val="00245B37"/>
    <w:rPr>
      <w:rFonts w:cs="Times New Roman"/>
    </w:rPr>
  </w:style>
  <w:style w:type="paragraph" w:customStyle="1" w:styleId="StylNadpis1Vlevo0cmPrvndek0cmPed12bZa">
    <w:name w:val="Styl Nadpis 1 + Vlevo:  0 cm První řádek:  0 cm Před:  12 b. Za..."/>
    <w:basedOn w:val="Nadpis1"/>
    <w:rsid w:val="00245B37"/>
    <w:pPr>
      <w:keepLines w:val="0"/>
      <w:tabs>
        <w:tab w:val="num" w:pos="432"/>
      </w:tabs>
      <w:spacing w:before="0"/>
      <w:ind w:firstLine="0"/>
    </w:pPr>
    <w:rPr>
      <w:rFonts w:ascii="Times New Roman" w:hAnsi="Times New Roman" w:cs="Times New Roman"/>
      <w:caps/>
      <w:color w:val="auto"/>
      <w:kern w:val="28"/>
    </w:rPr>
  </w:style>
  <w:style w:type="character" w:styleId="Siln">
    <w:name w:val="Strong"/>
    <w:basedOn w:val="Predvolenpsmoodseku"/>
    <w:uiPriority w:val="22"/>
    <w:qFormat/>
    <w:rsid w:val="00245B37"/>
    <w:rPr>
      <w:rFonts w:cs="Times New Roman"/>
      <w:b/>
      <w:bCs/>
    </w:rPr>
  </w:style>
  <w:style w:type="paragraph" w:customStyle="1" w:styleId="odrazka">
    <w:name w:val="odrazka"/>
    <w:basedOn w:val="Normlny"/>
    <w:rsid w:val="00184357"/>
    <w:pPr>
      <w:numPr>
        <w:numId w:val="6"/>
      </w:numPr>
    </w:pPr>
    <w:rPr>
      <w:rFonts w:eastAsia="Times New Roman"/>
      <w:lang w:eastAsia="sk-SK"/>
    </w:rPr>
  </w:style>
  <w:style w:type="paragraph" w:styleId="Normlnywebov">
    <w:name w:val="Normal (Web)"/>
    <w:basedOn w:val="Normlny"/>
    <w:uiPriority w:val="99"/>
    <w:rsid w:val="000B70F0"/>
    <w:pPr>
      <w:spacing w:before="100" w:beforeAutospacing="1" w:after="100" w:afterAutospacing="1"/>
    </w:pPr>
  </w:style>
  <w:style w:type="character" w:customStyle="1" w:styleId="notranslate">
    <w:name w:val="notranslate"/>
    <w:basedOn w:val="Predvolenpsmoodseku"/>
    <w:rsid w:val="00D10E48"/>
  </w:style>
  <w:style w:type="character" w:styleId="PouitHypertextovPrepojenie">
    <w:name w:val="FollowedHyperlink"/>
    <w:basedOn w:val="Predvolenpsmoodseku"/>
    <w:rsid w:val="00807500"/>
    <w:rPr>
      <w:color w:val="800080"/>
      <w:u w:val="single"/>
    </w:rPr>
  </w:style>
  <w:style w:type="table" w:styleId="Mriekatabuky">
    <w:name w:val="Table Grid"/>
    <w:basedOn w:val="Normlnatabuka"/>
    <w:rsid w:val="001708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31">
    <w:name w:val="Nadpis 31"/>
    <w:rsid w:val="009657F4"/>
    <w:pPr>
      <w:jc w:val="both"/>
    </w:pPr>
    <w:rPr>
      <w:rFonts w:ascii="Arial" w:eastAsia="Times New Roman" w:hAnsi="Arial" w:cs="Arial"/>
      <w:b/>
      <w:i/>
      <w:color w:val="000000"/>
      <w:sz w:val="26"/>
      <w:lang w:val="en-US" w:eastAsia="ja-JP"/>
    </w:rPr>
  </w:style>
  <w:style w:type="paragraph" w:styleId="Odsekzoznamu">
    <w:name w:val="List Paragraph"/>
    <w:basedOn w:val="Normlny"/>
    <w:link w:val="OdsekzoznamuChar"/>
    <w:uiPriority w:val="34"/>
    <w:qFormat/>
    <w:rsid w:val="00823F88"/>
    <w:pPr>
      <w:ind w:left="720" w:right="45" w:firstLine="567"/>
      <w:contextualSpacing/>
      <w:jc w:val="both"/>
    </w:pPr>
    <w:rPr>
      <w:rFonts w:ascii="Calibri" w:eastAsia="Calibri" w:hAnsi="Calibri"/>
      <w:lang w:val="en-US" w:eastAsia="en-US" w:bidi="en-US"/>
    </w:rPr>
  </w:style>
  <w:style w:type="paragraph" w:customStyle="1" w:styleId="CM1">
    <w:name w:val="CM1"/>
    <w:basedOn w:val="Normlny"/>
    <w:next w:val="Normlny"/>
    <w:uiPriority w:val="99"/>
    <w:rsid w:val="00823F88"/>
    <w:pPr>
      <w:autoSpaceDE w:val="0"/>
      <w:autoSpaceDN w:val="0"/>
      <w:adjustRightInd w:val="0"/>
    </w:pPr>
    <w:rPr>
      <w:rFonts w:ascii="EUAlbertina" w:eastAsia="Calibri" w:hAnsi="EUAlbertina"/>
      <w:lang w:eastAsia="sk-SK"/>
    </w:rPr>
  </w:style>
  <w:style w:type="paragraph" w:customStyle="1" w:styleId="ListParagraph1">
    <w:name w:val="List Paragraph1"/>
    <w:basedOn w:val="Normlny"/>
    <w:qFormat/>
    <w:rsid w:val="00823F88"/>
    <w:pPr>
      <w:spacing w:after="120"/>
      <w:ind w:left="720"/>
      <w:contextualSpacing/>
    </w:pPr>
    <w:rPr>
      <w:rFonts w:eastAsia="Times New Roman"/>
      <w:lang w:eastAsia="sk-SK"/>
    </w:rPr>
  </w:style>
  <w:style w:type="paragraph" w:styleId="Revzia">
    <w:name w:val="Revision"/>
    <w:hidden/>
    <w:uiPriority w:val="99"/>
    <w:semiHidden/>
    <w:rsid w:val="00764304"/>
    <w:rPr>
      <w:sz w:val="24"/>
      <w:szCs w:val="24"/>
      <w:lang w:eastAsia="ja-JP"/>
    </w:rPr>
  </w:style>
  <w:style w:type="paragraph" w:customStyle="1" w:styleId="CM4">
    <w:name w:val="CM4"/>
    <w:basedOn w:val="Default"/>
    <w:next w:val="Default"/>
    <w:uiPriority w:val="99"/>
    <w:rsid w:val="003010FB"/>
    <w:pPr>
      <w:jc w:val="left"/>
    </w:pPr>
    <w:rPr>
      <w:rFonts w:ascii="EUAlbertina" w:eastAsia="MS Mincho" w:hAnsi="EUAlbertina"/>
      <w:color w:val="auto"/>
    </w:rPr>
  </w:style>
  <w:style w:type="character" w:customStyle="1" w:styleId="line-height-150">
    <w:name w:val="line-height-150"/>
    <w:basedOn w:val="Predvolenpsmoodseku"/>
    <w:rsid w:val="00C04C6E"/>
  </w:style>
  <w:style w:type="character" w:styleId="Odkaznapoznmkupodiarou">
    <w:name w:val="footnote reference"/>
    <w:basedOn w:val="Predvolenpsmoodseku"/>
    <w:uiPriority w:val="99"/>
    <w:unhideWhenUsed/>
    <w:rsid w:val="008C305E"/>
    <w:rPr>
      <w:vertAlign w:val="superscript"/>
    </w:rPr>
  </w:style>
  <w:style w:type="paragraph" w:styleId="Textpoznmkypodiarou">
    <w:name w:val="footnote text"/>
    <w:basedOn w:val="Normlny"/>
    <w:link w:val="TextpoznmkypodiarouChar"/>
    <w:rsid w:val="008C305E"/>
    <w:rPr>
      <w:sz w:val="20"/>
      <w:szCs w:val="20"/>
    </w:rPr>
  </w:style>
  <w:style w:type="character" w:customStyle="1" w:styleId="TextpoznmkypodiarouChar">
    <w:name w:val="Text poznámky pod čiarou Char"/>
    <w:basedOn w:val="Predvolenpsmoodseku"/>
    <w:link w:val="Textpoznmkypodiarou"/>
    <w:rsid w:val="008C305E"/>
    <w:rPr>
      <w:lang w:eastAsia="ja-JP"/>
    </w:rPr>
  </w:style>
  <w:style w:type="character" w:customStyle="1" w:styleId="OdsekzoznamuChar">
    <w:name w:val="Odsek zoznamu Char"/>
    <w:link w:val="Odsekzoznamu"/>
    <w:uiPriority w:val="34"/>
    <w:locked/>
    <w:rsid w:val="00422CAA"/>
    <w:rPr>
      <w:rFonts w:ascii="Calibri" w:eastAsia="Calibri" w:hAnsi="Calibri"/>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9284">
      <w:bodyDiv w:val="1"/>
      <w:marLeft w:val="0"/>
      <w:marRight w:val="0"/>
      <w:marTop w:val="0"/>
      <w:marBottom w:val="0"/>
      <w:divBdr>
        <w:top w:val="none" w:sz="0" w:space="0" w:color="auto"/>
        <w:left w:val="none" w:sz="0" w:space="0" w:color="auto"/>
        <w:bottom w:val="none" w:sz="0" w:space="0" w:color="auto"/>
        <w:right w:val="none" w:sz="0" w:space="0" w:color="auto"/>
      </w:divBdr>
    </w:div>
    <w:div w:id="23294038">
      <w:bodyDiv w:val="1"/>
      <w:marLeft w:val="0"/>
      <w:marRight w:val="0"/>
      <w:marTop w:val="0"/>
      <w:marBottom w:val="0"/>
      <w:divBdr>
        <w:top w:val="none" w:sz="0" w:space="0" w:color="auto"/>
        <w:left w:val="none" w:sz="0" w:space="0" w:color="auto"/>
        <w:bottom w:val="none" w:sz="0" w:space="0" w:color="auto"/>
        <w:right w:val="none" w:sz="0" w:space="0" w:color="auto"/>
      </w:divBdr>
    </w:div>
    <w:div w:id="39477552">
      <w:bodyDiv w:val="1"/>
      <w:marLeft w:val="0"/>
      <w:marRight w:val="0"/>
      <w:marTop w:val="0"/>
      <w:marBottom w:val="0"/>
      <w:divBdr>
        <w:top w:val="none" w:sz="0" w:space="0" w:color="auto"/>
        <w:left w:val="none" w:sz="0" w:space="0" w:color="auto"/>
        <w:bottom w:val="none" w:sz="0" w:space="0" w:color="auto"/>
        <w:right w:val="none" w:sz="0" w:space="0" w:color="auto"/>
      </w:divBdr>
    </w:div>
    <w:div w:id="72289454">
      <w:bodyDiv w:val="1"/>
      <w:marLeft w:val="0"/>
      <w:marRight w:val="0"/>
      <w:marTop w:val="0"/>
      <w:marBottom w:val="0"/>
      <w:divBdr>
        <w:top w:val="none" w:sz="0" w:space="0" w:color="auto"/>
        <w:left w:val="none" w:sz="0" w:space="0" w:color="auto"/>
        <w:bottom w:val="none" w:sz="0" w:space="0" w:color="auto"/>
        <w:right w:val="none" w:sz="0" w:space="0" w:color="auto"/>
      </w:divBdr>
    </w:div>
    <w:div w:id="98574029">
      <w:bodyDiv w:val="1"/>
      <w:marLeft w:val="0"/>
      <w:marRight w:val="0"/>
      <w:marTop w:val="0"/>
      <w:marBottom w:val="0"/>
      <w:divBdr>
        <w:top w:val="none" w:sz="0" w:space="0" w:color="auto"/>
        <w:left w:val="none" w:sz="0" w:space="0" w:color="auto"/>
        <w:bottom w:val="none" w:sz="0" w:space="0" w:color="auto"/>
        <w:right w:val="none" w:sz="0" w:space="0" w:color="auto"/>
      </w:divBdr>
    </w:div>
    <w:div w:id="172767110">
      <w:bodyDiv w:val="1"/>
      <w:marLeft w:val="0"/>
      <w:marRight w:val="0"/>
      <w:marTop w:val="0"/>
      <w:marBottom w:val="0"/>
      <w:divBdr>
        <w:top w:val="none" w:sz="0" w:space="0" w:color="auto"/>
        <w:left w:val="none" w:sz="0" w:space="0" w:color="auto"/>
        <w:bottom w:val="none" w:sz="0" w:space="0" w:color="auto"/>
        <w:right w:val="none" w:sz="0" w:space="0" w:color="auto"/>
      </w:divBdr>
    </w:div>
    <w:div w:id="178355799">
      <w:bodyDiv w:val="1"/>
      <w:marLeft w:val="0"/>
      <w:marRight w:val="0"/>
      <w:marTop w:val="0"/>
      <w:marBottom w:val="0"/>
      <w:divBdr>
        <w:top w:val="none" w:sz="0" w:space="0" w:color="auto"/>
        <w:left w:val="none" w:sz="0" w:space="0" w:color="auto"/>
        <w:bottom w:val="none" w:sz="0" w:space="0" w:color="auto"/>
        <w:right w:val="none" w:sz="0" w:space="0" w:color="auto"/>
      </w:divBdr>
    </w:div>
    <w:div w:id="305017348">
      <w:bodyDiv w:val="1"/>
      <w:marLeft w:val="0"/>
      <w:marRight w:val="0"/>
      <w:marTop w:val="0"/>
      <w:marBottom w:val="0"/>
      <w:divBdr>
        <w:top w:val="none" w:sz="0" w:space="0" w:color="auto"/>
        <w:left w:val="none" w:sz="0" w:space="0" w:color="auto"/>
        <w:bottom w:val="none" w:sz="0" w:space="0" w:color="auto"/>
        <w:right w:val="none" w:sz="0" w:space="0" w:color="auto"/>
      </w:divBdr>
    </w:div>
    <w:div w:id="454371116">
      <w:bodyDiv w:val="1"/>
      <w:marLeft w:val="0"/>
      <w:marRight w:val="0"/>
      <w:marTop w:val="0"/>
      <w:marBottom w:val="0"/>
      <w:divBdr>
        <w:top w:val="none" w:sz="0" w:space="0" w:color="auto"/>
        <w:left w:val="none" w:sz="0" w:space="0" w:color="auto"/>
        <w:bottom w:val="none" w:sz="0" w:space="0" w:color="auto"/>
        <w:right w:val="none" w:sz="0" w:space="0" w:color="auto"/>
      </w:divBdr>
    </w:div>
    <w:div w:id="524485751">
      <w:bodyDiv w:val="1"/>
      <w:marLeft w:val="0"/>
      <w:marRight w:val="0"/>
      <w:marTop w:val="0"/>
      <w:marBottom w:val="0"/>
      <w:divBdr>
        <w:top w:val="none" w:sz="0" w:space="0" w:color="auto"/>
        <w:left w:val="none" w:sz="0" w:space="0" w:color="auto"/>
        <w:bottom w:val="none" w:sz="0" w:space="0" w:color="auto"/>
        <w:right w:val="none" w:sz="0" w:space="0" w:color="auto"/>
      </w:divBdr>
    </w:div>
    <w:div w:id="562133363">
      <w:bodyDiv w:val="1"/>
      <w:marLeft w:val="0"/>
      <w:marRight w:val="0"/>
      <w:marTop w:val="0"/>
      <w:marBottom w:val="0"/>
      <w:divBdr>
        <w:top w:val="none" w:sz="0" w:space="0" w:color="auto"/>
        <w:left w:val="none" w:sz="0" w:space="0" w:color="auto"/>
        <w:bottom w:val="none" w:sz="0" w:space="0" w:color="auto"/>
        <w:right w:val="none" w:sz="0" w:space="0" w:color="auto"/>
      </w:divBdr>
      <w:divsChild>
        <w:div w:id="737244302">
          <w:marLeft w:val="0"/>
          <w:marRight w:val="0"/>
          <w:marTop w:val="0"/>
          <w:marBottom w:val="0"/>
          <w:divBdr>
            <w:top w:val="none" w:sz="0" w:space="0" w:color="auto"/>
            <w:left w:val="none" w:sz="0" w:space="0" w:color="auto"/>
            <w:bottom w:val="none" w:sz="0" w:space="0" w:color="auto"/>
            <w:right w:val="none" w:sz="0" w:space="0" w:color="auto"/>
          </w:divBdr>
        </w:div>
      </w:divsChild>
    </w:div>
    <w:div w:id="563220689">
      <w:bodyDiv w:val="1"/>
      <w:marLeft w:val="0"/>
      <w:marRight w:val="0"/>
      <w:marTop w:val="0"/>
      <w:marBottom w:val="0"/>
      <w:divBdr>
        <w:top w:val="none" w:sz="0" w:space="0" w:color="auto"/>
        <w:left w:val="none" w:sz="0" w:space="0" w:color="auto"/>
        <w:bottom w:val="none" w:sz="0" w:space="0" w:color="auto"/>
        <w:right w:val="none" w:sz="0" w:space="0" w:color="auto"/>
      </w:divBdr>
    </w:div>
    <w:div w:id="685794016">
      <w:bodyDiv w:val="1"/>
      <w:marLeft w:val="0"/>
      <w:marRight w:val="0"/>
      <w:marTop w:val="0"/>
      <w:marBottom w:val="0"/>
      <w:divBdr>
        <w:top w:val="none" w:sz="0" w:space="0" w:color="auto"/>
        <w:left w:val="none" w:sz="0" w:space="0" w:color="auto"/>
        <w:bottom w:val="none" w:sz="0" w:space="0" w:color="auto"/>
        <w:right w:val="none" w:sz="0" w:space="0" w:color="auto"/>
      </w:divBdr>
    </w:div>
    <w:div w:id="696466828">
      <w:bodyDiv w:val="1"/>
      <w:marLeft w:val="0"/>
      <w:marRight w:val="0"/>
      <w:marTop w:val="0"/>
      <w:marBottom w:val="0"/>
      <w:divBdr>
        <w:top w:val="none" w:sz="0" w:space="0" w:color="auto"/>
        <w:left w:val="none" w:sz="0" w:space="0" w:color="auto"/>
        <w:bottom w:val="none" w:sz="0" w:space="0" w:color="auto"/>
        <w:right w:val="none" w:sz="0" w:space="0" w:color="auto"/>
      </w:divBdr>
    </w:div>
    <w:div w:id="739715340">
      <w:bodyDiv w:val="1"/>
      <w:marLeft w:val="0"/>
      <w:marRight w:val="0"/>
      <w:marTop w:val="0"/>
      <w:marBottom w:val="0"/>
      <w:divBdr>
        <w:top w:val="none" w:sz="0" w:space="0" w:color="auto"/>
        <w:left w:val="none" w:sz="0" w:space="0" w:color="auto"/>
        <w:bottom w:val="none" w:sz="0" w:space="0" w:color="auto"/>
        <w:right w:val="none" w:sz="0" w:space="0" w:color="auto"/>
      </w:divBdr>
      <w:divsChild>
        <w:div w:id="1645281858">
          <w:marLeft w:val="0"/>
          <w:marRight w:val="0"/>
          <w:marTop w:val="0"/>
          <w:marBottom w:val="0"/>
          <w:divBdr>
            <w:top w:val="none" w:sz="0" w:space="0" w:color="auto"/>
            <w:left w:val="none" w:sz="0" w:space="0" w:color="auto"/>
            <w:bottom w:val="none" w:sz="0" w:space="0" w:color="auto"/>
            <w:right w:val="none" w:sz="0" w:space="0" w:color="auto"/>
          </w:divBdr>
        </w:div>
      </w:divsChild>
    </w:div>
    <w:div w:id="797645801">
      <w:bodyDiv w:val="1"/>
      <w:marLeft w:val="0"/>
      <w:marRight w:val="0"/>
      <w:marTop w:val="0"/>
      <w:marBottom w:val="0"/>
      <w:divBdr>
        <w:top w:val="none" w:sz="0" w:space="0" w:color="auto"/>
        <w:left w:val="none" w:sz="0" w:space="0" w:color="auto"/>
        <w:bottom w:val="none" w:sz="0" w:space="0" w:color="auto"/>
        <w:right w:val="none" w:sz="0" w:space="0" w:color="auto"/>
      </w:divBdr>
    </w:div>
    <w:div w:id="872771146">
      <w:bodyDiv w:val="1"/>
      <w:marLeft w:val="0"/>
      <w:marRight w:val="0"/>
      <w:marTop w:val="0"/>
      <w:marBottom w:val="0"/>
      <w:divBdr>
        <w:top w:val="none" w:sz="0" w:space="0" w:color="auto"/>
        <w:left w:val="none" w:sz="0" w:space="0" w:color="auto"/>
        <w:bottom w:val="none" w:sz="0" w:space="0" w:color="auto"/>
        <w:right w:val="none" w:sz="0" w:space="0" w:color="auto"/>
      </w:divBdr>
    </w:div>
    <w:div w:id="879249837">
      <w:bodyDiv w:val="1"/>
      <w:marLeft w:val="0"/>
      <w:marRight w:val="0"/>
      <w:marTop w:val="0"/>
      <w:marBottom w:val="0"/>
      <w:divBdr>
        <w:top w:val="none" w:sz="0" w:space="0" w:color="auto"/>
        <w:left w:val="none" w:sz="0" w:space="0" w:color="auto"/>
        <w:bottom w:val="none" w:sz="0" w:space="0" w:color="auto"/>
        <w:right w:val="none" w:sz="0" w:space="0" w:color="auto"/>
      </w:divBdr>
    </w:div>
    <w:div w:id="893200207">
      <w:bodyDiv w:val="1"/>
      <w:marLeft w:val="0"/>
      <w:marRight w:val="0"/>
      <w:marTop w:val="0"/>
      <w:marBottom w:val="0"/>
      <w:divBdr>
        <w:top w:val="none" w:sz="0" w:space="0" w:color="auto"/>
        <w:left w:val="none" w:sz="0" w:space="0" w:color="auto"/>
        <w:bottom w:val="none" w:sz="0" w:space="0" w:color="auto"/>
        <w:right w:val="none" w:sz="0" w:space="0" w:color="auto"/>
      </w:divBdr>
    </w:div>
    <w:div w:id="1005283199">
      <w:bodyDiv w:val="1"/>
      <w:marLeft w:val="0"/>
      <w:marRight w:val="0"/>
      <w:marTop w:val="0"/>
      <w:marBottom w:val="0"/>
      <w:divBdr>
        <w:top w:val="none" w:sz="0" w:space="0" w:color="auto"/>
        <w:left w:val="none" w:sz="0" w:space="0" w:color="auto"/>
        <w:bottom w:val="none" w:sz="0" w:space="0" w:color="auto"/>
        <w:right w:val="none" w:sz="0" w:space="0" w:color="auto"/>
      </w:divBdr>
    </w:div>
    <w:div w:id="1061903970">
      <w:bodyDiv w:val="1"/>
      <w:marLeft w:val="0"/>
      <w:marRight w:val="0"/>
      <w:marTop w:val="0"/>
      <w:marBottom w:val="0"/>
      <w:divBdr>
        <w:top w:val="none" w:sz="0" w:space="0" w:color="auto"/>
        <w:left w:val="none" w:sz="0" w:space="0" w:color="auto"/>
        <w:bottom w:val="none" w:sz="0" w:space="0" w:color="auto"/>
        <w:right w:val="none" w:sz="0" w:space="0" w:color="auto"/>
      </w:divBdr>
    </w:div>
    <w:div w:id="1257058286">
      <w:bodyDiv w:val="1"/>
      <w:marLeft w:val="0"/>
      <w:marRight w:val="0"/>
      <w:marTop w:val="0"/>
      <w:marBottom w:val="0"/>
      <w:divBdr>
        <w:top w:val="none" w:sz="0" w:space="0" w:color="auto"/>
        <w:left w:val="none" w:sz="0" w:space="0" w:color="auto"/>
        <w:bottom w:val="none" w:sz="0" w:space="0" w:color="auto"/>
        <w:right w:val="none" w:sz="0" w:space="0" w:color="auto"/>
      </w:divBdr>
    </w:div>
    <w:div w:id="1275676297">
      <w:bodyDiv w:val="1"/>
      <w:marLeft w:val="0"/>
      <w:marRight w:val="0"/>
      <w:marTop w:val="0"/>
      <w:marBottom w:val="0"/>
      <w:divBdr>
        <w:top w:val="none" w:sz="0" w:space="0" w:color="auto"/>
        <w:left w:val="none" w:sz="0" w:space="0" w:color="auto"/>
        <w:bottom w:val="none" w:sz="0" w:space="0" w:color="auto"/>
        <w:right w:val="none" w:sz="0" w:space="0" w:color="auto"/>
      </w:divBdr>
    </w:div>
    <w:div w:id="1335575548">
      <w:bodyDiv w:val="1"/>
      <w:marLeft w:val="0"/>
      <w:marRight w:val="0"/>
      <w:marTop w:val="0"/>
      <w:marBottom w:val="0"/>
      <w:divBdr>
        <w:top w:val="none" w:sz="0" w:space="0" w:color="auto"/>
        <w:left w:val="none" w:sz="0" w:space="0" w:color="auto"/>
        <w:bottom w:val="none" w:sz="0" w:space="0" w:color="auto"/>
        <w:right w:val="none" w:sz="0" w:space="0" w:color="auto"/>
      </w:divBdr>
    </w:div>
    <w:div w:id="1362442223">
      <w:bodyDiv w:val="1"/>
      <w:marLeft w:val="0"/>
      <w:marRight w:val="0"/>
      <w:marTop w:val="0"/>
      <w:marBottom w:val="0"/>
      <w:divBdr>
        <w:top w:val="none" w:sz="0" w:space="0" w:color="auto"/>
        <w:left w:val="none" w:sz="0" w:space="0" w:color="auto"/>
        <w:bottom w:val="none" w:sz="0" w:space="0" w:color="auto"/>
        <w:right w:val="none" w:sz="0" w:space="0" w:color="auto"/>
      </w:divBdr>
    </w:div>
    <w:div w:id="1545369406">
      <w:bodyDiv w:val="1"/>
      <w:marLeft w:val="0"/>
      <w:marRight w:val="0"/>
      <w:marTop w:val="0"/>
      <w:marBottom w:val="0"/>
      <w:divBdr>
        <w:top w:val="none" w:sz="0" w:space="0" w:color="auto"/>
        <w:left w:val="none" w:sz="0" w:space="0" w:color="auto"/>
        <w:bottom w:val="none" w:sz="0" w:space="0" w:color="auto"/>
        <w:right w:val="none" w:sz="0" w:space="0" w:color="auto"/>
      </w:divBdr>
      <w:divsChild>
        <w:div w:id="1046106627">
          <w:marLeft w:val="0"/>
          <w:marRight w:val="0"/>
          <w:marTop w:val="0"/>
          <w:marBottom w:val="0"/>
          <w:divBdr>
            <w:top w:val="none" w:sz="0" w:space="0" w:color="auto"/>
            <w:left w:val="none" w:sz="0" w:space="0" w:color="auto"/>
            <w:bottom w:val="none" w:sz="0" w:space="0" w:color="auto"/>
            <w:right w:val="none" w:sz="0" w:space="0" w:color="auto"/>
          </w:divBdr>
        </w:div>
      </w:divsChild>
    </w:div>
    <w:div w:id="1559127659">
      <w:bodyDiv w:val="1"/>
      <w:marLeft w:val="0"/>
      <w:marRight w:val="0"/>
      <w:marTop w:val="0"/>
      <w:marBottom w:val="0"/>
      <w:divBdr>
        <w:top w:val="none" w:sz="0" w:space="0" w:color="auto"/>
        <w:left w:val="none" w:sz="0" w:space="0" w:color="auto"/>
        <w:bottom w:val="none" w:sz="0" w:space="0" w:color="auto"/>
        <w:right w:val="none" w:sz="0" w:space="0" w:color="auto"/>
      </w:divBdr>
    </w:div>
    <w:div w:id="1772965256">
      <w:bodyDiv w:val="1"/>
      <w:marLeft w:val="0"/>
      <w:marRight w:val="0"/>
      <w:marTop w:val="0"/>
      <w:marBottom w:val="0"/>
      <w:divBdr>
        <w:top w:val="none" w:sz="0" w:space="0" w:color="auto"/>
        <w:left w:val="none" w:sz="0" w:space="0" w:color="auto"/>
        <w:bottom w:val="none" w:sz="0" w:space="0" w:color="auto"/>
        <w:right w:val="none" w:sz="0" w:space="0" w:color="auto"/>
      </w:divBdr>
    </w:div>
    <w:div w:id="1839073366">
      <w:bodyDiv w:val="1"/>
      <w:marLeft w:val="0"/>
      <w:marRight w:val="0"/>
      <w:marTop w:val="0"/>
      <w:marBottom w:val="0"/>
      <w:divBdr>
        <w:top w:val="none" w:sz="0" w:space="0" w:color="auto"/>
        <w:left w:val="none" w:sz="0" w:space="0" w:color="auto"/>
        <w:bottom w:val="none" w:sz="0" w:space="0" w:color="auto"/>
        <w:right w:val="none" w:sz="0" w:space="0" w:color="auto"/>
      </w:divBdr>
      <w:divsChild>
        <w:div w:id="634795518">
          <w:marLeft w:val="0"/>
          <w:marRight w:val="0"/>
          <w:marTop w:val="0"/>
          <w:marBottom w:val="0"/>
          <w:divBdr>
            <w:top w:val="none" w:sz="0" w:space="0" w:color="auto"/>
            <w:left w:val="none" w:sz="0" w:space="0" w:color="auto"/>
            <w:bottom w:val="none" w:sz="0" w:space="0" w:color="auto"/>
            <w:right w:val="none" w:sz="0" w:space="0" w:color="auto"/>
          </w:divBdr>
        </w:div>
      </w:divsChild>
    </w:div>
    <w:div w:id="1840657669">
      <w:bodyDiv w:val="1"/>
      <w:marLeft w:val="0"/>
      <w:marRight w:val="0"/>
      <w:marTop w:val="0"/>
      <w:marBottom w:val="0"/>
      <w:divBdr>
        <w:top w:val="none" w:sz="0" w:space="0" w:color="auto"/>
        <w:left w:val="none" w:sz="0" w:space="0" w:color="auto"/>
        <w:bottom w:val="none" w:sz="0" w:space="0" w:color="auto"/>
        <w:right w:val="none" w:sz="0" w:space="0" w:color="auto"/>
      </w:divBdr>
    </w:div>
    <w:div w:id="1853060985">
      <w:bodyDiv w:val="1"/>
      <w:marLeft w:val="0"/>
      <w:marRight w:val="0"/>
      <w:marTop w:val="0"/>
      <w:marBottom w:val="0"/>
      <w:divBdr>
        <w:top w:val="none" w:sz="0" w:space="0" w:color="auto"/>
        <w:left w:val="none" w:sz="0" w:space="0" w:color="auto"/>
        <w:bottom w:val="none" w:sz="0" w:space="0" w:color="auto"/>
        <w:right w:val="none" w:sz="0" w:space="0" w:color="auto"/>
      </w:divBdr>
    </w:div>
    <w:div w:id="1912304956">
      <w:bodyDiv w:val="1"/>
      <w:marLeft w:val="0"/>
      <w:marRight w:val="0"/>
      <w:marTop w:val="0"/>
      <w:marBottom w:val="0"/>
      <w:divBdr>
        <w:top w:val="none" w:sz="0" w:space="0" w:color="auto"/>
        <w:left w:val="none" w:sz="0" w:space="0" w:color="auto"/>
        <w:bottom w:val="none" w:sz="0" w:space="0" w:color="auto"/>
        <w:right w:val="none" w:sz="0" w:space="0" w:color="auto"/>
      </w:divBdr>
    </w:div>
    <w:div w:id="1936671798">
      <w:bodyDiv w:val="1"/>
      <w:marLeft w:val="0"/>
      <w:marRight w:val="0"/>
      <w:marTop w:val="0"/>
      <w:marBottom w:val="0"/>
      <w:divBdr>
        <w:top w:val="none" w:sz="0" w:space="0" w:color="auto"/>
        <w:left w:val="none" w:sz="0" w:space="0" w:color="auto"/>
        <w:bottom w:val="none" w:sz="0" w:space="0" w:color="auto"/>
        <w:right w:val="none" w:sz="0" w:space="0" w:color="auto"/>
      </w:divBdr>
    </w:div>
    <w:div w:id="1981031265">
      <w:bodyDiv w:val="1"/>
      <w:marLeft w:val="0"/>
      <w:marRight w:val="0"/>
      <w:marTop w:val="0"/>
      <w:marBottom w:val="0"/>
      <w:divBdr>
        <w:top w:val="none" w:sz="0" w:space="0" w:color="auto"/>
        <w:left w:val="none" w:sz="0" w:space="0" w:color="auto"/>
        <w:bottom w:val="none" w:sz="0" w:space="0" w:color="auto"/>
        <w:right w:val="none" w:sz="0" w:space="0" w:color="auto"/>
      </w:divBdr>
    </w:div>
    <w:div w:id="1985351981">
      <w:bodyDiv w:val="1"/>
      <w:marLeft w:val="0"/>
      <w:marRight w:val="0"/>
      <w:marTop w:val="0"/>
      <w:marBottom w:val="0"/>
      <w:divBdr>
        <w:top w:val="none" w:sz="0" w:space="0" w:color="auto"/>
        <w:left w:val="none" w:sz="0" w:space="0" w:color="auto"/>
        <w:bottom w:val="none" w:sz="0" w:space="0" w:color="auto"/>
        <w:right w:val="none" w:sz="0" w:space="0" w:color="auto"/>
      </w:divBdr>
    </w:div>
    <w:div w:id="2019306747">
      <w:bodyDiv w:val="1"/>
      <w:marLeft w:val="0"/>
      <w:marRight w:val="0"/>
      <w:marTop w:val="0"/>
      <w:marBottom w:val="0"/>
      <w:divBdr>
        <w:top w:val="none" w:sz="0" w:space="0" w:color="auto"/>
        <w:left w:val="none" w:sz="0" w:space="0" w:color="auto"/>
        <w:bottom w:val="none" w:sz="0" w:space="0" w:color="auto"/>
        <w:right w:val="none" w:sz="0" w:space="0" w:color="auto"/>
      </w:divBdr>
    </w:div>
    <w:div w:id="2036735599">
      <w:bodyDiv w:val="1"/>
      <w:marLeft w:val="0"/>
      <w:marRight w:val="0"/>
      <w:marTop w:val="0"/>
      <w:marBottom w:val="0"/>
      <w:divBdr>
        <w:top w:val="none" w:sz="0" w:space="0" w:color="auto"/>
        <w:left w:val="none" w:sz="0" w:space="0" w:color="auto"/>
        <w:bottom w:val="none" w:sz="0" w:space="0" w:color="auto"/>
        <w:right w:val="none" w:sz="0" w:space="0" w:color="auto"/>
      </w:divBdr>
    </w:div>
    <w:div w:id="207146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erver.geology.sk" TargetMode="External"/><Relationship Id="rId13" Type="http://schemas.openxmlformats.org/officeDocument/2006/relationships/image" Target="media/image1.wmf"/><Relationship Id="rId18" Type="http://schemas.openxmlformats.org/officeDocument/2006/relationships/hyperlink" Target="http://www.opzp.s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http://mapserver.geology.sk/skladky/mapviewer.jsf?width=968&amp;height=84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mapserver.geology.sk/sbd/mapviewer.jsf?width=968&amp;height=841" TargetMode="External"/><Relationship Id="rId19" Type="http://schemas.openxmlformats.org/officeDocument/2006/relationships/hyperlink" Target="http://www.fns.uniba.sk" TargetMode="External"/><Relationship Id="rId4" Type="http://schemas.openxmlformats.org/officeDocument/2006/relationships/settings" Target="settings.xml"/><Relationship Id="rId9" Type="http://schemas.openxmlformats.org/officeDocument/2006/relationships/hyperlink" Target="http://charon.sazp.sk/Odpady_tp/Ulozisko.aspx." TargetMode="External"/><Relationship Id="rId14"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AF431-4022-4339-80F9-1BA5A652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12663</TotalTime>
  <Pages>48</Pages>
  <Words>18818</Words>
  <Characters>107266</Characters>
  <Application>Microsoft Office Word</Application>
  <DocSecurity>0</DocSecurity>
  <Lines>893</Lines>
  <Paragraphs>251</Paragraphs>
  <ScaleCrop>false</ScaleCrop>
  <HeadingPairs>
    <vt:vector size="2" baseType="variant">
      <vt:variant>
        <vt:lpstr>Názov</vt:lpstr>
      </vt:variant>
      <vt:variant>
        <vt:i4>1</vt:i4>
      </vt:variant>
    </vt:vector>
  </HeadingPairs>
  <TitlesOfParts>
    <vt:vector size="1" baseType="lpstr">
      <vt:lpstr>OBSAH</vt:lpstr>
    </vt:vector>
  </TitlesOfParts>
  <Company>MZP</Company>
  <LinksUpToDate>false</LinksUpToDate>
  <CharactersWithSpaces>125833</CharactersWithSpaces>
  <SharedDoc>false</SharedDoc>
  <HLinks>
    <vt:vector size="30" baseType="variant">
      <vt:variant>
        <vt:i4>2031705</vt:i4>
      </vt:variant>
      <vt:variant>
        <vt:i4>12</vt:i4>
      </vt:variant>
      <vt:variant>
        <vt:i4>0</vt:i4>
      </vt:variant>
      <vt:variant>
        <vt:i4>5</vt:i4>
      </vt:variant>
      <vt:variant>
        <vt:lpwstr>http://www.fns.uniba.sk/</vt:lpwstr>
      </vt:variant>
      <vt:variant>
        <vt:lpwstr/>
      </vt:variant>
      <vt:variant>
        <vt:i4>8060963</vt:i4>
      </vt:variant>
      <vt:variant>
        <vt:i4>9</vt:i4>
      </vt:variant>
      <vt:variant>
        <vt:i4>0</vt:i4>
      </vt:variant>
      <vt:variant>
        <vt:i4>5</vt:i4>
      </vt:variant>
      <vt:variant>
        <vt:lpwstr>http://www.opzp.sk/</vt:lpwstr>
      </vt:variant>
      <vt:variant>
        <vt:lpwstr/>
      </vt:variant>
      <vt:variant>
        <vt:i4>6357100</vt:i4>
      </vt:variant>
      <vt:variant>
        <vt:i4>6</vt:i4>
      </vt:variant>
      <vt:variant>
        <vt:i4>0</vt:i4>
      </vt:variant>
      <vt:variant>
        <vt:i4>5</vt:i4>
      </vt:variant>
      <vt:variant>
        <vt:lpwstr>http://mapserver.geology.sk/skladky/mapviewer.jsf?width=968&amp;height=841.</vt:lpwstr>
      </vt:variant>
      <vt:variant>
        <vt:lpwstr/>
      </vt:variant>
      <vt:variant>
        <vt:i4>6422649</vt:i4>
      </vt:variant>
      <vt:variant>
        <vt:i4>3</vt:i4>
      </vt:variant>
      <vt:variant>
        <vt:i4>0</vt:i4>
      </vt:variant>
      <vt:variant>
        <vt:i4>5</vt:i4>
      </vt:variant>
      <vt:variant>
        <vt:lpwstr>http://mapserver.geology.sk/sbd/mapviewer.jsf?width=968&amp;height=841</vt:lpwstr>
      </vt:variant>
      <vt:variant>
        <vt:lpwstr/>
      </vt:variant>
      <vt:variant>
        <vt:i4>3604568</vt:i4>
      </vt:variant>
      <vt:variant>
        <vt:i4>0</vt:i4>
      </vt:variant>
      <vt:variant>
        <vt:i4>0</vt:i4>
      </vt:variant>
      <vt:variant>
        <vt:i4>5</vt:i4>
      </vt:variant>
      <vt:variant>
        <vt:lpwstr>http://charon.sazp.sk/Odpady_tp/Ulozisko.aspx.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subject/>
  <dc:creator>Antal</dc:creator>
  <cp:keywords/>
  <dc:description/>
  <cp:lastModifiedBy>Antal Boris</cp:lastModifiedBy>
  <cp:revision>123</cp:revision>
  <cp:lastPrinted>2014-04-09T04:46:00Z</cp:lastPrinted>
  <dcterms:created xsi:type="dcterms:W3CDTF">2014-02-14T07:45:00Z</dcterms:created>
  <dcterms:modified xsi:type="dcterms:W3CDTF">2014-05-05T12:54:00Z</dcterms:modified>
</cp:coreProperties>
</file>