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33" w:rsidRDefault="007B0333" w:rsidP="007B0333">
      <w:pPr>
        <w:jc w:val="both"/>
        <w:outlineLvl w:val="0"/>
        <w:rPr>
          <w:rFonts w:eastAsia="Arial Unicode MS"/>
          <w:b/>
          <w:bCs/>
          <w:noProof w:val="0"/>
        </w:rPr>
      </w:pPr>
      <w:r>
        <w:rPr>
          <w:rFonts w:eastAsia="Arial Unicode MS"/>
          <w:b/>
          <w:bCs/>
          <w:noProof w:val="0"/>
        </w:rPr>
        <w:t>MINISTERSTVO HOSPODÁRSTVA</w:t>
      </w:r>
    </w:p>
    <w:p w:rsidR="007B0333" w:rsidRDefault="007B0333" w:rsidP="007B0333">
      <w:pPr>
        <w:jc w:val="both"/>
        <w:outlineLvl w:val="0"/>
        <w:rPr>
          <w:rFonts w:eastAsia="Arial Unicode MS"/>
          <w:b/>
          <w:bCs/>
          <w:noProof w:val="0"/>
          <w:u w:val="single"/>
        </w:rPr>
      </w:pPr>
      <w:r>
        <w:rPr>
          <w:rFonts w:eastAsia="Arial Unicode MS"/>
          <w:b/>
          <w:bCs/>
          <w:noProof w:val="0"/>
          <w:u w:val="single"/>
        </w:rPr>
        <w:t>SLOVENSKEJ REPUBLIKY_______</w:t>
      </w:r>
    </w:p>
    <w:p w:rsidR="007B0333" w:rsidRDefault="007B0333" w:rsidP="007B0333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Číslo: 1437/2013-1000</w:t>
      </w:r>
    </w:p>
    <w:p w:rsidR="007B0333" w:rsidRDefault="007B0333" w:rsidP="007B0333">
      <w:pPr>
        <w:ind w:firstLine="540"/>
        <w:jc w:val="both"/>
        <w:rPr>
          <w:rFonts w:eastAsia="Arial Unicode MS"/>
          <w:noProof w:val="0"/>
        </w:rPr>
      </w:pPr>
    </w:p>
    <w:p w:rsidR="007B0333" w:rsidRDefault="007B0333" w:rsidP="007B0333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Materiál na rokovanie </w:t>
      </w:r>
      <w:r w:rsidR="00D67D8C">
        <w:rPr>
          <w:rFonts w:eastAsia="Arial Unicode MS"/>
          <w:noProof w:val="0"/>
        </w:rPr>
        <w:t xml:space="preserve">Hospodárskej </w:t>
      </w:r>
      <w:r>
        <w:rPr>
          <w:rFonts w:eastAsia="Arial Unicode MS"/>
          <w:noProof w:val="0"/>
        </w:rPr>
        <w:t xml:space="preserve"> </w:t>
      </w:r>
    </w:p>
    <w:p w:rsidR="007B0333" w:rsidRDefault="00D67D8C" w:rsidP="007B0333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a sociálnej rady </w:t>
      </w:r>
      <w:r w:rsidR="007B0333">
        <w:rPr>
          <w:rFonts w:eastAsia="Arial Unicode MS"/>
          <w:noProof w:val="0"/>
        </w:rPr>
        <w:t>Slovenskej republiky</w:t>
      </w:r>
    </w:p>
    <w:p w:rsidR="007B0333" w:rsidRDefault="007B0333" w:rsidP="007B0333">
      <w:pPr>
        <w:ind w:firstLine="540"/>
        <w:jc w:val="both"/>
        <w:rPr>
          <w:rFonts w:eastAsia="Arial Unicode MS"/>
          <w:noProof w:val="0"/>
        </w:rPr>
      </w:pPr>
    </w:p>
    <w:p w:rsidR="007B0333" w:rsidRDefault="007B0333" w:rsidP="007B0333">
      <w:pPr>
        <w:ind w:firstLine="540"/>
        <w:jc w:val="both"/>
        <w:rPr>
          <w:rFonts w:eastAsia="Arial Unicode MS"/>
          <w:noProof w:val="0"/>
        </w:rPr>
      </w:pPr>
    </w:p>
    <w:p w:rsidR="007B0333" w:rsidRDefault="007B0333" w:rsidP="007B0333">
      <w:pPr>
        <w:ind w:firstLine="540"/>
        <w:jc w:val="both"/>
        <w:rPr>
          <w:rFonts w:eastAsia="Arial Unicode MS"/>
          <w:noProof w:val="0"/>
        </w:rPr>
      </w:pPr>
    </w:p>
    <w:p w:rsidR="007B0333" w:rsidRDefault="007B0333" w:rsidP="007B0333">
      <w:pPr>
        <w:ind w:firstLine="540"/>
        <w:jc w:val="both"/>
        <w:rPr>
          <w:rFonts w:eastAsia="Arial Unicode MS"/>
          <w:noProof w:val="0"/>
        </w:rPr>
      </w:pPr>
    </w:p>
    <w:p w:rsidR="007B0333" w:rsidRPr="008F4582" w:rsidRDefault="008F4582" w:rsidP="008F4582">
      <w:pPr>
        <w:ind w:firstLine="540"/>
        <w:rPr>
          <w:rFonts w:eastAsia="Arial Unicode MS"/>
          <w:noProof w:val="0"/>
        </w:rPr>
      </w:pPr>
      <w:r>
        <w:rPr>
          <w:rFonts w:eastAsia="Arial Unicode MS"/>
          <w:noProof w:val="0"/>
          <w:sz w:val="25"/>
          <w:szCs w:val="25"/>
        </w:rPr>
        <w:t xml:space="preserve">                                                      </w:t>
      </w:r>
      <w:r w:rsidRPr="008F4582">
        <w:rPr>
          <w:rFonts w:eastAsia="Arial Unicode MS"/>
          <w:noProof w:val="0"/>
        </w:rPr>
        <w:t xml:space="preserve">Nové znenie </w:t>
      </w:r>
    </w:p>
    <w:p w:rsidR="007B0333" w:rsidRDefault="007B0333" w:rsidP="007B0333">
      <w:pPr>
        <w:ind w:firstLine="540"/>
        <w:jc w:val="both"/>
        <w:rPr>
          <w:rFonts w:eastAsia="Arial Unicode MS"/>
          <w:noProof w:val="0"/>
          <w:sz w:val="25"/>
          <w:szCs w:val="25"/>
        </w:rPr>
      </w:pPr>
    </w:p>
    <w:p w:rsidR="007B0333" w:rsidRDefault="007B0333" w:rsidP="007B0333">
      <w:pPr>
        <w:jc w:val="center"/>
        <w:outlineLvl w:val="0"/>
        <w:rPr>
          <w:bCs/>
          <w:noProof w:val="0"/>
        </w:rPr>
      </w:pPr>
      <w:r>
        <w:rPr>
          <w:bCs/>
          <w:noProof w:val="0"/>
        </w:rPr>
        <w:t>Návrh</w:t>
      </w:r>
    </w:p>
    <w:p w:rsidR="007B0333" w:rsidRDefault="007B0333" w:rsidP="007B0333">
      <w:pPr>
        <w:jc w:val="center"/>
        <w:outlineLvl w:val="0"/>
        <w:rPr>
          <w:bCs/>
          <w:noProof w:val="0"/>
          <w:sz w:val="25"/>
          <w:szCs w:val="25"/>
        </w:rPr>
      </w:pPr>
    </w:p>
    <w:p w:rsidR="007B0333" w:rsidRDefault="007B0333" w:rsidP="007B0333">
      <w:pPr>
        <w:jc w:val="center"/>
        <w:outlineLvl w:val="1"/>
        <w:rPr>
          <w:b/>
          <w:bCs/>
          <w:noProof w:val="0"/>
        </w:rPr>
      </w:pPr>
      <w:r>
        <w:rPr>
          <w:b/>
          <w:bCs/>
          <w:noProof w:val="0"/>
        </w:rPr>
        <w:t>ZÁKON</w:t>
      </w:r>
    </w:p>
    <w:p w:rsidR="007B0333" w:rsidRDefault="007B0333" w:rsidP="007B0333">
      <w:pPr>
        <w:jc w:val="center"/>
        <w:rPr>
          <w:noProof w:val="0"/>
        </w:rPr>
      </w:pPr>
    </w:p>
    <w:p w:rsidR="007B0333" w:rsidRDefault="00C97081" w:rsidP="007B0333">
      <w:pPr>
        <w:jc w:val="center"/>
        <w:rPr>
          <w:noProof w:val="0"/>
        </w:rPr>
      </w:pPr>
      <w:r>
        <w:rPr>
          <w:noProof w:val="0"/>
        </w:rPr>
        <w:t>z ................ 2013</w:t>
      </w:r>
    </w:p>
    <w:p w:rsidR="007B0333" w:rsidRDefault="007B0333" w:rsidP="007B0333">
      <w:pPr>
        <w:jc w:val="center"/>
        <w:outlineLvl w:val="0"/>
        <w:rPr>
          <w:bCs/>
          <w:noProof w:val="0"/>
          <w:sz w:val="25"/>
          <w:szCs w:val="25"/>
        </w:rPr>
      </w:pPr>
    </w:p>
    <w:p w:rsidR="007B0333" w:rsidRPr="00C6716A" w:rsidRDefault="008F4582" w:rsidP="007B0333">
      <w:pPr>
        <w:jc w:val="center"/>
        <w:rPr>
          <w:b/>
          <w:noProof w:val="0"/>
        </w:rPr>
      </w:pPr>
      <w:r>
        <w:rPr>
          <w:b/>
          <w:bCs/>
          <w:lang w:eastAsia="en-US"/>
        </w:rPr>
        <w:t xml:space="preserve">o ochrane spotrebiteľa </w:t>
      </w:r>
      <w:r>
        <w:rPr>
          <w:b/>
          <w:bCs/>
          <w:lang w:eastAsia="ar-SA"/>
        </w:rPr>
        <w:t>pri predaji tovaru</w:t>
      </w:r>
      <w:r>
        <w:rPr>
          <w:b/>
          <w:bCs/>
        </w:rPr>
        <w:t xml:space="preserve"> alebo poskytovaní služieb na základe zmluvy uzavretej na diaľku alebo zmluvy uzavretej mimo prevádzkových priestorov predávajúceho a o zmene a doplnení niektorých zákonov</w:t>
      </w:r>
      <w:bookmarkStart w:id="0" w:name="_GoBack"/>
      <w:bookmarkEnd w:id="0"/>
    </w:p>
    <w:p w:rsidR="007B0333" w:rsidRDefault="007B0333" w:rsidP="007B0333">
      <w:pPr>
        <w:jc w:val="center"/>
        <w:rPr>
          <w:rFonts w:eastAsia="Arial Unicode MS"/>
          <w:b/>
          <w:bCs/>
          <w:noProof w:val="0"/>
          <w:sz w:val="26"/>
          <w:szCs w:val="26"/>
        </w:rPr>
      </w:pPr>
      <w:r>
        <w:rPr>
          <w:rFonts w:eastAsia="Arial Unicode MS"/>
          <w:b/>
          <w:bCs/>
          <w:noProof w:val="0"/>
          <w:sz w:val="28"/>
          <w:szCs w:val="28"/>
        </w:rPr>
        <w:t>________________________________________________________________</w:t>
      </w:r>
    </w:p>
    <w:p w:rsidR="007B0333" w:rsidRDefault="007B0333" w:rsidP="007B0333">
      <w:pPr>
        <w:jc w:val="center"/>
        <w:rPr>
          <w:noProof w:val="0"/>
        </w:rPr>
      </w:pPr>
    </w:p>
    <w:p w:rsidR="007B0333" w:rsidRDefault="007B0333" w:rsidP="007B0333">
      <w:pPr>
        <w:ind w:firstLine="540"/>
        <w:jc w:val="both"/>
        <w:rPr>
          <w:rFonts w:eastAsia="Arial Unicode MS"/>
          <w:noProof w:val="0"/>
        </w:rPr>
      </w:pPr>
    </w:p>
    <w:p w:rsidR="007B0333" w:rsidRDefault="007B0333" w:rsidP="007B0333">
      <w:pPr>
        <w:ind w:firstLine="540"/>
        <w:jc w:val="both"/>
        <w:rPr>
          <w:rFonts w:eastAsia="Arial Unicode MS"/>
          <w:noProof w:val="0"/>
        </w:rPr>
      </w:pPr>
    </w:p>
    <w:p w:rsidR="007B0333" w:rsidRDefault="007B0333" w:rsidP="007B0333">
      <w:pPr>
        <w:ind w:firstLine="540"/>
        <w:jc w:val="both"/>
        <w:rPr>
          <w:rFonts w:eastAsia="Arial Unicode MS"/>
          <w:noProof w:val="0"/>
        </w:rPr>
      </w:pPr>
    </w:p>
    <w:p w:rsidR="007B0333" w:rsidRDefault="007B0333" w:rsidP="007B0333">
      <w:pPr>
        <w:ind w:firstLine="540"/>
        <w:jc w:val="both"/>
        <w:rPr>
          <w:rFonts w:eastAsia="Arial Unicode MS"/>
          <w:noProof w:val="0"/>
        </w:rPr>
      </w:pPr>
    </w:p>
    <w:p w:rsidR="007B0333" w:rsidRDefault="007B0333" w:rsidP="007B0333">
      <w:pPr>
        <w:outlineLvl w:val="0"/>
        <w:rPr>
          <w:rFonts w:eastAsia="Arial Unicode MS"/>
          <w:noProof w:val="0"/>
          <w:u w:val="single"/>
        </w:rPr>
      </w:pPr>
      <w:r>
        <w:rPr>
          <w:rFonts w:eastAsia="Arial Unicode MS"/>
          <w:noProof w:val="0"/>
          <w:u w:val="single"/>
        </w:rPr>
        <w:t>Podnet:</w:t>
      </w:r>
      <w:r>
        <w:rPr>
          <w:rFonts w:eastAsia="Arial Unicode MS"/>
          <w:noProof w:val="0"/>
        </w:rPr>
        <w:t xml:space="preserve"> </w:t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  <w:u w:val="single"/>
        </w:rPr>
        <w:t>Obsah materiálu:</w:t>
      </w:r>
    </w:p>
    <w:p w:rsidR="007B0333" w:rsidRDefault="007B0333" w:rsidP="007B0333">
      <w:pPr>
        <w:ind w:firstLine="54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 </w:t>
      </w:r>
    </w:p>
    <w:p w:rsidR="007B0333" w:rsidRDefault="007B0333" w:rsidP="007B0333">
      <w:pPr>
        <w:rPr>
          <w:rFonts w:eastAsia="Arial Unicode MS"/>
          <w:noProof w:val="0"/>
        </w:rPr>
      </w:pPr>
      <w:r>
        <w:rPr>
          <w:rFonts w:eastAsia="Arial Unicode MS"/>
          <w:noProof w:val="0"/>
        </w:rPr>
        <w:t>Plán legislatívnych úloh</w:t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  <w:t xml:space="preserve">     </w:t>
      </w:r>
      <w:r>
        <w:rPr>
          <w:rFonts w:eastAsia="Arial Unicode MS"/>
          <w:noProof w:val="0"/>
        </w:rPr>
        <w:tab/>
        <w:t xml:space="preserve">            </w:t>
      </w:r>
      <w:r>
        <w:rPr>
          <w:rFonts w:eastAsia="Arial Unicode MS"/>
          <w:noProof w:val="0"/>
        </w:rPr>
        <w:tab/>
        <w:t>1. Návrh uznesenia vlády</w:t>
      </w:r>
    </w:p>
    <w:p w:rsidR="007B0333" w:rsidRDefault="007B0333" w:rsidP="007B0333">
      <w:pPr>
        <w:rPr>
          <w:rFonts w:eastAsia="Arial Unicode MS"/>
          <w:noProof w:val="0"/>
        </w:rPr>
      </w:pPr>
      <w:r>
        <w:rPr>
          <w:rFonts w:eastAsia="Arial Unicode MS"/>
          <w:noProof w:val="0"/>
        </w:rPr>
        <w:t>vlády SR na rok 2013</w:t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  <w:t xml:space="preserve">            2. Predkladacia správa</w:t>
      </w:r>
    </w:p>
    <w:p w:rsidR="007B0333" w:rsidRDefault="007B0333" w:rsidP="007B0333">
      <w:pPr>
        <w:ind w:left="5954" w:hanging="284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3. Návrh zákona o ochrane spotrebiteľa...</w:t>
      </w:r>
    </w:p>
    <w:p w:rsidR="007B0333" w:rsidRDefault="007B0333" w:rsidP="007B0333">
      <w:pPr>
        <w:ind w:left="4956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4. Dôvodová správa </w:t>
      </w:r>
    </w:p>
    <w:p w:rsidR="007B0333" w:rsidRDefault="007B0333" w:rsidP="007B0333">
      <w:pPr>
        <w:ind w:left="4956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5. Doložka vplyvov</w:t>
      </w:r>
    </w:p>
    <w:p w:rsidR="007B0333" w:rsidRDefault="007B0333" w:rsidP="007B0333">
      <w:pPr>
        <w:ind w:left="4956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6. Doložka zlučiteľnosti</w:t>
      </w:r>
    </w:p>
    <w:p w:rsidR="007B0333" w:rsidRDefault="007B0333" w:rsidP="007B0333">
      <w:pPr>
        <w:ind w:firstLine="54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  <w:t>7. Tabuľka zhody</w:t>
      </w:r>
    </w:p>
    <w:p w:rsidR="007B0333" w:rsidRDefault="007B0333" w:rsidP="007B0333">
      <w:pPr>
        <w:ind w:left="4956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8. Návrh komuniké</w:t>
      </w:r>
    </w:p>
    <w:p w:rsidR="007B0333" w:rsidRDefault="007B0333" w:rsidP="007B0333">
      <w:pPr>
        <w:tabs>
          <w:tab w:val="left" w:pos="5670"/>
        </w:tabs>
        <w:ind w:firstLine="540"/>
        <w:jc w:val="both"/>
        <w:rPr>
          <w:rFonts w:eastAsia="Arial Unicode MS"/>
          <w:b/>
          <w:bCs/>
          <w:noProof w:val="0"/>
          <w:u w:val="single"/>
        </w:rPr>
      </w:pPr>
    </w:p>
    <w:p w:rsidR="007B0333" w:rsidRDefault="007B0333" w:rsidP="007B0333">
      <w:pPr>
        <w:ind w:firstLine="540"/>
        <w:jc w:val="both"/>
        <w:rPr>
          <w:rFonts w:eastAsia="Arial Unicode MS"/>
          <w:b/>
          <w:bCs/>
          <w:noProof w:val="0"/>
          <w:u w:val="single"/>
        </w:rPr>
      </w:pPr>
    </w:p>
    <w:p w:rsidR="007B0333" w:rsidRDefault="007B0333" w:rsidP="007B0333">
      <w:pPr>
        <w:jc w:val="both"/>
        <w:rPr>
          <w:rFonts w:eastAsia="Arial Unicode MS"/>
          <w:noProof w:val="0"/>
        </w:rPr>
      </w:pPr>
      <w:r>
        <w:rPr>
          <w:rFonts w:eastAsia="Arial Unicode MS"/>
          <w:b/>
          <w:bCs/>
          <w:noProof w:val="0"/>
          <w:u w:val="single"/>
        </w:rPr>
        <w:t>Predkladá:</w:t>
      </w:r>
    </w:p>
    <w:p w:rsidR="007B0333" w:rsidRDefault="007B0333" w:rsidP="007B0333">
      <w:pPr>
        <w:ind w:firstLine="540"/>
        <w:jc w:val="both"/>
        <w:rPr>
          <w:rFonts w:eastAsia="Arial Unicode MS"/>
          <w:noProof w:val="0"/>
        </w:rPr>
      </w:pPr>
    </w:p>
    <w:p w:rsidR="007B0333" w:rsidRDefault="007B0333" w:rsidP="007B0333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Tomáš </w:t>
      </w:r>
      <w:proofErr w:type="spellStart"/>
      <w:r>
        <w:rPr>
          <w:rFonts w:eastAsia="Arial Unicode MS"/>
          <w:noProof w:val="0"/>
        </w:rPr>
        <w:t>Malatinský</w:t>
      </w:r>
      <w:proofErr w:type="spellEnd"/>
    </w:p>
    <w:p w:rsidR="007B0333" w:rsidRDefault="007B0333" w:rsidP="007B0333">
      <w:pPr>
        <w:jc w:val="both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minister hospodárstva </w:t>
      </w:r>
    </w:p>
    <w:p w:rsidR="007B0333" w:rsidRDefault="007B0333" w:rsidP="007B0333">
      <w:pPr>
        <w:jc w:val="both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Slovenskej republiky</w:t>
      </w:r>
    </w:p>
    <w:p w:rsidR="007B0333" w:rsidRDefault="007B0333" w:rsidP="007B0333">
      <w:pPr>
        <w:jc w:val="center"/>
        <w:outlineLvl w:val="0"/>
        <w:rPr>
          <w:noProof w:val="0"/>
        </w:rPr>
      </w:pPr>
    </w:p>
    <w:p w:rsidR="007B0333" w:rsidRDefault="007B0333" w:rsidP="007B0333">
      <w:pPr>
        <w:jc w:val="center"/>
        <w:outlineLvl w:val="0"/>
        <w:rPr>
          <w:noProof w:val="0"/>
        </w:rPr>
      </w:pPr>
    </w:p>
    <w:p w:rsidR="008126A1" w:rsidRDefault="008126A1" w:rsidP="007B0333">
      <w:pPr>
        <w:jc w:val="center"/>
        <w:outlineLvl w:val="0"/>
        <w:rPr>
          <w:noProof w:val="0"/>
        </w:rPr>
      </w:pPr>
    </w:p>
    <w:p w:rsidR="00762F2F" w:rsidRDefault="007B0333" w:rsidP="008126A1">
      <w:pPr>
        <w:jc w:val="center"/>
        <w:outlineLvl w:val="0"/>
      </w:pPr>
      <w:r>
        <w:rPr>
          <w:noProof w:val="0"/>
        </w:rPr>
        <w:t xml:space="preserve">Bratislava  </w:t>
      </w:r>
      <w:r w:rsidR="008F4582">
        <w:rPr>
          <w:noProof w:val="0"/>
        </w:rPr>
        <w:t>18</w:t>
      </w:r>
      <w:r>
        <w:rPr>
          <w:noProof w:val="0"/>
        </w:rPr>
        <w:t xml:space="preserve">. </w:t>
      </w:r>
      <w:r w:rsidR="008F4582">
        <w:rPr>
          <w:noProof w:val="0"/>
        </w:rPr>
        <w:t>novem</w:t>
      </w:r>
      <w:r>
        <w:rPr>
          <w:noProof w:val="0"/>
        </w:rPr>
        <w:t>bra 2013</w:t>
      </w:r>
    </w:p>
    <w:sectPr w:rsidR="00762F2F" w:rsidSect="00477F73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33"/>
    <w:rsid w:val="006F54A5"/>
    <w:rsid w:val="00762F2F"/>
    <w:rsid w:val="007B0333"/>
    <w:rsid w:val="008126A1"/>
    <w:rsid w:val="008F4582"/>
    <w:rsid w:val="00A60A0D"/>
    <w:rsid w:val="00C97081"/>
    <w:rsid w:val="00D6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033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45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582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033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45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582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6</cp:revision>
  <cp:lastPrinted>2013-11-20T09:31:00Z</cp:lastPrinted>
  <dcterms:created xsi:type="dcterms:W3CDTF">2013-10-28T09:54:00Z</dcterms:created>
  <dcterms:modified xsi:type="dcterms:W3CDTF">2013-11-20T09:33:00Z</dcterms:modified>
</cp:coreProperties>
</file>