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F" w:rsidRDefault="00B63F2F" w:rsidP="00B63F2F">
      <w:pPr>
        <w:framePr w:hSpace="142" w:wrap="around" w:vAnchor="text" w:hAnchor="page" w:x="857" w:y="1"/>
      </w:pPr>
    </w:p>
    <w:p w:rsidR="00CF07C2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2F" w:rsidRPr="00B70A11" w:rsidRDefault="00B63F2F" w:rsidP="00B63F2F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  <w:r>
        <w:rPr>
          <w:sz w:val="24"/>
          <w:szCs w:val="24"/>
        </w:rPr>
        <w:t xml:space="preserve"> </w:t>
      </w:r>
      <w:r w:rsidRPr="00B70A11">
        <w:rPr>
          <w:sz w:val="24"/>
          <w:szCs w:val="24"/>
        </w:rPr>
        <w:t xml:space="preserve"> </w:t>
      </w:r>
    </w:p>
    <w:p w:rsidR="00B63F2F" w:rsidRDefault="00B63F2F" w:rsidP="00CF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4D" w:rsidRPr="005A5446" w:rsidRDefault="0085294D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>Materiál na rokovanie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 xml:space="preserve">HSR  dňa </w:t>
      </w:r>
      <w:r w:rsidR="000C5AEA">
        <w:rPr>
          <w:rFonts w:ascii="Times New Roman" w:hAnsi="Times New Roman" w:cs="Times New Roman"/>
          <w:sz w:val="24"/>
          <w:szCs w:val="24"/>
        </w:rPr>
        <w:t>11</w:t>
      </w:r>
      <w:r w:rsidR="009F7A25" w:rsidRPr="005A5446">
        <w:rPr>
          <w:rFonts w:ascii="Times New Roman" w:hAnsi="Times New Roman" w:cs="Times New Roman"/>
          <w:sz w:val="24"/>
          <w:szCs w:val="24"/>
        </w:rPr>
        <w:t>. 2</w:t>
      </w:r>
      <w:r w:rsidRPr="005A5446">
        <w:rPr>
          <w:rFonts w:ascii="Times New Roman" w:hAnsi="Times New Roman" w:cs="Times New Roman"/>
          <w:sz w:val="24"/>
          <w:szCs w:val="24"/>
        </w:rPr>
        <w:t>. 201</w:t>
      </w:r>
      <w:r w:rsidR="009F7A25" w:rsidRPr="005A5446">
        <w:rPr>
          <w:rFonts w:ascii="Times New Roman" w:hAnsi="Times New Roman" w:cs="Times New Roman"/>
          <w:sz w:val="24"/>
          <w:szCs w:val="24"/>
        </w:rPr>
        <w:t>3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 xml:space="preserve">/k bodu č. </w:t>
      </w:r>
      <w:r w:rsidR="005A5446">
        <w:rPr>
          <w:rFonts w:ascii="Times New Roman" w:hAnsi="Times New Roman" w:cs="Times New Roman"/>
          <w:sz w:val="24"/>
          <w:szCs w:val="24"/>
        </w:rPr>
        <w:t>7</w:t>
      </w:r>
      <w:r w:rsidRPr="005A5446">
        <w:rPr>
          <w:rFonts w:ascii="Times New Roman" w:hAnsi="Times New Roman" w:cs="Times New Roman"/>
          <w:sz w:val="24"/>
          <w:szCs w:val="24"/>
        </w:rPr>
        <w:t>/</w:t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</w:r>
      <w:r w:rsidRPr="005A54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CF07C2" w:rsidRPr="005A5446" w:rsidRDefault="00CF07C2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94D" w:rsidRPr="005A5446" w:rsidRDefault="0085294D" w:rsidP="00CF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01D" w:rsidRPr="005A5446" w:rsidRDefault="00CF07C2" w:rsidP="00B63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b/>
          <w:sz w:val="24"/>
          <w:szCs w:val="24"/>
        </w:rPr>
        <w:t>S T A N O V I S K O</w:t>
      </w:r>
    </w:p>
    <w:p w:rsidR="002B1977" w:rsidRPr="005A5446" w:rsidRDefault="00AE0346" w:rsidP="00A77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b/>
          <w:sz w:val="24"/>
          <w:szCs w:val="24"/>
        </w:rPr>
        <w:t>k Návrhu zákona</w:t>
      </w:r>
      <w:r w:rsidR="002B1977" w:rsidRPr="005A5446">
        <w:rPr>
          <w:rStyle w:val="Textzstupnhosymbolu"/>
          <w:rFonts w:cs="Times New Roman"/>
          <w:b/>
          <w:color w:val="000000"/>
          <w:sz w:val="24"/>
          <w:szCs w:val="24"/>
        </w:rPr>
        <w:t xml:space="preserve">, ktorým sa mení a dopĺňa zákon č. </w:t>
      </w:r>
      <w:r w:rsidR="005A5446" w:rsidRPr="005A5446">
        <w:rPr>
          <w:rStyle w:val="Textzstupnhosymbolu"/>
          <w:b/>
          <w:color w:val="000000"/>
          <w:sz w:val="24"/>
          <w:szCs w:val="24"/>
        </w:rPr>
        <w:t xml:space="preserve">215/2006 Z. z. o odškodňovaní osôb poškodených násilnými trestnými činmi v znení zákona č. 79/2008 Z. z. </w:t>
      </w:r>
      <w:r w:rsidR="002B1977" w:rsidRPr="005A5446">
        <w:rPr>
          <w:rStyle w:val="Textzstupnhosymbolu"/>
          <w:rFonts w:cs="Times New Roman"/>
          <w:b/>
          <w:color w:val="000000"/>
          <w:sz w:val="24"/>
          <w:szCs w:val="24"/>
        </w:rPr>
        <w:t>a ktorým sa menia a dopĺňajú niektoré zákony</w:t>
      </w:r>
    </w:p>
    <w:p w:rsidR="0093501D" w:rsidRPr="005A5446" w:rsidRDefault="0093501D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FD9" w:rsidRPr="005A5446" w:rsidRDefault="00DD5FD9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446" w:rsidRPr="00F07DFC" w:rsidRDefault="0093501D" w:rsidP="00F07DFC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5A5446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5A5446">
        <w:rPr>
          <w:rStyle w:val="Textzstupnhosymbolu"/>
          <w:color w:val="000000"/>
        </w:rPr>
        <w:t xml:space="preserve">Návrh zákona, ktorým sa mení a dopĺňa zákon č. 215/2006 Z. z. o odškodňovaní osôb poškodených násilnými trestnými činmi v znení zákona č. 79/2008 Z. z. </w:t>
      </w:r>
      <w:r w:rsidRPr="005A5446">
        <w:rPr>
          <w:rStyle w:val="Textzstupnhosymbolu"/>
          <w:rFonts w:cs="Times New Roman"/>
          <w:color w:val="000000"/>
          <w:sz w:val="24"/>
          <w:szCs w:val="24"/>
        </w:rPr>
        <w:t xml:space="preserve">a ktorým sa menia a dopĺňajú niektoré zákony </w:t>
      </w:r>
      <w:r w:rsidR="005A5446">
        <w:rPr>
          <w:rStyle w:val="Textzstupnhosymbolu"/>
          <w:color w:val="000000"/>
        </w:rPr>
        <w:t>preciz</w:t>
      </w:r>
      <w:r w:rsidR="00F07DFC">
        <w:rPr>
          <w:rStyle w:val="Textzstupnhosymbolu"/>
          <w:color w:val="000000"/>
        </w:rPr>
        <w:t>uje</w:t>
      </w:r>
      <w:r w:rsidR="005A5446">
        <w:rPr>
          <w:rStyle w:val="Textzstupnhosymbolu"/>
          <w:color w:val="000000"/>
        </w:rPr>
        <w:t xml:space="preserve"> právnu úpravu týkajúcu sa odškodňovania osôb poškodených násilnými trestnými činmi, a to nielen z právno-teoretického hľadiska, ale aj v súlade s požiadavkami aplikačnej praxe v oblasti mimosúdnych rehabilitácií, pri zmiernení niektorých krívd osobám deportovaným do nacistických koncentračných táborov a zajateckých táborov. </w:t>
      </w:r>
      <w:r w:rsidR="00F07DFC">
        <w:rPr>
          <w:rStyle w:val="Textzstupnhosymbolu"/>
          <w:color w:val="000000"/>
        </w:rPr>
        <w:t xml:space="preserve"> Novelizuje sa ustanovenie upravujúce výpočet odškodnenia, stanovenie jednotných lehôt a ďalšie ustanovenia. </w:t>
      </w:r>
      <w:r w:rsidR="005A5446">
        <w:rPr>
          <w:rStyle w:val="Textzstupnhosymbolu"/>
          <w:color w:val="000000"/>
        </w:rPr>
        <w:t>Za účelom odškodnenia poškodených osôb je potrebné v určitých časových úsekoch postupne emitovať dlhopisy s čím súvisia náklady, ktoré</w:t>
      </w:r>
      <w:r w:rsidR="00F07DFC">
        <w:rPr>
          <w:rStyle w:val="Textzstupnhosymbolu"/>
          <w:color w:val="000000"/>
        </w:rPr>
        <w:t xml:space="preserve"> bolo </w:t>
      </w:r>
      <w:r w:rsidR="005A5446">
        <w:rPr>
          <w:rStyle w:val="Textzstupnhosymbolu"/>
          <w:color w:val="000000"/>
        </w:rPr>
        <w:t xml:space="preserve"> tiež potrebné upraviť. </w:t>
      </w:r>
    </w:p>
    <w:p w:rsidR="005A5446" w:rsidRDefault="005A5446" w:rsidP="005A5446">
      <w:pPr>
        <w:spacing w:after="0"/>
        <w:ind w:firstLine="720"/>
        <w:jc w:val="both"/>
        <w:rPr>
          <w:rStyle w:val="Textzstupnhosymbolu"/>
          <w:rFonts w:cs="Times New Roman"/>
          <w:color w:val="000000"/>
          <w:sz w:val="24"/>
          <w:szCs w:val="24"/>
        </w:rPr>
      </w:pPr>
    </w:p>
    <w:p w:rsidR="00424ABE" w:rsidRPr="005A5446" w:rsidRDefault="00424ABE" w:rsidP="00A16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970" w:rsidRPr="005A5446" w:rsidRDefault="00461970" w:rsidP="00F07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461970" w:rsidRPr="005A5446" w:rsidRDefault="00461970" w:rsidP="00F0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46">
        <w:rPr>
          <w:rFonts w:ascii="Times New Roman" w:hAnsi="Times New Roman" w:cs="Times New Roman"/>
          <w:b/>
          <w:sz w:val="24"/>
          <w:szCs w:val="24"/>
        </w:rPr>
        <w:t>KOZ SR nemá k predloženému Návrhu zákona</w:t>
      </w:r>
      <w:r w:rsidR="0093501D" w:rsidRPr="005A5446">
        <w:rPr>
          <w:rStyle w:val="Textzstupnhosymbolu"/>
          <w:rFonts w:cs="Times New Roman"/>
          <w:b/>
          <w:color w:val="000000"/>
          <w:sz w:val="24"/>
          <w:szCs w:val="24"/>
        </w:rPr>
        <w:t xml:space="preserve">, </w:t>
      </w:r>
      <w:r w:rsidR="00F07DFC" w:rsidRPr="005A5446">
        <w:rPr>
          <w:rStyle w:val="Textzstupnhosymbolu"/>
          <w:rFonts w:cs="Times New Roman"/>
          <w:b/>
          <w:color w:val="000000"/>
          <w:sz w:val="24"/>
          <w:szCs w:val="24"/>
        </w:rPr>
        <w:t xml:space="preserve">ktorým sa mení a dopĺňa zákon č. </w:t>
      </w:r>
      <w:r w:rsidR="00F07DFC" w:rsidRPr="005A5446">
        <w:rPr>
          <w:rStyle w:val="Textzstupnhosymbolu"/>
          <w:b/>
          <w:color w:val="000000"/>
          <w:sz w:val="24"/>
          <w:szCs w:val="24"/>
        </w:rPr>
        <w:t xml:space="preserve">215/2006 Z. z. o odškodňovaní osôb poškodených násilnými trestnými činmi v znení zákona č. 79/2008 Z. z. </w:t>
      </w:r>
      <w:r w:rsidR="00F07DFC" w:rsidRPr="005A5446">
        <w:rPr>
          <w:rStyle w:val="Textzstupnhosymbolu"/>
          <w:rFonts w:cs="Times New Roman"/>
          <w:b/>
          <w:color w:val="000000"/>
          <w:sz w:val="24"/>
          <w:szCs w:val="24"/>
        </w:rPr>
        <w:t>a ktorým sa menia a dopĺňajú niektoré zákony</w:t>
      </w:r>
      <w:bookmarkStart w:id="0" w:name="_GoBack"/>
      <w:bookmarkEnd w:id="0"/>
      <w:r w:rsidRPr="005A5446">
        <w:rPr>
          <w:rFonts w:ascii="Times New Roman" w:hAnsi="Times New Roman" w:cs="Times New Roman"/>
          <w:b/>
          <w:sz w:val="24"/>
          <w:szCs w:val="24"/>
        </w:rPr>
        <w:t xml:space="preserve"> pripomienky a odporúča ho na ďalšie legislatívne konanie.</w:t>
      </w:r>
    </w:p>
    <w:sectPr w:rsidR="00461970" w:rsidRPr="005A5446" w:rsidSect="0085294D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46" w:rsidRDefault="00AE0346" w:rsidP="0085294D">
      <w:pPr>
        <w:spacing w:after="0" w:line="240" w:lineRule="auto"/>
      </w:pPr>
      <w:r>
        <w:separator/>
      </w:r>
    </w:p>
  </w:endnote>
  <w:endnote w:type="continuationSeparator" w:id="0">
    <w:p w:rsidR="00AE0346" w:rsidRDefault="00AE0346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27211"/>
      <w:docPartObj>
        <w:docPartGallery w:val="Page Numbers (Bottom of Page)"/>
        <w:docPartUnique/>
      </w:docPartObj>
    </w:sdtPr>
    <w:sdtContent>
      <w:p w:rsidR="00AE0346" w:rsidRDefault="005946AC">
        <w:pPr>
          <w:pStyle w:val="Pta"/>
          <w:jc w:val="center"/>
        </w:pPr>
        <w:r>
          <w:fldChar w:fldCharType="begin"/>
        </w:r>
        <w:r w:rsidR="00AE0346">
          <w:instrText>PAGE   \* MERGEFORMAT</w:instrText>
        </w:r>
        <w:r>
          <w:fldChar w:fldCharType="separate"/>
        </w:r>
        <w:r w:rsidR="006F5771">
          <w:rPr>
            <w:noProof/>
          </w:rPr>
          <w:t>1</w:t>
        </w:r>
        <w:r>
          <w:fldChar w:fldCharType="end"/>
        </w:r>
      </w:p>
    </w:sdtContent>
  </w:sdt>
  <w:p w:rsidR="00AE0346" w:rsidRDefault="00AE03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46" w:rsidRDefault="00AE0346" w:rsidP="0085294D">
      <w:pPr>
        <w:spacing w:after="0" w:line="240" w:lineRule="auto"/>
      </w:pPr>
      <w:r>
        <w:separator/>
      </w:r>
    </w:p>
  </w:footnote>
  <w:footnote w:type="continuationSeparator" w:id="0">
    <w:p w:rsidR="00AE0346" w:rsidRDefault="00AE0346" w:rsidP="0085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425"/>
    <w:multiLevelType w:val="hybridMultilevel"/>
    <w:tmpl w:val="BDAA949E"/>
    <w:lvl w:ilvl="0" w:tplc="62B2D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D3"/>
    <w:rsid w:val="000C5AEA"/>
    <w:rsid w:val="001144B3"/>
    <w:rsid w:val="001916B1"/>
    <w:rsid w:val="00197260"/>
    <w:rsid w:val="002A1BBB"/>
    <w:rsid w:val="002B1977"/>
    <w:rsid w:val="0030366F"/>
    <w:rsid w:val="0039714E"/>
    <w:rsid w:val="00424ABE"/>
    <w:rsid w:val="00461970"/>
    <w:rsid w:val="00490319"/>
    <w:rsid w:val="00491999"/>
    <w:rsid w:val="00581EC2"/>
    <w:rsid w:val="005946AC"/>
    <w:rsid w:val="005A5446"/>
    <w:rsid w:val="006829EB"/>
    <w:rsid w:val="00684BAC"/>
    <w:rsid w:val="00686231"/>
    <w:rsid w:val="006F020C"/>
    <w:rsid w:val="006F5771"/>
    <w:rsid w:val="00742FD1"/>
    <w:rsid w:val="007574D3"/>
    <w:rsid w:val="0085294D"/>
    <w:rsid w:val="0093501D"/>
    <w:rsid w:val="009567BC"/>
    <w:rsid w:val="009C7F4F"/>
    <w:rsid w:val="009F7A25"/>
    <w:rsid w:val="00A1608E"/>
    <w:rsid w:val="00A77AAE"/>
    <w:rsid w:val="00AE0346"/>
    <w:rsid w:val="00B63F2F"/>
    <w:rsid w:val="00BB6E12"/>
    <w:rsid w:val="00C7662D"/>
    <w:rsid w:val="00CF07C2"/>
    <w:rsid w:val="00D603E9"/>
    <w:rsid w:val="00D86F91"/>
    <w:rsid w:val="00DD5FD9"/>
    <w:rsid w:val="00E457C6"/>
    <w:rsid w:val="00EF64E4"/>
    <w:rsid w:val="00F07DFC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F2F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4D3"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574D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7574D3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574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294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94D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Svorenova</dc:creator>
  <cp:lastModifiedBy>sigetova</cp:lastModifiedBy>
  <cp:revision>5</cp:revision>
  <cp:lastPrinted>2013-02-07T12:18:00Z</cp:lastPrinted>
  <dcterms:created xsi:type="dcterms:W3CDTF">2013-02-07T07:40:00Z</dcterms:created>
  <dcterms:modified xsi:type="dcterms:W3CDTF">2013-02-07T12:19:00Z</dcterms:modified>
</cp:coreProperties>
</file>