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8D0" w:rsidRPr="00130DFD" w:rsidRDefault="004418D6" w:rsidP="0066371B">
      <w:pPr>
        <w:tabs>
          <w:tab w:val="left" w:pos="1100"/>
        </w:tabs>
        <w:spacing w:line="240" w:lineRule="atLeast"/>
        <w:ind w:firstLine="110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  <w:drawing>
          <wp:anchor distT="0" distB="0" distL="90170" distR="90170" simplePos="0" relativeHeight="251657728" behindDoc="1" locked="0" layoutInCell="0" allowOverlap="1">
            <wp:simplePos x="0" y="0"/>
            <wp:positionH relativeFrom="page">
              <wp:posOffset>965200</wp:posOffset>
            </wp:positionH>
            <wp:positionV relativeFrom="paragraph">
              <wp:posOffset>3810</wp:posOffset>
            </wp:positionV>
            <wp:extent cx="570230" cy="302895"/>
            <wp:effectExtent l="19050" t="0" r="1270" b="0"/>
            <wp:wrapNone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302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B38D0" w:rsidRPr="00130DFD">
        <w:rPr>
          <w:rFonts w:ascii="Bookman Old Style" w:hAnsi="Bookman Old Style"/>
          <w:b/>
          <w:sz w:val="22"/>
          <w:szCs w:val="22"/>
        </w:rPr>
        <w:t xml:space="preserve">KONFEDERÁCIA </w:t>
      </w:r>
      <w:r w:rsidR="00866DC8" w:rsidRPr="00130DFD">
        <w:rPr>
          <w:rFonts w:ascii="Bookman Old Style" w:hAnsi="Bookman Old Style"/>
          <w:b/>
          <w:sz w:val="22"/>
          <w:szCs w:val="22"/>
        </w:rPr>
        <w:t xml:space="preserve"> </w:t>
      </w:r>
      <w:r w:rsidR="003B38D0" w:rsidRPr="00130DFD">
        <w:rPr>
          <w:rFonts w:ascii="Bookman Old Style" w:hAnsi="Bookman Old Style"/>
          <w:b/>
          <w:sz w:val="22"/>
          <w:szCs w:val="22"/>
        </w:rPr>
        <w:t xml:space="preserve">ODBOROVÝCH ZVÄZOV </w:t>
      </w:r>
      <w:r w:rsidR="00866DC8" w:rsidRPr="00130DFD">
        <w:rPr>
          <w:rFonts w:ascii="Bookman Old Style" w:hAnsi="Bookman Old Style"/>
          <w:b/>
          <w:sz w:val="22"/>
          <w:szCs w:val="22"/>
        </w:rPr>
        <w:t xml:space="preserve"> </w:t>
      </w:r>
      <w:r w:rsidR="003B38D0" w:rsidRPr="00130DFD">
        <w:rPr>
          <w:rFonts w:ascii="Bookman Old Style" w:hAnsi="Bookman Old Style"/>
          <w:b/>
          <w:sz w:val="22"/>
          <w:szCs w:val="22"/>
        </w:rPr>
        <w:t xml:space="preserve">SLOVENSKEJ </w:t>
      </w:r>
      <w:r w:rsidR="000D25A9" w:rsidRPr="00130DFD">
        <w:rPr>
          <w:rFonts w:ascii="Bookman Old Style" w:hAnsi="Bookman Old Style"/>
          <w:b/>
          <w:sz w:val="22"/>
          <w:szCs w:val="22"/>
        </w:rPr>
        <w:t xml:space="preserve"> </w:t>
      </w:r>
      <w:r w:rsidR="003B38D0" w:rsidRPr="00130DFD">
        <w:rPr>
          <w:rFonts w:ascii="Bookman Old Style" w:hAnsi="Bookman Old Style"/>
          <w:b/>
          <w:sz w:val="22"/>
          <w:szCs w:val="22"/>
        </w:rPr>
        <w:t>REPUBLIKY</w:t>
      </w:r>
    </w:p>
    <w:p w:rsidR="004418D6" w:rsidRDefault="004418D6" w:rsidP="0066371B">
      <w:pPr>
        <w:pStyle w:val="Zarkazkladnhotextu2"/>
        <w:spacing w:after="0" w:line="240" w:lineRule="atLeast"/>
        <w:jc w:val="center"/>
        <w:rPr>
          <w:b/>
        </w:rPr>
      </w:pPr>
    </w:p>
    <w:p w:rsidR="004418D6" w:rsidRDefault="004418D6" w:rsidP="0066371B">
      <w:pPr>
        <w:pStyle w:val="Zarkazkladnhotextu2"/>
        <w:spacing w:after="0" w:line="240" w:lineRule="atLeast"/>
        <w:jc w:val="center"/>
        <w:rPr>
          <w:b/>
        </w:rPr>
      </w:pPr>
    </w:p>
    <w:p w:rsidR="00DE4AA5" w:rsidRPr="00576804" w:rsidRDefault="00DE4AA5" w:rsidP="00DE4AA5">
      <w:pPr>
        <w:jc w:val="both"/>
        <w:rPr>
          <w:b/>
          <w:bCs/>
        </w:rPr>
      </w:pPr>
    </w:p>
    <w:p w:rsidR="00DE4AA5" w:rsidRDefault="00DE4AA5" w:rsidP="0066371B">
      <w:pPr>
        <w:spacing w:line="240" w:lineRule="atLeast"/>
      </w:pPr>
    </w:p>
    <w:p w:rsidR="00CA6C2F" w:rsidRPr="004418D6" w:rsidRDefault="00CA6C2F" w:rsidP="00DE6933">
      <w:pPr>
        <w:spacing w:line="240" w:lineRule="atLeast"/>
      </w:pPr>
    </w:p>
    <w:p w:rsidR="004418D6" w:rsidRPr="004418D6" w:rsidRDefault="00917CAA" w:rsidP="0066371B">
      <w:pPr>
        <w:pStyle w:val="Podtitul"/>
        <w:spacing w:line="240" w:lineRule="atLeast"/>
        <w:rPr>
          <w:szCs w:val="24"/>
        </w:rPr>
      </w:pPr>
      <w:r w:rsidRPr="004418D6">
        <w:rPr>
          <w:szCs w:val="24"/>
        </w:rPr>
        <w:t>Materiál na rokovanie</w:t>
      </w:r>
      <w:r w:rsidR="00275E7A" w:rsidRPr="004418D6">
        <w:rPr>
          <w:szCs w:val="24"/>
        </w:rPr>
        <w:t xml:space="preserve"> </w:t>
      </w:r>
    </w:p>
    <w:p w:rsidR="004318D2" w:rsidRPr="004418D6" w:rsidRDefault="00917CAA" w:rsidP="0066371B">
      <w:pPr>
        <w:pStyle w:val="Podtitul"/>
        <w:spacing w:line="240" w:lineRule="atLeast"/>
        <w:rPr>
          <w:szCs w:val="24"/>
        </w:rPr>
      </w:pPr>
      <w:r w:rsidRPr="004418D6">
        <w:rPr>
          <w:szCs w:val="24"/>
        </w:rPr>
        <w:t>HS</w:t>
      </w:r>
      <w:r w:rsidR="003E2B17" w:rsidRPr="004418D6">
        <w:rPr>
          <w:szCs w:val="24"/>
        </w:rPr>
        <w:t>R</w:t>
      </w:r>
      <w:r w:rsidRPr="004418D6">
        <w:rPr>
          <w:szCs w:val="24"/>
        </w:rPr>
        <w:t xml:space="preserve"> SR </w:t>
      </w:r>
      <w:r w:rsidR="004318D2" w:rsidRPr="004418D6">
        <w:rPr>
          <w:szCs w:val="24"/>
        </w:rPr>
        <w:t xml:space="preserve">dňa </w:t>
      </w:r>
      <w:r w:rsidR="00DE4AA5" w:rsidRPr="004418D6">
        <w:rPr>
          <w:szCs w:val="24"/>
        </w:rPr>
        <w:t xml:space="preserve">11. </w:t>
      </w:r>
      <w:r w:rsidR="004418D6" w:rsidRPr="004418D6">
        <w:rPr>
          <w:szCs w:val="24"/>
        </w:rPr>
        <w:t>2.</w:t>
      </w:r>
      <w:r w:rsidR="004318D2" w:rsidRPr="004418D6">
        <w:rPr>
          <w:szCs w:val="24"/>
        </w:rPr>
        <w:t xml:space="preserve"> 20</w:t>
      </w:r>
      <w:r w:rsidR="00D1427F" w:rsidRPr="004418D6">
        <w:rPr>
          <w:szCs w:val="24"/>
        </w:rPr>
        <w:t>1</w:t>
      </w:r>
      <w:r w:rsidR="00DE4AA5" w:rsidRPr="004418D6">
        <w:rPr>
          <w:szCs w:val="24"/>
        </w:rPr>
        <w:t>3</w:t>
      </w:r>
    </w:p>
    <w:p w:rsidR="00275E7A" w:rsidRPr="004418D6" w:rsidRDefault="003F03F9" w:rsidP="0066371B">
      <w:pPr>
        <w:spacing w:line="240" w:lineRule="atLeast"/>
      </w:pPr>
      <w:r w:rsidRPr="004418D6">
        <w:rPr>
          <w:i/>
        </w:rPr>
        <w:t xml:space="preserve">/k bodu č. </w:t>
      </w:r>
      <w:r w:rsidR="00CA6C2F" w:rsidRPr="004418D6">
        <w:rPr>
          <w:i/>
        </w:rPr>
        <w:t>4</w:t>
      </w:r>
      <w:r w:rsidRPr="004418D6">
        <w:rPr>
          <w:i/>
        </w:rPr>
        <w:t xml:space="preserve"> /</w:t>
      </w:r>
      <w:r w:rsidRPr="004418D6">
        <w:tab/>
      </w:r>
      <w:r w:rsidRPr="004418D6">
        <w:tab/>
      </w:r>
      <w:r w:rsidRPr="004418D6">
        <w:tab/>
      </w:r>
      <w:r w:rsidRPr="004418D6">
        <w:tab/>
      </w:r>
      <w:r w:rsidRPr="004418D6">
        <w:tab/>
      </w:r>
      <w:r w:rsidRPr="004418D6">
        <w:tab/>
      </w:r>
      <w:r w:rsidRPr="004418D6">
        <w:tab/>
      </w:r>
      <w:r w:rsidR="004318D2" w:rsidRPr="004418D6">
        <w:tab/>
      </w:r>
      <w:r w:rsidR="004318D2" w:rsidRPr="004418D6">
        <w:tab/>
      </w:r>
    </w:p>
    <w:p w:rsidR="004418D6" w:rsidRPr="004418D6" w:rsidRDefault="004418D6" w:rsidP="0066371B">
      <w:pPr>
        <w:spacing w:line="240" w:lineRule="atLeast"/>
      </w:pPr>
    </w:p>
    <w:p w:rsidR="004418D6" w:rsidRPr="004418D6" w:rsidRDefault="004418D6" w:rsidP="0066371B">
      <w:pPr>
        <w:spacing w:line="240" w:lineRule="atLeast"/>
      </w:pPr>
    </w:p>
    <w:p w:rsidR="004418D6" w:rsidRPr="004418D6" w:rsidRDefault="004418D6" w:rsidP="004418D6">
      <w:pPr>
        <w:pStyle w:val="Zarkazkladnhotextu2"/>
        <w:spacing w:after="0" w:line="240" w:lineRule="atLeast"/>
        <w:jc w:val="center"/>
        <w:rPr>
          <w:b/>
        </w:rPr>
      </w:pPr>
    </w:p>
    <w:p w:rsidR="004418D6" w:rsidRPr="004418D6" w:rsidRDefault="008E11C3" w:rsidP="004418D6">
      <w:pPr>
        <w:pStyle w:val="Zarkazkladnhotextu2"/>
        <w:spacing w:after="0" w:line="240" w:lineRule="atLeast"/>
        <w:jc w:val="center"/>
        <w:rPr>
          <w:b/>
        </w:rPr>
      </w:pPr>
      <w:r>
        <w:rPr>
          <w:b/>
        </w:rPr>
        <w:t>S T A N O V I S K O</w:t>
      </w:r>
    </w:p>
    <w:p w:rsidR="004418D6" w:rsidRPr="004418D6" w:rsidRDefault="004418D6" w:rsidP="004418D6">
      <w:pPr>
        <w:pStyle w:val="Zarkazkladnhotextu2"/>
        <w:spacing w:after="0" w:line="240" w:lineRule="atLeast"/>
        <w:jc w:val="center"/>
        <w:rPr>
          <w:b/>
        </w:rPr>
      </w:pPr>
      <w:r w:rsidRPr="004418D6">
        <w:rPr>
          <w:b/>
        </w:rPr>
        <w:t xml:space="preserve">k návrhu vyhlášky Ministerstva práce, sociálnych vecí a rodiny Slovenskej republiky, </w:t>
      </w:r>
    </w:p>
    <w:p w:rsidR="004418D6" w:rsidRPr="004418D6" w:rsidRDefault="004418D6" w:rsidP="004418D6">
      <w:pPr>
        <w:pStyle w:val="Obyajntext"/>
        <w:spacing w:after="240"/>
        <w:jc w:val="center"/>
        <w:rPr>
          <w:rFonts w:ascii="Times New Roman" w:hAnsi="Times New Roman" w:cs="Times New Roman"/>
          <w:b/>
          <w:strike/>
        </w:rPr>
      </w:pPr>
      <w:r w:rsidRPr="004418D6">
        <w:rPr>
          <w:rFonts w:ascii="Times New Roman" w:hAnsi="Times New Roman" w:cs="Times New Roman"/>
          <w:b/>
        </w:rPr>
        <w:t xml:space="preserve">ktorou sa ustanovujú podrobnosti na zaistenie bezpečnosti a ochrany zdravia pri stavebných prácach a prácach s nimi súvisiacich a podrobnosti o odbornej spôsobilosti na výkon niektorých pracovných činností </w:t>
      </w:r>
    </w:p>
    <w:p w:rsidR="004418D6" w:rsidRPr="004418D6" w:rsidRDefault="004418D6" w:rsidP="0066371B">
      <w:pPr>
        <w:spacing w:line="240" w:lineRule="atLeast"/>
      </w:pPr>
    </w:p>
    <w:p w:rsidR="00DD1250" w:rsidRDefault="00DD1250" w:rsidP="00DD1250">
      <w:pPr>
        <w:pStyle w:val="Zarkazkladnhotextu2"/>
        <w:spacing w:line="240" w:lineRule="auto"/>
        <w:ind w:left="0" w:firstLine="720"/>
        <w:jc w:val="both"/>
      </w:pPr>
      <w:r w:rsidRPr="00E40BC2">
        <w:t>Po preštudovaní vyššie uvedeného návrhu zákona Ministerstva práce sociálnych vecí a rodiny SR a zohľadnení stanovísk Odborových zväzov združených v KOZ SR a odbornej verejnosti vy</w:t>
      </w:r>
      <w:r>
        <w:t>jadrujeme nasledovné stanovisko :</w:t>
      </w:r>
    </w:p>
    <w:p w:rsidR="00DD1250" w:rsidRPr="00FA37BB" w:rsidRDefault="00DD1250" w:rsidP="00DD1250">
      <w:pPr>
        <w:pStyle w:val="Zarkazkladnhotextu2"/>
        <w:spacing w:line="240" w:lineRule="auto"/>
        <w:ind w:left="0" w:firstLine="720"/>
        <w:jc w:val="both"/>
        <w:rPr>
          <w:rFonts w:ascii="Bookman Old Style" w:hAnsi="Bookman Old Style"/>
        </w:rPr>
      </w:pPr>
      <w:r>
        <w:t xml:space="preserve"> N</w:t>
      </w:r>
      <w:r w:rsidRPr="00FA37BB">
        <w:t xml:space="preserve">ávrh je vypracovaný v súlade s platnou legislatívou, vyplýva z ustanovení § 30, ods.1, písm. a, zák. č. 124/2006 </w:t>
      </w:r>
      <w:proofErr w:type="spellStart"/>
      <w:r w:rsidRPr="00FA37BB">
        <w:t>Z.z</w:t>
      </w:r>
      <w:proofErr w:type="spellEnd"/>
      <w:r w:rsidRPr="00FA37BB">
        <w:t xml:space="preserve">., vhodne a moderne dopĺňa medzeru po vyhl. č. 374/1990 Zb. a dobre zakomponováva aj </w:t>
      </w:r>
      <w:proofErr w:type="spellStart"/>
      <w:r w:rsidRPr="00FA37BB">
        <w:t>nar</w:t>
      </w:r>
      <w:proofErr w:type="spellEnd"/>
      <w:r w:rsidRPr="00FA37BB">
        <w:t xml:space="preserve">. </w:t>
      </w:r>
      <w:proofErr w:type="spellStart"/>
      <w:r w:rsidRPr="00FA37BB">
        <w:t>vl</w:t>
      </w:r>
      <w:proofErr w:type="spellEnd"/>
      <w:r w:rsidRPr="00FA37BB">
        <w:t xml:space="preserve">. č. 396/2006 </w:t>
      </w:r>
      <w:proofErr w:type="spellStart"/>
      <w:r w:rsidRPr="00FA37BB">
        <w:t>Z.z</w:t>
      </w:r>
      <w:proofErr w:type="spellEnd"/>
      <w:r w:rsidRPr="00FA37BB">
        <w:t>. a </w:t>
      </w:r>
      <w:proofErr w:type="spellStart"/>
      <w:r w:rsidRPr="00FA37BB">
        <w:t>nar</w:t>
      </w:r>
      <w:proofErr w:type="spellEnd"/>
      <w:r w:rsidRPr="00FA37BB">
        <w:t xml:space="preserve">. </w:t>
      </w:r>
      <w:proofErr w:type="spellStart"/>
      <w:r w:rsidRPr="00FA37BB">
        <w:t>vl</w:t>
      </w:r>
      <w:proofErr w:type="spellEnd"/>
      <w:r w:rsidRPr="00FA37BB">
        <w:t xml:space="preserve">. č.392/2006 </w:t>
      </w:r>
      <w:proofErr w:type="spellStart"/>
      <w:r w:rsidRPr="00FA37BB">
        <w:t>Z.z</w:t>
      </w:r>
      <w:proofErr w:type="spellEnd"/>
      <w:r w:rsidRPr="00FA37BB">
        <w:t>.</w:t>
      </w:r>
    </w:p>
    <w:p w:rsidR="00DD1250" w:rsidRPr="008E11C3" w:rsidRDefault="00DD1250" w:rsidP="00DD1250">
      <w:pPr>
        <w:jc w:val="both"/>
      </w:pPr>
    </w:p>
    <w:p w:rsidR="00DD1250" w:rsidRPr="008E11C3" w:rsidRDefault="008E11C3" w:rsidP="00DD1250">
      <w:pPr>
        <w:jc w:val="both"/>
      </w:pPr>
      <w:r>
        <w:tab/>
      </w:r>
      <w:r w:rsidR="00DD1250" w:rsidRPr="008E11C3">
        <w:t xml:space="preserve">KOZ SR </w:t>
      </w:r>
      <w:r w:rsidR="00A56555" w:rsidRPr="008E11C3">
        <w:t>sa domnieva, že znížiť d</w:t>
      </w:r>
      <w:r w:rsidR="00DD1250" w:rsidRPr="008E11C3">
        <w:t xml:space="preserve">vojtyčové zábradlie  vďaka norme zo 110 cm na 100 cm </w:t>
      </w:r>
      <w:r w:rsidR="00A56555" w:rsidRPr="008E11C3">
        <w:t xml:space="preserve">je </w:t>
      </w:r>
      <w:r w:rsidR="00DD1250" w:rsidRPr="008E11C3">
        <w:t>neadekvátne,</w:t>
      </w:r>
      <w:r w:rsidR="00A56555" w:rsidRPr="008E11C3">
        <w:t xml:space="preserve"> p</w:t>
      </w:r>
      <w:r w:rsidR="00DD1250" w:rsidRPr="008E11C3">
        <w:t>reto  sa  prikl</w:t>
      </w:r>
      <w:r w:rsidR="00A56555" w:rsidRPr="008E11C3">
        <w:t>áňame</w:t>
      </w:r>
      <w:r w:rsidR="00DD1250" w:rsidRPr="008E11C3">
        <w:t xml:space="preserve"> k návrhu zábradlia o 120 cm výške.</w:t>
      </w:r>
    </w:p>
    <w:p w:rsidR="00DD1250" w:rsidRPr="008E11C3" w:rsidRDefault="00DD1250" w:rsidP="00DD1250">
      <w:pPr>
        <w:jc w:val="both"/>
      </w:pPr>
    </w:p>
    <w:p w:rsidR="00DD1250" w:rsidRPr="008E11C3" w:rsidRDefault="00DD1250" w:rsidP="00DD1250">
      <w:pPr>
        <w:jc w:val="both"/>
        <w:rPr>
          <w:b/>
        </w:rPr>
      </w:pPr>
      <w:r w:rsidRPr="008E11C3">
        <w:rPr>
          <w:b/>
        </w:rPr>
        <w:t>Závery a odporúčania:</w:t>
      </w:r>
    </w:p>
    <w:p w:rsidR="00DD1250" w:rsidRPr="008E11C3" w:rsidRDefault="00DD1250" w:rsidP="00DD1250">
      <w:pPr>
        <w:jc w:val="both"/>
        <w:rPr>
          <w:b/>
        </w:rPr>
      </w:pPr>
    </w:p>
    <w:p w:rsidR="00DD1250" w:rsidRPr="008E11C3" w:rsidRDefault="00DD1250" w:rsidP="00DD1250">
      <w:pPr>
        <w:jc w:val="both"/>
        <w:rPr>
          <w:b/>
        </w:rPr>
      </w:pPr>
      <w:r w:rsidRPr="008E11C3">
        <w:rPr>
          <w:b/>
        </w:rPr>
        <w:t>KOZ SR odporúča predmetný návrh vyhlášky na ďalšie legislatívne konanie.</w:t>
      </w:r>
    </w:p>
    <w:p w:rsidR="004418D6" w:rsidRPr="008E11C3" w:rsidRDefault="004418D6" w:rsidP="0066371B">
      <w:pPr>
        <w:spacing w:line="240" w:lineRule="atLeast"/>
      </w:pPr>
    </w:p>
    <w:sectPr w:rsidR="004418D6" w:rsidRPr="008E11C3" w:rsidSect="002078CF">
      <w:pgSz w:w="11906" w:h="16838"/>
      <w:pgMar w:top="1418" w:right="1418" w:bottom="1134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3">
    <w:nsid w:val="03DE133A"/>
    <w:multiLevelType w:val="hybridMultilevel"/>
    <w:tmpl w:val="738AF4B0"/>
    <w:lvl w:ilvl="0" w:tplc="5C38322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4048A"/>
    <w:multiLevelType w:val="hybridMultilevel"/>
    <w:tmpl w:val="991E7E0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7FF2E49"/>
    <w:multiLevelType w:val="hybridMultilevel"/>
    <w:tmpl w:val="1E700024"/>
    <w:lvl w:ilvl="0" w:tplc="B4C46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EE76E9"/>
    <w:multiLevelType w:val="hybridMultilevel"/>
    <w:tmpl w:val="069E171A"/>
    <w:lvl w:ilvl="0" w:tplc="8FBECDE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DC3E51"/>
    <w:multiLevelType w:val="hybridMultilevel"/>
    <w:tmpl w:val="8D289DB6"/>
    <w:lvl w:ilvl="0" w:tplc="7C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64A4EBE"/>
    <w:multiLevelType w:val="hybridMultilevel"/>
    <w:tmpl w:val="B4440250"/>
    <w:lvl w:ilvl="0" w:tplc="7C3EE9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/>
  <w:rsids>
    <w:rsidRoot w:val="009860F9"/>
    <w:rsid w:val="00011E88"/>
    <w:rsid w:val="00016A87"/>
    <w:rsid w:val="00021454"/>
    <w:rsid w:val="000430AC"/>
    <w:rsid w:val="00064BB8"/>
    <w:rsid w:val="000772BF"/>
    <w:rsid w:val="00081B1B"/>
    <w:rsid w:val="00090607"/>
    <w:rsid w:val="000D25A9"/>
    <w:rsid w:val="000D72CB"/>
    <w:rsid w:val="00130DFD"/>
    <w:rsid w:val="00165F33"/>
    <w:rsid w:val="001C121A"/>
    <w:rsid w:val="002058B8"/>
    <w:rsid w:val="002078CF"/>
    <w:rsid w:val="00232D09"/>
    <w:rsid w:val="00240682"/>
    <w:rsid w:val="00251FCD"/>
    <w:rsid w:val="00254147"/>
    <w:rsid w:val="00257761"/>
    <w:rsid w:val="00260731"/>
    <w:rsid w:val="00275E7A"/>
    <w:rsid w:val="00291609"/>
    <w:rsid w:val="0032400C"/>
    <w:rsid w:val="003A70EE"/>
    <w:rsid w:val="003B38D0"/>
    <w:rsid w:val="003E2B17"/>
    <w:rsid w:val="003F03F9"/>
    <w:rsid w:val="0041347A"/>
    <w:rsid w:val="004318D2"/>
    <w:rsid w:val="004418D6"/>
    <w:rsid w:val="0046474D"/>
    <w:rsid w:val="00470EA7"/>
    <w:rsid w:val="004A4F16"/>
    <w:rsid w:val="004A7273"/>
    <w:rsid w:val="004D6E55"/>
    <w:rsid w:val="004E2EC2"/>
    <w:rsid w:val="00543167"/>
    <w:rsid w:val="00543DA5"/>
    <w:rsid w:val="00560707"/>
    <w:rsid w:val="00572827"/>
    <w:rsid w:val="00574910"/>
    <w:rsid w:val="0058316B"/>
    <w:rsid w:val="00591205"/>
    <w:rsid w:val="005E0ECB"/>
    <w:rsid w:val="005E2254"/>
    <w:rsid w:val="005E4889"/>
    <w:rsid w:val="005F7F87"/>
    <w:rsid w:val="00616A96"/>
    <w:rsid w:val="00630E8A"/>
    <w:rsid w:val="00653283"/>
    <w:rsid w:val="0066371B"/>
    <w:rsid w:val="00665B97"/>
    <w:rsid w:val="007202FA"/>
    <w:rsid w:val="0077549C"/>
    <w:rsid w:val="00777EF2"/>
    <w:rsid w:val="007F07C1"/>
    <w:rsid w:val="00862915"/>
    <w:rsid w:val="00866DC8"/>
    <w:rsid w:val="00871EAB"/>
    <w:rsid w:val="008B2B79"/>
    <w:rsid w:val="008C431F"/>
    <w:rsid w:val="008E11C3"/>
    <w:rsid w:val="008F53A4"/>
    <w:rsid w:val="00917CAA"/>
    <w:rsid w:val="0093716B"/>
    <w:rsid w:val="009426EE"/>
    <w:rsid w:val="00946558"/>
    <w:rsid w:val="00963B89"/>
    <w:rsid w:val="009860F9"/>
    <w:rsid w:val="00A03169"/>
    <w:rsid w:val="00A27866"/>
    <w:rsid w:val="00A35EB7"/>
    <w:rsid w:val="00A43AF5"/>
    <w:rsid w:val="00A56555"/>
    <w:rsid w:val="00A6747C"/>
    <w:rsid w:val="00A70893"/>
    <w:rsid w:val="00AA2692"/>
    <w:rsid w:val="00B33942"/>
    <w:rsid w:val="00B441C8"/>
    <w:rsid w:val="00B64421"/>
    <w:rsid w:val="00B96989"/>
    <w:rsid w:val="00BC32F1"/>
    <w:rsid w:val="00BC451F"/>
    <w:rsid w:val="00BD6211"/>
    <w:rsid w:val="00C10D44"/>
    <w:rsid w:val="00C2218E"/>
    <w:rsid w:val="00C30B5B"/>
    <w:rsid w:val="00C51201"/>
    <w:rsid w:val="00C92FEE"/>
    <w:rsid w:val="00C937D7"/>
    <w:rsid w:val="00CA6C2F"/>
    <w:rsid w:val="00CD7887"/>
    <w:rsid w:val="00D0175D"/>
    <w:rsid w:val="00D10259"/>
    <w:rsid w:val="00D1427F"/>
    <w:rsid w:val="00D2219A"/>
    <w:rsid w:val="00D22DF6"/>
    <w:rsid w:val="00DA720F"/>
    <w:rsid w:val="00DB249C"/>
    <w:rsid w:val="00DD1250"/>
    <w:rsid w:val="00DD239B"/>
    <w:rsid w:val="00DD2635"/>
    <w:rsid w:val="00DE195C"/>
    <w:rsid w:val="00DE4AA5"/>
    <w:rsid w:val="00DE6933"/>
    <w:rsid w:val="00DE7FE0"/>
    <w:rsid w:val="00E1098A"/>
    <w:rsid w:val="00E14384"/>
    <w:rsid w:val="00E77AB8"/>
    <w:rsid w:val="00E81974"/>
    <w:rsid w:val="00EC2616"/>
    <w:rsid w:val="00ED7E76"/>
    <w:rsid w:val="00EF3BD2"/>
    <w:rsid w:val="00F20F3E"/>
    <w:rsid w:val="00F236A0"/>
    <w:rsid w:val="00F611E9"/>
    <w:rsid w:val="00F70EFD"/>
    <w:rsid w:val="00F71FAA"/>
    <w:rsid w:val="00F74CA3"/>
    <w:rsid w:val="00FA37BB"/>
    <w:rsid w:val="00FE62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17CAA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qFormat/>
    <w:rsid w:val="00917CAA"/>
    <w:pPr>
      <w:jc w:val="center"/>
    </w:pPr>
  </w:style>
  <w:style w:type="paragraph" w:customStyle="1" w:styleId="Zarkazkladnhotextu1">
    <w:name w:val="Zarážka základného textu1"/>
    <w:basedOn w:val="Normlny"/>
    <w:rsid w:val="00917CAA"/>
    <w:pPr>
      <w:ind w:firstLine="708"/>
      <w:jc w:val="both"/>
    </w:pPr>
  </w:style>
  <w:style w:type="paragraph" w:styleId="Zarkazkladnhotextu2">
    <w:name w:val="Body Text Indent 2"/>
    <w:basedOn w:val="Normlny"/>
    <w:rsid w:val="00917CAA"/>
    <w:pPr>
      <w:spacing w:after="120" w:line="480" w:lineRule="auto"/>
      <w:ind w:left="283"/>
    </w:pPr>
  </w:style>
  <w:style w:type="paragraph" w:styleId="Podtitul">
    <w:name w:val="Subtitle"/>
    <w:basedOn w:val="Normlny"/>
    <w:qFormat/>
    <w:rsid w:val="00917CAA"/>
    <w:rPr>
      <w:szCs w:val="20"/>
      <w:lang w:eastAsia="cs-CZ"/>
    </w:rPr>
  </w:style>
  <w:style w:type="paragraph" w:styleId="Zarkazkladnhotextu">
    <w:name w:val="Body Text Indent"/>
    <w:basedOn w:val="Normlny"/>
    <w:rsid w:val="00917CAA"/>
    <w:pPr>
      <w:spacing w:after="120"/>
      <w:ind w:left="283"/>
    </w:pPr>
  </w:style>
  <w:style w:type="paragraph" w:styleId="Textbubliny">
    <w:name w:val="Balloon Text"/>
    <w:basedOn w:val="Normlny"/>
    <w:semiHidden/>
    <w:rsid w:val="00917CAA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rsid w:val="003B38D0"/>
    <w:rPr>
      <w:color w:val="0000FF"/>
      <w:u w:val="single"/>
    </w:rPr>
  </w:style>
  <w:style w:type="paragraph" w:customStyle="1" w:styleId="Nzevzkona">
    <w:name w:val="Název zákona"/>
    <w:basedOn w:val="Normlny"/>
    <w:next w:val="ST"/>
    <w:rsid w:val="00F611E9"/>
    <w:pPr>
      <w:spacing w:before="120"/>
      <w:jc w:val="center"/>
      <w:outlineLvl w:val="0"/>
    </w:pPr>
    <w:rPr>
      <w:b/>
      <w:szCs w:val="20"/>
      <w:lang w:val="cs-CZ"/>
    </w:rPr>
  </w:style>
  <w:style w:type="paragraph" w:customStyle="1" w:styleId="ST">
    <w:name w:val="ČÁST"/>
    <w:basedOn w:val="Normlny"/>
    <w:next w:val="Normlny"/>
    <w:rsid w:val="00F611E9"/>
    <w:pPr>
      <w:spacing w:before="240" w:after="120"/>
      <w:jc w:val="center"/>
      <w:outlineLvl w:val="1"/>
    </w:pPr>
    <w:rPr>
      <w:caps/>
      <w:szCs w:val="20"/>
      <w:lang w:val="cs-CZ"/>
    </w:rPr>
  </w:style>
  <w:style w:type="paragraph" w:styleId="Textpoznmkypodiarou">
    <w:name w:val="footnote text"/>
    <w:basedOn w:val="Normlny"/>
    <w:semiHidden/>
    <w:rsid w:val="00C10D44"/>
    <w:rPr>
      <w:b/>
      <w:bCs/>
      <w:caps/>
      <w:noProof/>
      <w:sz w:val="20"/>
      <w:szCs w:val="20"/>
    </w:rPr>
  </w:style>
  <w:style w:type="paragraph" w:styleId="Pta">
    <w:name w:val="footer"/>
    <w:basedOn w:val="Normlny"/>
    <w:rsid w:val="003F03F9"/>
    <w:pPr>
      <w:tabs>
        <w:tab w:val="center" w:pos="4536"/>
        <w:tab w:val="right" w:pos="9072"/>
      </w:tabs>
    </w:pPr>
  </w:style>
  <w:style w:type="paragraph" w:styleId="Zkladntext">
    <w:name w:val="Body Text"/>
    <w:basedOn w:val="Normlny"/>
    <w:rsid w:val="00A35EB7"/>
    <w:pPr>
      <w:spacing w:after="120"/>
    </w:pPr>
  </w:style>
  <w:style w:type="paragraph" w:styleId="Obyajntext">
    <w:name w:val="Plain Text"/>
    <w:basedOn w:val="Normlny"/>
    <w:link w:val="ObyajntextChar"/>
    <w:rsid w:val="00CA6C2F"/>
    <w:rPr>
      <w:rFonts w:ascii="Courier New" w:hAnsi="Courier New" w:cs="Courier New"/>
    </w:rPr>
  </w:style>
  <w:style w:type="character" w:customStyle="1" w:styleId="ObyajntextChar">
    <w:name w:val="Obyčajný text Char"/>
    <w:link w:val="Obyajntext"/>
    <w:locked/>
    <w:rsid w:val="00CA6C2F"/>
    <w:rPr>
      <w:rFonts w:ascii="Courier New" w:hAnsi="Courier New" w:cs="Courier New"/>
      <w:sz w:val="24"/>
      <w:szCs w:val="24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Stanovisko k</vt:lpstr>
    </vt:vector>
  </TitlesOfParts>
  <Company>KOZ SR</Company>
  <LinksUpToDate>false</LinksUpToDate>
  <CharactersWithSpaces>1172</CharactersWithSpaces>
  <SharedDoc>false</SharedDoc>
  <HLinks>
    <vt:vector size="12" baseType="variant">
      <vt:variant>
        <vt:i4>6488133</vt:i4>
      </vt:variant>
      <vt:variant>
        <vt:i4>3</vt:i4>
      </vt:variant>
      <vt:variant>
        <vt:i4>0</vt:i4>
      </vt:variant>
      <vt:variant>
        <vt:i4>5</vt:i4>
      </vt:variant>
      <vt:variant>
        <vt:lpwstr>mailto:bozp@kozsr.sk</vt:lpwstr>
      </vt:variant>
      <vt:variant>
        <vt:lpwstr/>
      </vt:variant>
      <vt:variant>
        <vt:i4>1310729</vt:i4>
      </vt:variant>
      <vt:variant>
        <vt:i4>0</vt:i4>
      </vt:variant>
      <vt:variant>
        <vt:i4>0</vt:i4>
      </vt:variant>
      <vt:variant>
        <vt:i4>5</vt:i4>
      </vt:variant>
      <vt:variant>
        <vt:lpwstr>http://www.kozsr.sk/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Stanovisko k</dc:title>
  <dc:subject/>
  <dc:creator>BOZP</dc:creator>
  <cp:keywords/>
  <cp:lastModifiedBy>sigetova</cp:lastModifiedBy>
  <cp:revision>5</cp:revision>
  <cp:lastPrinted>2012-06-19T07:50:00Z</cp:lastPrinted>
  <dcterms:created xsi:type="dcterms:W3CDTF">2013-02-06T11:51:00Z</dcterms:created>
  <dcterms:modified xsi:type="dcterms:W3CDTF">2013-02-08T13:10:00Z</dcterms:modified>
</cp:coreProperties>
</file>